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Дистант для группы 41</w:t>
      </w:r>
    </w:p>
    <w:p>
      <w:pPr>
        <w:pStyle w:val="Normal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6 апреля 2023 года</w:t>
      </w:r>
    </w:p>
    <w:p>
      <w:pPr>
        <w:pStyle w:val="Normal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Если тетради у меня - выполняем на листках,сдаем на ближайшей паре, не рекомендую копить долги.</w:t>
      </w:r>
    </w:p>
    <w:p>
      <w:pPr>
        <w:pStyle w:val="Normal"/>
        <w:numPr>
          <w:ilvl w:val="0"/>
          <w:numId w:val="1"/>
        </w:numPr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Работа, поиск работы.</w:t>
      </w:r>
    </w:p>
    <w:p>
      <w:pPr>
        <w:pStyle w:val="Normal"/>
        <w:spacing w:after="0" w:line="240" w:lineRule="auto"/>
        <w:ind w:left="720" w:right="0" w:firstLine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ru-RU" w:eastAsia="en-US"/>
        </w:rPr>
        <w:t>Перевести устно объявление, выполнить задание после него и задание с диалогом.</w:t>
      </w:r>
    </w:p>
    <w:p>
      <w:pPr>
        <w:pStyle w:val="Normal"/>
        <w:spacing w:after="0" w:line="240" w:lineRule="auto"/>
        <w:ind w:left="720" w:right="0" w:firstLine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drawing xmlns:mc="http://schemas.openxmlformats.org/markup-compatibility/2006">
          <wp:inline>
            <wp:extent cx="5731510" cy="7129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2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4"/>
          <w:szCs w:val="24"/>
          <w:lang w:val="ru-RU" w:eastAsia="en-US"/>
        </w:rPr>
      </w:pPr>
    </w:p>
    <w:p>
      <w:pPr>
        <w:jc w:val="center"/>
        <w:rPr>
          <w:b/>
          <w:bCs/>
          <w:sz w:val="24"/>
          <w:szCs w:val="24"/>
          <w:lang w:val="ru-RU" w:eastAsia="en-US"/>
        </w:rPr>
      </w:pPr>
    </w:p>
    <w:p>
      <w:pPr>
        <w:jc w:val="center"/>
        <w:rPr>
          <w:b/>
          <w:bCs/>
          <w:sz w:val="24"/>
          <w:szCs w:val="24"/>
          <w:lang w:val="ru-RU" w:eastAsia="en-US"/>
        </w:rPr>
      </w:pPr>
    </w:p>
    <w:p>
      <w:pPr>
        <w:jc w:val="center"/>
        <w:rPr>
          <w:b/>
          <w:bCs/>
          <w:sz w:val="24"/>
          <w:szCs w:val="24"/>
          <w:lang w:val="ru-RU" w:eastAsia="en-US"/>
        </w:rPr>
      </w:pPr>
    </w:p>
    <w:p>
      <w:pPr>
        <w:jc w:val="center"/>
        <w:rPr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  <w:szCs w:val="24"/>
          <w:lang w:val="ru-RU" w:eastAsia="en-US"/>
        </w:rPr>
        <w:t xml:space="preserve">2. </w:t>
      </w:r>
      <w:r>
        <w:rPr>
          <w:b/>
          <w:bCs/>
          <w:sz w:val="24"/>
          <w:szCs w:val="24"/>
          <w:lang w:eastAsia="en-US"/>
        </w:rPr>
        <w:t>Будущее совершенное время.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val="en-US" w:eastAsia="en-US"/>
        </w:rPr>
        <w:t>The Future Perfect.</w:t>
      </w:r>
    </w:p>
    <w:p>
      <w:pPr>
        <w:jc w:val="center"/>
        <w:rPr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  <w:szCs w:val="24"/>
          <w:lang w:val="ru-RU" w:eastAsia="en-US"/>
        </w:rPr>
        <w:t>Записать в тетради таблицу,  задание 7 письменно.</w:t>
      </w:r>
    </w:p>
    <w:p>
      <w:pPr>
        <w:jc w:val="center"/>
        <w:rPr>
          <w:b/>
          <w:bCs/>
        </w:rPr>
      </w:pPr>
      <w:r>
        <w:rPr>
          <w:b/>
          <w:bCs/>
        </w:rPr>
        <w:drawing xmlns:mc="http://schemas.openxmlformats.org/markup-compatibility/2006">
          <wp:inline>
            <wp:extent cx="5207000" cy="4360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  <w:r>
        <w:rPr>
          <w:b/>
          <w:bCs/>
        </w:rPr>
        <w:drawing xmlns:mc="http://schemas.openxmlformats.org/markup-compatibility/2006">
          <wp:inline>
            <wp:extent cx="5043805" cy="1886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38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564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