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body>
    <w:p>
      <w:pPr>
        <w:jc w:val="center"/>
        <w:rPr>
          <w:b/>
          <w:sz w:val="24"/>
          <w:szCs w:val="24"/>
          <w:lang w:eastAsia="en-US"/>
        </w:rPr>
      </w:pPr>
      <w:r>
        <w:rPr>
          <w:b/>
          <w:sz w:val="24"/>
          <w:szCs w:val="24"/>
          <w:lang w:val="ru-RU" w:eastAsia="en-US"/>
        </w:rPr>
        <w:t>Дистант для группы 3</w:t>
      </w:r>
    </w:p>
    <w:p>
      <w:pPr>
        <w:jc w:val="center"/>
        <w:rPr>
          <w:b/>
          <w:sz w:val="24"/>
          <w:szCs w:val="24"/>
          <w:lang w:eastAsia="en-US"/>
        </w:rPr>
      </w:pPr>
      <w:r>
        <w:rPr>
          <w:b/>
          <w:sz w:val="24"/>
          <w:szCs w:val="24"/>
          <w:lang w:val="ru-RU" w:eastAsia="en-US"/>
        </w:rPr>
        <w:t>6 апреля 2023 года</w:t>
      </w:r>
    </w:p>
    <w:p>
      <w:r>
        <w:rPr>
          <w:b/>
          <w:sz w:val="24"/>
          <w:szCs w:val="24"/>
          <w:lang w:eastAsia="en-US"/>
        </w:rPr>
        <w:t xml:space="preserve">Практическое занятие № 51. «Составление диалога по теме </w:t>
      </w:r>
      <w:r>
        <w:rPr>
          <w:b/>
          <w:sz w:val="24"/>
          <w:szCs w:val="24"/>
          <w:lang w:val="ru-RU" w:eastAsia="en-US"/>
        </w:rPr>
        <w:t>”Компьютерные игры за и против”</w:t>
      </w:r>
      <w:r>
        <w:rPr>
          <w:b/>
          <w:sz w:val="24"/>
          <w:szCs w:val="24"/>
          <w:lang w:eastAsia="en-US"/>
        </w:rPr>
        <w:t>.</w:t>
      </w:r>
    </w:p>
    <w:p>
      <w:r>
        <w:rPr>
          <w:lang w:val="ru-RU"/>
        </w:rPr>
        <w:t>Переведите письменно диалог:</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 w:line="240" w:lineRule="auto"/>
        <w:ind w:left="0" w:right="0" w:firstLine="0"/>
        <w:jc w:val="both"/>
        <w:rPr>
          <w:rFonts w:ascii="arial"/>
          <w:color w:val="000000"/>
          <w:sz w:val="24"/>
          <w:lang w:val="en-US"/>
        </w:rPr>
      </w:pPr>
      <w:r>
        <w:rPr>
          <w:rFonts w:ascii="arial"/>
          <w:color w:val="000000"/>
          <w:sz w:val="24"/>
          <w:rtl w:val="off"/>
          <w:lang w:val="en-US"/>
        </w:rPr>
        <w:t>Trevor:-Yes, me too. What is your favorite one?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 w:line="240" w:lineRule="auto"/>
        <w:ind w:left="0" w:right="0" w:firstLine="0"/>
        <w:jc w:val="both"/>
        <w:rPr>
          <w:rFonts w:ascii="arial"/>
          <w:color w:val="000000"/>
          <w:sz w:val="24"/>
          <w:lang w:val="en-US"/>
        </w:rPr>
      </w:pPr>
      <w:r>
        <w:rPr>
          <w:rFonts w:ascii="arial"/>
          <w:color w:val="000000"/>
          <w:sz w:val="24"/>
          <w:rtl w:val="off"/>
          <w:lang w:val="en-US"/>
        </w:rPr>
        <w:t>Michael:- I don’t like quests or adventures. I prefer Fighting and The Mortal Combat is the best one.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 w:line="240" w:lineRule="auto"/>
        <w:ind w:left="0" w:right="0" w:firstLine="0"/>
        <w:jc w:val="both"/>
        <w:rPr>
          <w:rFonts w:ascii="arial"/>
          <w:color w:val="000000"/>
          <w:sz w:val="24"/>
          <w:lang w:val="en-US"/>
        </w:rPr>
      </w:pPr>
      <w:r>
        <w:rPr>
          <w:rFonts w:ascii="arial"/>
          <w:color w:val="000000"/>
          <w:sz w:val="24"/>
          <w:rtl w:val="off"/>
          <w:lang w:val="en-US"/>
        </w:rPr>
        <w:t>Trevor:- What is it?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 w:line="240" w:lineRule="auto"/>
        <w:ind w:left="0" w:right="0" w:firstLine="0"/>
        <w:jc w:val="both"/>
        <w:rPr>
          <w:rFonts w:ascii="arial"/>
          <w:color w:val="000000"/>
          <w:sz w:val="24"/>
          <w:lang w:val="en-US"/>
        </w:rPr>
      </w:pPr>
      <w:r>
        <w:rPr>
          <w:rFonts w:ascii="arial"/>
          <w:color w:val="000000"/>
          <w:sz w:val="24"/>
          <w:rtl w:val="off"/>
          <w:lang w:val="en-US"/>
        </w:rPr>
        <w:t>Michael:- Do you really have no idea about it?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 w:line="240" w:lineRule="auto"/>
        <w:ind w:left="0" w:right="0" w:firstLine="0"/>
        <w:jc w:val="both"/>
        <w:rPr>
          <w:rFonts w:ascii="arial"/>
          <w:color w:val="000000"/>
          <w:sz w:val="24"/>
          <w:lang w:val="en-US"/>
        </w:rPr>
      </w:pPr>
      <w:r>
        <w:rPr>
          <w:rFonts w:ascii="arial"/>
          <w:color w:val="000000"/>
          <w:sz w:val="24"/>
          <w:rtl w:val="off"/>
          <w:lang w:val="en-US"/>
        </w:rPr>
        <w:t>Trevor:-Absolutely!</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 w:line="240" w:lineRule="auto"/>
        <w:ind w:left="0" w:right="0" w:firstLine="0"/>
        <w:jc w:val="both"/>
        <w:rPr>
          <w:rFonts w:ascii="arial"/>
          <w:color w:val="000000"/>
          <w:sz w:val="24"/>
          <w:lang w:val="en-US"/>
        </w:rPr>
      </w:pPr>
      <w:r>
        <w:rPr>
          <w:rFonts w:ascii="arial"/>
          <w:color w:val="000000"/>
          <w:sz w:val="24"/>
          <w:rtl w:val="off"/>
          <w:lang w:val="en-US"/>
        </w:rPr>
        <w:t>Michael:-Dude, it is awesome. Mortal Kombat is set of a video games created by Ed Boon and John Tobias. The games were initially developed by Midway Games for the arcade machines and then were subsequently ported to other platforms.  For example, I’ve got it on PC.</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 w:line="240" w:lineRule="auto"/>
        <w:ind w:left="0" w:right="0" w:firstLine="0"/>
        <w:jc w:val="both"/>
        <w:rPr>
          <w:rFonts w:ascii="arial"/>
          <w:color w:val="000000"/>
          <w:sz w:val="24"/>
          <w:lang w:val="en-US"/>
        </w:rPr>
      </w:pPr>
      <w:r>
        <w:rPr>
          <w:rFonts w:ascii="arial"/>
          <w:color w:val="000000"/>
          <w:sz w:val="24"/>
          <w:rtl w:val="off"/>
          <w:lang w:val="en-US"/>
        </w:rPr>
        <w:t>Trevor:-What does Fighting means?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 w:line="240" w:lineRule="auto"/>
        <w:ind w:left="0" w:right="0" w:firstLine="0"/>
        <w:jc w:val="both"/>
        <w:rPr>
          <w:rFonts w:ascii="arial"/>
          <w:color w:val="000000"/>
          <w:sz w:val="24"/>
          <w:lang w:val="en-US"/>
        </w:rPr>
      </w:pPr>
      <w:r>
        <w:rPr>
          <w:rFonts w:ascii="arial"/>
          <w:color w:val="000000"/>
          <w:sz w:val="24"/>
          <w:rtl w:val="off"/>
          <w:lang w:val="en-US"/>
        </w:rPr>
        <w:t>Michael:-So, it’s easy. If you play with a friend, you both choose heroes and use some combinations of buttons to kick each other. You should stay alive there. When you play alone, your opponent is your computer.</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 w:line="240" w:lineRule="auto"/>
        <w:ind w:left="0" w:right="0" w:firstLine="0"/>
        <w:jc w:val="both"/>
        <w:rPr>
          <w:rFonts w:ascii="arial"/>
          <w:color w:val="000000"/>
          <w:sz w:val="24"/>
          <w:lang w:val="en-US"/>
        </w:rPr>
      </w:pPr>
      <w:r>
        <w:rPr>
          <w:rFonts w:ascii="arial"/>
          <w:color w:val="000000"/>
          <w:sz w:val="24"/>
          <w:rtl w:val="off"/>
          <w:lang w:val="en-US"/>
        </w:rPr>
        <w:t>Trevor:- Oh, it sounds interesting!</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 w:line="240" w:lineRule="auto"/>
        <w:ind w:left="0" w:right="0" w:firstLine="0"/>
        <w:jc w:val="both"/>
        <w:rPr>
          <w:rFonts w:ascii="arial"/>
          <w:color w:val="000000"/>
          <w:sz w:val="24"/>
          <w:lang w:val="en-US"/>
        </w:rPr>
      </w:pPr>
      <w:r>
        <w:rPr>
          <w:rFonts w:ascii="arial"/>
          <w:color w:val="000000"/>
          <w:sz w:val="24"/>
          <w:rtl w:val="off"/>
          <w:lang w:val="en-US"/>
        </w:rPr>
        <w:t>Michael:- Exactly! The picture is amazing and Mortal Kombat has a hight-level detalization. There some basic characters: women, men, creatures. My favorite one is Sub-Zero.</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 w:line="240" w:lineRule="auto"/>
        <w:ind w:left="0" w:right="0" w:firstLine="0"/>
        <w:jc w:val="both"/>
        <w:rPr>
          <w:rFonts w:ascii="arial"/>
          <w:color w:val="000000"/>
          <w:sz w:val="24"/>
          <w:lang w:val="en-US"/>
        </w:rPr>
      </w:pPr>
      <w:r>
        <w:rPr>
          <w:rFonts w:ascii="arial"/>
          <w:color w:val="000000"/>
          <w:sz w:val="24"/>
          <w:rtl w:val="off"/>
          <w:lang w:val="en-US"/>
        </w:rPr>
        <w:t>Trevor:-Who is it?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 w:line="240" w:lineRule="auto"/>
        <w:ind w:left="0" w:right="0" w:firstLine="0"/>
        <w:jc w:val="both"/>
        <w:rPr>
          <w:rFonts w:ascii="arial"/>
          <w:color w:val="000000"/>
          <w:sz w:val="24"/>
          <w:lang w:val="en-US"/>
        </w:rPr>
      </w:pPr>
      <w:r>
        <w:rPr>
          <w:rFonts w:ascii="arial"/>
          <w:color w:val="000000"/>
          <w:sz w:val="24"/>
          <w:rtl w:val="off"/>
          <w:lang w:val="en-US"/>
        </w:rPr>
        <w:t>Michael:-This is a super ninja with freezing power – he can freeze enemies and makes unbelievable combos!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 w:line="240" w:lineRule="auto"/>
        <w:ind w:left="0" w:right="0" w:firstLine="0"/>
        <w:jc w:val="both"/>
        <w:rPr>
          <w:rFonts w:ascii="arial"/>
          <w:color w:val="000000"/>
          <w:sz w:val="24"/>
          <w:lang w:val="en-US"/>
        </w:rPr>
      </w:pPr>
      <w:r>
        <w:rPr>
          <w:rFonts w:ascii="arial"/>
          <w:color w:val="000000"/>
          <w:sz w:val="24"/>
          <w:rtl w:val="off"/>
          <w:lang w:val="en-US"/>
        </w:rPr>
        <w:t>Trevor:-Oh, I want to see it! Let’s play?</w:t>
      </w:r>
    </w:p>
    <w:p/>
    <w:p>
      <w:r>
        <w:rPr>
          <w:b/>
          <w:sz w:val="24"/>
          <w:szCs w:val="24"/>
          <w:lang w:eastAsia="en-US"/>
        </w:rPr>
        <w:t>Практическое занятие № 52. «Составление монологического высказывания по теме «Мое хобби»</w:t>
      </w:r>
    </w:p>
    <w:p>
      <w:r>
        <w:rPr>
          <w:lang w:val="ru-RU"/>
        </w:rPr>
        <w:t>Прочитайте и найдите в тексте слова (до слова “частные”).</w:t>
      </w:r>
    </w:p>
    <w:p>
      <w:r>
        <w:rPr/>
        <w:drawing xmlns:mc="http://schemas.openxmlformats.org/markup-compatibility/2006">
          <wp:inline>
            <wp:extent cx="5594985"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a:picLocks noGrp="0" noSelect="0" noChangeAspect="1" noMove="0"/>
                    </pic:cNvPicPr>
                  </pic:nvPicPr>
                  <pic:blipFill>
                    <a:blip r:embed="rId4"/>
                    <a:srcRect/>
                    <a:stretch>
                      <a:fillRect/>
                    </a:stretch>
                  </pic:blipFill>
                  <pic:spPr>
                    <a:xfrm>
                      <a:off x="0" y="0"/>
                      <a:ext cx="5594985" cy="2390140"/>
                    </a:xfrm>
                    <a:prstGeom prst="rect">
                      <a:avLst/>
                    </a:prstGeom>
                  </pic:spPr>
                </pic:pic>
              </a:graphicData>
            </a:graphic>
          </wp:inline>
        </w:drawing>
      </w:r>
    </w:p>
    <w:p>
      <w:r>
        <w:rPr/>
        <w:drawing xmlns:mc="http://schemas.openxmlformats.org/markup-compatibility/2006">
          <wp:inline>
            <wp:extent cx="4986020" cy="6102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Grp="0" noSelect="0" noChangeAspect="1" noMove="0"/>
                    </pic:cNvPicPr>
                  </pic:nvPicPr>
                  <pic:blipFill>
                    <a:blip r:embed="rId5"/>
                    <a:srcRect/>
                    <a:stretch>
                      <a:fillRect/>
                    </a:stretch>
                  </pic:blipFill>
                  <pic:spPr>
                    <a:xfrm>
                      <a:off x="0" y="0"/>
                      <a:ext cx="4986020" cy="6102350"/>
                    </a:xfrm>
                    <a:prstGeom prst="rect">
                      <a:avLst/>
                    </a:prstGeom>
                  </pic:spPr>
                </pic:pic>
              </a:graphicData>
            </a:graphic>
          </wp:inline>
        </w:drawing>
      </w:r>
    </w:p>
    <w:sectPr>
      <w:footnotePr/>
      <w:footnotePr/>
      <w:type w:val="nextPage"/>
      <w:pgSz w:w="11906" w:h="16838" w:orient="portrait"/>
      <w:pgMar w:top="756" w:right="144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arial">
    <w:charset w:val="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trackRevisions w:val="off"/>
  <w:compat>
    <w:compatSetting w:name="compatibilityMode" w:uri="http://schemas.microsoft.com/office/word" w:val="14"/>
  </w:compat>
  <w:footnotePr/>
  <w:endnotePr/>
  <w:themeFontLang w:val="en-US" w:eastAsia="zh-CN" w:bidi="ar-SA"/>
  <w:clrSchemeMapping w:accent1="accent1" w:accent2="accent2" w:accent3="accent3" w:accent4="accent4" w:accent5="accent5" w:accent6="accent6" w:bg1="light1" w:bg2="light2" w:followedHyperlink="followedHyperlink" w:hyperlink="hyperlink" w:text1="dark1" w:text2="dark2"/>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val="on"/>
    <w:qFormat w:val="on"/>
    <w:pPr>
      <w:spacing w:after="200" w:line="240" w:lineRule="auto"/>
    </w:pPr>
    <w:rPr>
      <w:i/>
      <w:iCs/>
      <w:color w:val="44546a" w:themeColor="text2"/>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settings" Target="settings.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Коробкова Анна</dc:creator>
  <cp:lastModifiedBy>Коробкова Анна</cp:lastModifiedBy>
</cp:coreProperties>
</file>