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D4" w:rsidRDefault="00B0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30.03.2023. География 12 гр. Преподаватель Любимова О.В.</w:t>
      </w:r>
    </w:p>
    <w:p w:rsidR="00B058B1" w:rsidRDefault="00B0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058B1">
        <w:rPr>
          <w:rFonts w:ascii="Times New Roman" w:hAnsi="Times New Roman" w:cs="Times New Roman"/>
          <w:b/>
          <w:bCs/>
          <w:sz w:val="28"/>
          <w:szCs w:val="28"/>
        </w:rPr>
        <w:t>: Оценка мировых природных ресурсов</w:t>
      </w:r>
      <w:bookmarkStart w:id="0" w:name="_GoBack"/>
      <w:bookmarkEnd w:id="0"/>
    </w:p>
    <w:p w:rsidR="00B058B1" w:rsidRPr="00B058B1" w:rsidRDefault="00B058B1" w:rsidP="00B058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B058B1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минеральных ресурсов</w:t>
        </w:r>
      </w:hyperlink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b/>
          <w:bCs/>
          <w:sz w:val="28"/>
          <w:szCs w:val="28"/>
        </w:rPr>
        <w:t>Природные ресурсы </w:t>
      </w:r>
      <w:r w:rsidRPr="00B058B1">
        <w:rPr>
          <w:rFonts w:ascii="Times New Roman" w:hAnsi="Times New Roman" w:cs="Times New Roman"/>
          <w:sz w:val="28"/>
          <w:szCs w:val="28"/>
        </w:rPr>
        <w:t>– объекты природы, которые используются или могут быть использованы во благо человека.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Существует большое разнообразие природных ресурсов, поэтому требуется их определенная классификация: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1.     По происхождению.</w:t>
      </w:r>
      <w:r w:rsidRPr="00B058B1">
        <w:rPr>
          <w:rFonts w:ascii="Times New Roman" w:hAnsi="Times New Roman" w:cs="Times New Roman"/>
          <w:sz w:val="28"/>
          <w:szCs w:val="28"/>
        </w:rPr>
        <w:br/>
        <w:t xml:space="preserve">2.     По 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>.</w:t>
      </w:r>
      <w:r w:rsidRPr="00B058B1">
        <w:rPr>
          <w:rFonts w:ascii="Times New Roman" w:hAnsi="Times New Roman" w:cs="Times New Roman"/>
          <w:sz w:val="28"/>
          <w:szCs w:val="28"/>
        </w:rPr>
        <w:br/>
        <w:t>3.     По применению.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i/>
          <w:iCs/>
          <w:sz w:val="28"/>
          <w:szCs w:val="28"/>
        </w:rPr>
        <w:t>По происхождению: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1.     Минеральные.</w:t>
      </w:r>
      <w:r w:rsidRPr="00B058B1">
        <w:rPr>
          <w:rFonts w:ascii="Times New Roman" w:hAnsi="Times New Roman" w:cs="Times New Roman"/>
          <w:sz w:val="28"/>
          <w:szCs w:val="28"/>
        </w:rPr>
        <w:br/>
        <w:t>2.     Климатические.</w:t>
      </w:r>
      <w:r w:rsidRPr="00B058B1">
        <w:rPr>
          <w:rFonts w:ascii="Times New Roman" w:hAnsi="Times New Roman" w:cs="Times New Roman"/>
          <w:sz w:val="28"/>
          <w:szCs w:val="28"/>
        </w:rPr>
        <w:br/>
        <w:t>3.     Водные.</w:t>
      </w:r>
      <w:r w:rsidRPr="00B058B1">
        <w:rPr>
          <w:rFonts w:ascii="Times New Roman" w:hAnsi="Times New Roman" w:cs="Times New Roman"/>
          <w:sz w:val="28"/>
          <w:szCs w:val="28"/>
        </w:rPr>
        <w:br/>
        <w:t>4.     Почвенные.</w:t>
      </w:r>
      <w:r w:rsidRPr="00B058B1">
        <w:rPr>
          <w:rFonts w:ascii="Times New Roman" w:hAnsi="Times New Roman" w:cs="Times New Roman"/>
          <w:sz w:val="28"/>
          <w:szCs w:val="28"/>
        </w:rPr>
        <w:br/>
        <w:t>5.     Биологические.</w:t>
      </w:r>
      <w:r w:rsidRPr="00B058B1">
        <w:rPr>
          <w:rFonts w:ascii="Times New Roman" w:hAnsi="Times New Roman" w:cs="Times New Roman"/>
          <w:sz w:val="28"/>
          <w:szCs w:val="28"/>
        </w:rPr>
        <w:br/>
        <w:t>6.     Ресурсы Мирового океана.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B058B1">
        <w:rPr>
          <w:rFonts w:ascii="Times New Roman" w:hAnsi="Times New Roman" w:cs="Times New Roman"/>
          <w:i/>
          <w:iCs/>
          <w:sz w:val="28"/>
          <w:szCs w:val="28"/>
        </w:rPr>
        <w:t>исчерпаемости</w:t>
      </w:r>
      <w:proofErr w:type="spellEnd"/>
      <w:r w:rsidRPr="00B058B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 xml:space="preserve">1.     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>).</w:t>
      </w:r>
      <w:r w:rsidRPr="00B058B1">
        <w:rPr>
          <w:rFonts w:ascii="Times New Roman" w:hAnsi="Times New Roman" w:cs="Times New Roman"/>
          <w:sz w:val="28"/>
          <w:szCs w:val="28"/>
        </w:rPr>
        <w:br/>
        <w:t>2.     Неисчерпаемые.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i/>
          <w:iCs/>
          <w:sz w:val="28"/>
          <w:szCs w:val="28"/>
        </w:rPr>
        <w:t>По применению: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1.    Природные ресурсы для промышленности:</w:t>
      </w:r>
      <w:r w:rsidRPr="00B058B1">
        <w:rPr>
          <w:rFonts w:ascii="Times New Roman" w:hAnsi="Times New Roman" w:cs="Times New Roman"/>
          <w:sz w:val="28"/>
          <w:szCs w:val="28"/>
        </w:rPr>
        <w:br/>
        <w:t>А)    топливно-энергетические,</w:t>
      </w:r>
      <w:r w:rsidRPr="00B058B1">
        <w:rPr>
          <w:rFonts w:ascii="Times New Roman" w:hAnsi="Times New Roman" w:cs="Times New Roman"/>
          <w:sz w:val="28"/>
          <w:szCs w:val="28"/>
        </w:rPr>
        <w:br/>
        <w:t>Б)    металлургические,</w:t>
      </w:r>
      <w:r w:rsidRPr="00B058B1">
        <w:rPr>
          <w:rFonts w:ascii="Times New Roman" w:hAnsi="Times New Roman" w:cs="Times New Roman"/>
          <w:sz w:val="28"/>
          <w:szCs w:val="28"/>
        </w:rPr>
        <w:br/>
        <w:t>В)    химическое и прочее сырье.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2.    Для сельского хозяйства:</w:t>
      </w:r>
      <w:r w:rsidRPr="00B058B1">
        <w:rPr>
          <w:rFonts w:ascii="Times New Roman" w:hAnsi="Times New Roman" w:cs="Times New Roman"/>
          <w:sz w:val="28"/>
          <w:szCs w:val="28"/>
        </w:rPr>
        <w:br/>
        <w:t>А)    земельные,</w:t>
      </w:r>
      <w:r w:rsidRPr="00B058B1">
        <w:rPr>
          <w:rFonts w:ascii="Times New Roman" w:hAnsi="Times New Roman" w:cs="Times New Roman"/>
          <w:sz w:val="28"/>
          <w:szCs w:val="28"/>
        </w:rPr>
        <w:br/>
        <w:t>Б)    почвенные,</w:t>
      </w:r>
      <w:r w:rsidRPr="00B058B1">
        <w:rPr>
          <w:rFonts w:ascii="Times New Roman" w:hAnsi="Times New Roman" w:cs="Times New Roman"/>
          <w:sz w:val="28"/>
          <w:szCs w:val="28"/>
        </w:rPr>
        <w:br/>
        <w:t>В)    агроклиматические.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3.    Для отдыха и туризма (рекреационные ресурсы).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В современном мире одними из главных природных ресурсов выступают минеральные.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b/>
          <w:bCs/>
          <w:sz w:val="28"/>
          <w:szCs w:val="28"/>
        </w:rPr>
        <w:t>Минеральные ресурсы </w:t>
      </w:r>
      <w:r w:rsidRPr="00B058B1">
        <w:rPr>
          <w:rFonts w:ascii="Times New Roman" w:hAnsi="Times New Roman" w:cs="Times New Roman"/>
          <w:sz w:val="28"/>
          <w:szCs w:val="28"/>
        </w:rPr>
        <w:t>– ресурсы, извлекаемые из недр нашей планеты.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Особенности минеральных ресурсов: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 xml:space="preserve">1.    Почти все ресурсы 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невозобновимы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>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2.    Запасы отдельных видов неравнозначны.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3.    Потребление ресурсов постоянно увеличивается.</w:t>
      </w:r>
    </w:p>
    <w:p w:rsidR="00B058B1" w:rsidRPr="00B058B1" w:rsidRDefault="00B058B1" w:rsidP="00B058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B058B1">
          <w:rPr>
            <w:rStyle w:val="a3"/>
            <w:rFonts w:ascii="Times New Roman" w:hAnsi="Times New Roman" w:cs="Times New Roman"/>
            <w:sz w:val="28"/>
            <w:szCs w:val="28"/>
          </w:rPr>
          <w:t>2. Топливные полезные ископаемые</w:t>
        </w:r>
      </w:hyperlink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i/>
          <w:iCs/>
          <w:sz w:val="28"/>
          <w:szCs w:val="28"/>
        </w:rPr>
        <w:t>Виды минеральных ресурсов: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b/>
          <w:bCs/>
          <w:sz w:val="28"/>
          <w:szCs w:val="28"/>
        </w:rPr>
        <w:t>1. Топливные</w:t>
      </w:r>
      <w:r w:rsidRPr="00B058B1">
        <w:rPr>
          <w:rFonts w:ascii="Times New Roman" w:hAnsi="Times New Roman" w:cs="Times New Roman"/>
          <w:sz w:val="28"/>
          <w:szCs w:val="28"/>
        </w:rPr>
        <w:t> (нефть, природные газ, уголь, уран, торф).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Угольных месторождений и запасов больше, чем нефти и газа, но энергии уголь дает меньше. Крупнейшие угольные месторождения находятся в следующих странах: США, Китай, Россия, Индия, Австралия, ЮАР, Украина.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Наиболее крупные запасы другого вида топливных ресурсов – нефти – находятся в основном в странах северного полушария: Саудовская Аравия, Венесуэла, Иран, Ирак, Кувейт, ОАЭ, Россия, Канада, Ливия.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Использование нефти началось еще в 6000-4000 годах до н.э. на берегах Евфрата.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Природный газ, в отличие от угля и нефти, считается более экологически чистым. Крупнейшими запасами газа обладают: Россия, США, Иран, Катар, Саудовская Аравия, Кувейт, Туркмения, Малайзия, Нидерланды и др. Примерно 27% всех запасов газа приходится на Россию.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Запасы урана: Австралия, ЮАР, Россия, Канада, Казахстан.</w:t>
      </w:r>
    </w:p>
    <w:p w:rsidR="00B058B1" w:rsidRPr="00B058B1" w:rsidRDefault="00B058B1" w:rsidP="00B058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B058B1">
          <w:rPr>
            <w:rStyle w:val="a3"/>
            <w:rFonts w:ascii="Times New Roman" w:hAnsi="Times New Roman" w:cs="Times New Roman"/>
            <w:sz w:val="28"/>
            <w:szCs w:val="28"/>
          </w:rPr>
          <w:t>3. Рудные полезные ископаемые</w:t>
        </w:r>
      </w:hyperlink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b/>
          <w:bCs/>
          <w:sz w:val="28"/>
          <w:szCs w:val="28"/>
        </w:rPr>
        <w:t>2. Рудные </w:t>
      </w:r>
      <w:r w:rsidRPr="00B058B1">
        <w:rPr>
          <w:rFonts w:ascii="Times New Roman" w:hAnsi="Times New Roman" w:cs="Times New Roman"/>
          <w:sz w:val="28"/>
          <w:szCs w:val="28"/>
        </w:rPr>
        <w:t>(руды металлов).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Наиболее широко представлены в земной коре железные руды и бокситы. Наибольшими запасами железных руд обладают: Россия, Китай, Бразилия, Австралия, Украина.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Бокситы (алюминиевая руда): Гвинея, Бразилия, Австралия, Ямайка, Суринам.</w:t>
      </w:r>
    </w:p>
    <w:p w:rsidR="00B058B1" w:rsidRPr="00B058B1" w:rsidRDefault="00B058B1" w:rsidP="00B058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B058B1">
          <w:rPr>
            <w:rStyle w:val="a3"/>
            <w:rFonts w:ascii="Times New Roman" w:hAnsi="Times New Roman" w:cs="Times New Roman"/>
            <w:sz w:val="28"/>
            <w:szCs w:val="28"/>
          </w:rPr>
          <w:t>4. Нерудные полезные ископаемые</w:t>
        </w:r>
      </w:hyperlink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b/>
          <w:bCs/>
          <w:sz w:val="28"/>
          <w:szCs w:val="28"/>
        </w:rPr>
        <w:t>3. Нерудные</w:t>
      </w:r>
      <w:r w:rsidRPr="00B058B1">
        <w:rPr>
          <w:rFonts w:ascii="Times New Roman" w:hAnsi="Times New Roman" w:cs="Times New Roman"/>
          <w:sz w:val="28"/>
          <w:szCs w:val="28"/>
        </w:rPr>
        <w:t> (известняк, гипс, песок, калийные соли, сера и др.).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>Полезные ископаемые данного вида минеральных ресурсов достаточно широко распространены по территории планеты.</w:t>
      </w:r>
    </w:p>
    <w:p w:rsidR="00B058B1" w:rsidRPr="00B058B1" w:rsidRDefault="00B058B1" w:rsidP="00B058B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B058B1">
          <w:rPr>
            <w:rStyle w:val="a3"/>
            <w:rFonts w:ascii="Times New Roman" w:hAnsi="Times New Roman" w:cs="Times New Roman"/>
            <w:sz w:val="28"/>
            <w:szCs w:val="28"/>
          </w:rPr>
          <w:t>5. Минерально-сырьевой потенциал</w:t>
        </w:r>
      </w:hyperlink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lastRenderedPageBreak/>
        <w:t>В целом на долю развитых стран приходится большая часть запасов золота, хрома, марганца, урана, свинца, цинка. Развивающиеся страны лидируют по запасам нефти, бокситов, алмазов, меди, олова. Страны с переходной экономикой отличаются крупными запасами природного газа, угля и железной руды.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 xml:space="preserve">1.     Что такое 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 xml:space="preserve">? Какими способами можно рассчитать 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>?</w:t>
      </w:r>
    </w:p>
    <w:p w:rsidR="00B058B1" w:rsidRPr="00B058B1" w:rsidRDefault="00B058B1" w:rsidP="00B058B1">
      <w:pPr>
        <w:rPr>
          <w:rFonts w:ascii="Times New Roman" w:hAnsi="Times New Roman" w:cs="Times New Roman"/>
          <w:sz w:val="28"/>
          <w:szCs w:val="28"/>
        </w:rPr>
      </w:pPr>
      <w:r w:rsidRPr="00B058B1">
        <w:rPr>
          <w:rFonts w:ascii="Times New Roman" w:hAnsi="Times New Roman" w:cs="Times New Roman"/>
          <w:sz w:val="28"/>
          <w:szCs w:val="28"/>
        </w:rPr>
        <w:t xml:space="preserve">2.     Используя статистические материалы, Интернет, посчитайте </w:t>
      </w:r>
      <w:proofErr w:type="spellStart"/>
      <w:r w:rsidRPr="00B058B1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B058B1">
        <w:rPr>
          <w:rFonts w:ascii="Times New Roman" w:hAnsi="Times New Roman" w:cs="Times New Roman"/>
          <w:sz w:val="28"/>
          <w:szCs w:val="28"/>
        </w:rPr>
        <w:t xml:space="preserve"> теми или иными ресурсами понравившейся вам страны.</w:t>
      </w:r>
    </w:p>
    <w:p w:rsidR="00B058B1" w:rsidRPr="00B058B1" w:rsidRDefault="00B058B1">
      <w:pPr>
        <w:rPr>
          <w:rFonts w:ascii="Times New Roman" w:hAnsi="Times New Roman" w:cs="Times New Roman"/>
          <w:sz w:val="28"/>
          <w:szCs w:val="28"/>
        </w:rPr>
      </w:pPr>
    </w:p>
    <w:sectPr w:rsidR="00B058B1" w:rsidRPr="00B0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52"/>
    <w:rsid w:val="00B058B1"/>
    <w:rsid w:val="00BF0A52"/>
    <w:rsid w:val="00D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F20D"/>
  <w15:chartTrackingRefBased/>
  <w15:docId w15:val="{187F5E1B-C9E8-436D-8DCA-60BBA23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prirodnyh-resursov-mirab/otsenka-mirovyh-prirodnyh-resurs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geografiya-prirodnyh-resursov-mirab/otsenka-mirovyh-prirodnyh-resurs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prirodnyh-resursov-mirab/otsenka-mirovyh-prirodnyh-resursov" TargetMode="External"/><Relationship Id="rId5" Type="http://schemas.openxmlformats.org/officeDocument/2006/relationships/hyperlink" Target="https://interneturok.ru/lesson/geografy/10-klass/bgeografiya-prirodnyh-resursov-mirab/otsenka-mirovyh-prirodnyh-resurs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geografy/10-klass/bgeografiya-prirodnyh-resursov-mirab/otsenka-mirovyh-prirodnyh-resurs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2023-03-29T17:32:00Z</dcterms:created>
  <dcterms:modified xsi:type="dcterms:W3CDTF">2023-03-29T17:34:00Z</dcterms:modified>
</cp:coreProperties>
</file>