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313"/>
        <w:gridCol w:w="1588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57EBA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13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88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57EBA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Альт Анастасия Витальевна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="00135BD9">
              <w:rPr>
                <w:sz w:val="20"/>
                <w:szCs w:val="20"/>
                <w:highlight w:val="white"/>
              </w:rPr>
              <w:t>, техник по защите информации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информационная безопасность телекоммуникационных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Свидетельство: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«Информационная безопасность телекоммуникационных систем»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2016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«Психолого-педагогическая и методическая компетентность специалиста образовательной организации»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2018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нозологический групп в организациях профессионального образования», 2019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«Профилактика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девиантного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поведения несовершеннолетних» 2021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«Подготовка региональных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экспертов конкурсов профессионального мастерства "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Абилимпикс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"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«Современные подходы к внедрению и развитию инклюзивной среды в образовательных организациях»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261BD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информационных технологий</w:t>
            </w:r>
            <w:r w:rsidR="008500AB">
              <w:rPr>
                <w:sz w:val="18"/>
                <w:szCs w:val="18"/>
              </w:rPr>
              <w:t>;</w:t>
            </w:r>
          </w:p>
          <w:p w:rsidR="00D261BD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электротехники</w:t>
            </w:r>
            <w:r w:rsidR="008500AB">
              <w:rPr>
                <w:sz w:val="18"/>
                <w:szCs w:val="18"/>
              </w:rPr>
              <w:t>;</w:t>
            </w:r>
          </w:p>
          <w:p w:rsidR="00D261BD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Основы электроники и цифровой </w:t>
            </w:r>
            <w:proofErr w:type="spellStart"/>
            <w:r w:rsidRPr="008500AB">
              <w:rPr>
                <w:sz w:val="18"/>
                <w:szCs w:val="18"/>
              </w:rPr>
              <w:t>схемотехники</w:t>
            </w:r>
            <w:proofErr w:type="spellEnd"/>
            <w:r w:rsidR="008500AB">
              <w:rPr>
                <w:sz w:val="18"/>
                <w:szCs w:val="18"/>
              </w:rPr>
              <w:t>;</w:t>
            </w:r>
          </w:p>
          <w:p w:rsidR="00D261BD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Технологии технической обработки информационных ресурсов</w:t>
            </w:r>
            <w:r w:rsidR="008500AB">
              <w:rPr>
                <w:sz w:val="18"/>
                <w:szCs w:val="18"/>
              </w:rPr>
              <w:t>;</w:t>
            </w:r>
          </w:p>
          <w:p w:rsidR="00D261BD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Технологии размещения информационных ресурсов на сайте</w:t>
            </w:r>
            <w:r w:rsidR="008500AB">
              <w:rPr>
                <w:sz w:val="18"/>
                <w:szCs w:val="18"/>
              </w:rPr>
              <w:t>;</w:t>
            </w:r>
          </w:p>
          <w:p w:rsidR="00D261BD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Технологии публикации цифровой мультимедийной информации</w:t>
            </w:r>
            <w:r w:rsidR="008500AB">
              <w:rPr>
                <w:sz w:val="18"/>
                <w:szCs w:val="18"/>
              </w:rPr>
              <w:t>;</w:t>
            </w:r>
          </w:p>
          <w:p w:rsidR="00525CC7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</w:rPr>
              <w:t>Адаптивные информационные и коммуникационные технологии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57EBA">
        <w:trPr>
          <w:trHeight w:val="261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Григорьева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Юлия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5171BC" w:rsidRPr="005171BC" w:rsidRDefault="00525CC7" w:rsidP="005171BC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171BC">
              <w:rPr>
                <w:sz w:val="20"/>
                <w:szCs w:val="20"/>
              </w:rPr>
              <w:t>начальное</w:t>
            </w:r>
            <w:proofErr w:type="gramEnd"/>
            <w:r w:rsidRPr="005171BC">
              <w:rPr>
                <w:sz w:val="20"/>
                <w:szCs w:val="20"/>
              </w:rPr>
              <w:t xml:space="preserve"> профессиональное</w:t>
            </w:r>
            <w:r w:rsidR="005171BC" w:rsidRPr="005171BC">
              <w:rPr>
                <w:sz w:val="20"/>
                <w:szCs w:val="20"/>
              </w:rPr>
              <w:t>,  электромонтер устройств сигнализации, централизации и блокировки 4-го разряда</w:t>
            </w:r>
          </w:p>
          <w:p w:rsidR="00525CC7" w:rsidRPr="005171BC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5171BC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171BC">
              <w:rPr>
                <w:sz w:val="20"/>
                <w:szCs w:val="20"/>
              </w:rPr>
              <w:t>начальное профессиональное</w:t>
            </w:r>
            <w:r w:rsidR="005171BC" w:rsidRPr="005171BC">
              <w:rPr>
                <w:sz w:val="20"/>
                <w:szCs w:val="20"/>
              </w:rPr>
              <w:t>, оператор ЭВМ 3-го разряда</w:t>
            </w:r>
          </w:p>
          <w:p w:rsidR="00525CC7" w:rsidRPr="005171BC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5171BC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171BC">
              <w:rPr>
                <w:sz w:val="20"/>
                <w:szCs w:val="20"/>
              </w:rPr>
              <w:t>среднее профессиональное</w:t>
            </w:r>
            <w:r w:rsidR="005171BC" w:rsidRPr="005171BC">
              <w:rPr>
                <w:sz w:val="20"/>
                <w:szCs w:val="20"/>
              </w:rPr>
              <w:t>, мастер производственного  обучения (специалист по социальной работе)</w:t>
            </w:r>
          </w:p>
        </w:tc>
        <w:tc>
          <w:tcPr>
            <w:tcW w:w="1588" w:type="dxa"/>
            <w:tcBorders>
              <w:top w:val="nil"/>
            </w:tcBorders>
          </w:tcPr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171BC">
              <w:rPr>
                <w:sz w:val="20"/>
                <w:szCs w:val="20"/>
              </w:rPr>
              <w:t>электромонтер устройств сигнализации, централизации и блокировки</w:t>
            </w: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5171BC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171BC">
              <w:rPr>
                <w:sz w:val="20"/>
                <w:szCs w:val="20"/>
              </w:rPr>
              <w:t>мастер по обработке цифровой информации</w:t>
            </w:r>
          </w:p>
          <w:p w:rsidR="00525CC7" w:rsidRPr="005171BC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P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5171BC" w:rsidRDefault="005171BC" w:rsidP="005171BC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171BC">
              <w:rPr>
                <w:sz w:val="20"/>
                <w:szCs w:val="20"/>
              </w:rPr>
              <w:t>«П</w:t>
            </w:r>
            <w:r w:rsidR="00525CC7" w:rsidRPr="005171BC">
              <w:rPr>
                <w:sz w:val="20"/>
                <w:szCs w:val="20"/>
              </w:rPr>
              <w:t>рофессиональное обучение (по отраслям)</w:t>
            </w:r>
            <w:r w:rsidRPr="005171BC">
              <w:rPr>
                <w:sz w:val="20"/>
                <w:szCs w:val="20"/>
              </w:rPr>
              <w:t>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Свидетельство: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-Оператор электронно-вычислительных и вычислительных машин. 2015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- «Содержательно-методические  и технологические основы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экспертирования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конкурсов профессионального мастерства»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72 ч. 2019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«Деятельность педагога при организации работы с обучающимися с ограниченными возможностями здоровья»2019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«Система работы учителя с неуспевающими и слабоуспевающими учащимися по преодолению пробелов в изучении программного материала» 2021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«Интеграция детей с ОВЗ в образовательное пространство учреждения»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10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</w:t>
            </w:r>
            <w:r w:rsidR="004E18A6">
              <w:rPr>
                <w:sz w:val="18"/>
                <w:szCs w:val="18"/>
              </w:rPr>
              <w:t>;</w:t>
            </w:r>
          </w:p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C156B6" w:rsidTr="00757EBA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>
              <w:rPr>
                <w:sz w:val="20"/>
                <w:szCs w:val="20"/>
              </w:rPr>
              <w:t>Никитенак</w:t>
            </w:r>
            <w:proofErr w:type="spellEnd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воспитанию и социализации 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психологии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магистратура, магистр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</w:t>
            </w:r>
          </w:p>
        </w:tc>
        <w:tc>
          <w:tcPr>
            <w:tcW w:w="15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помощи», (16 часов), 2018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«Профилактика злоупотребления </w:t>
            </w:r>
            <w:proofErr w:type="spellStart"/>
            <w:r>
              <w:rPr>
                <w:sz w:val="20"/>
                <w:szCs w:val="20"/>
              </w:rPr>
              <w:t>психоактивными</w:t>
            </w:r>
            <w:proofErr w:type="spellEnd"/>
            <w:r>
              <w:rPr>
                <w:sz w:val="20"/>
                <w:szCs w:val="20"/>
              </w:rPr>
              <w:t xml:space="preserve"> веществами в </w:t>
            </w:r>
            <w:proofErr w:type="spellStart"/>
            <w:r>
              <w:rPr>
                <w:sz w:val="20"/>
                <w:szCs w:val="20"/>
              </w:rPr>
              <w:t>подростково-молодежной</w:t>
            </w:r>
            <w:proofErr w:type="spellEnd"/>
            <w:r>
              <w:rPr>
                <w:sz w:val="20"/>
                <w:szCs w:val="20"/>
              </w:rPr>
              <w:t xml:space="preserve"> среде», (24 часа),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«Современные проблемы и тенденции психологической науки и практики»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«Инклюзивное образование обучающихся с инвалидностью и ограниченными возможностями здоровья»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«Школа модераторов технологического </w:t>
            </w:r>
            <w:proofErr w:type="spellStart"/>
            <w:r>
              <w:rPr>
                <w:sz w:val="20"/>
                <w:szCs w:val="20"/>
                <w:highlight w:val="white"/>
              </w:rPr>
              <w:t>форсайта</w:t>
            </w:r>
            <w:proofErr w:type="spellEnd"/>
            <w:r>
              <w:rPr>
                <w:sz w:val="20"/>
                <w:szCs w:val="20"/>
                <w:highlight w:val="white"/>
              </w:rPr>
              <w:t>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«Теоретические и практические основы применения технологий песочной анимации в работе с детьми» 2021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«Сопровождение </w:t>
            </w:r>
            <w:r>
              <w:rPr>
                <w:sz w:val="20"/>
                <w:szCs w:val="20"/>
                <w:highlight w:val="white"/>
              </w:rPr>
              <w:lastRenderedPageBreak/>
              <w:t>образования лиц с ОВЗ и инвалидностью в организациях профессионального образования» 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lastRenderedPageBreak/>
              <w:t>9 лет</w:t>
            </w: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Психология личности и профессиональное самоопределение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57EBA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Солодягина</w:t>
            </w:r>
            <w:proofErr w:type="spellEnd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Галина Николаевна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Начальник отдела по обучению, воспитанию и социализации </w:t>
            </w:r>
            <w:proofErr w:type="gramStart"/>
            <w:r>
              <w:rPr>
                <w:sz w:val="20"/>
                <w:szCs w:val="20"/>
                <w:highlight w:val="white"/>
              </w:rPr>
              <w:t>обучающихся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с ограниченными возможностями здоровья и инвалидностью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313" w:type="dxa"/>
            <w:shd w:val="clear" w:color="auto" w:fill="FFFFFF" w:themeFill="background1"/>
          </w:tcPr>
          <w:p w:rsidR="00C156B6" w:rsidRPr="00E94998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  <w:highlight w:val="white"/>
              </w:rPr>
              <w:t>бакалавр</w:t>
            </w:r>
          </w:p>
        </w:tc>
        <w:tc>
          <w:tcPr>
            <w:tcW w:w="15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Психолого-педагогическое образование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«Государственное и муниципальное управление»,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1010 (часов),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 образования»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«Организация инклюзивного образовательного процесса в учебно-методических центрах и профессиональных образовательных организациях СПО специалистами сопровождения»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«Психолого-педагогическое сопровождение инклюзивного образования в профессиональной образовательной организации»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6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</w:rPr>
              <w:t>Введение в основы финансовых отношений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57EBA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Чуркина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Татьяна </w:t>
            </w:r>
            <w:r>
              <w:rPr>
                <w:sz w:val="20"/>
                <w:szCs w:val="20"/>
                <w:highlight w:val="white"/>
              </w:rPr>
              <w:lastRenderedPageBreak/>
              <w:t>Николаевна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Педагог-психолог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313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Высшее, учитель </w:t>
            </w:r>
            <w:r>
              <w:rPr>
                <w:sz w:val="20"/>
                <w:szCs w:val="20"/>
                <w:highlight w:val="white"/>
              </w:rPr>
              <w:lastRenderedPageBreak/>
              <w:t>начальных классов для групп слабослышащих дошкольных учреждений</w:t>
            </w:r>
          </w:p>
        </w:tc>
        <w:tc>
          <w:tcPr>
            <w:tcW w:w="15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сурдопедагогика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 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lastRenderedPageBreak/>
              <w:t>«Логопедия» 2016</w:t>
            </w:r>
            <w:r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 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11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Коммуникативный </w:t>
            </w:r>
            <w:r w:rsidRPr="008500AB">
              <w:rPr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57EBA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</w:t>
            </w:r>
          </w:p>
          <w:p w:rsidR="00C156B6" w:rsidRDefault="00C156B6" w:rsidP="00C156B6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, специалист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«Воспитание детей дошкольного возраста» 2016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«Проектирование в деятельности педагога ДОО» 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 (адаптивная физическая культура)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57EBA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C156B6" w:rsidRDefault="00C156B6" w:rsidP="00757EB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</w:tc>
        <w:tc>
          <w:tcPr>
            <w:tcW w:w="1588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757EBA" w:rsidRDefault="00C156B6" w:rsidP="00757EB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Основы безопасности жизнедеятельности; Обществознание; Основы интеллектуального труда; </w:t>
            </w:r>
            <w:r w:rsidR="00D82202">
              <w:rPr>
                <w:sz w:val="18"/>
                <w:szCs w:val="18"/>
              </w:rPr>
              <w:t>Охрана труда и техника безопасности;</w:t>
            </w:r>
          </w:p>
          <w:p w:rsidR="00C156B6" w:rsidRPr="008500AB" w:rsidRDefault="00C156B6" w:rsidP="00757EBA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Pr="00757EBA" w:rsidRDefault="00403DEC" w:rsidP="00757EBA"/>
    <w:sectPr w:rsidR="00403DEC" w:rsidRPr="00757EBA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69" w:rsidRDefault="00055B69">
      <w:r>
        <w:separator/>
      </w:r>
    </w:p>
  </w:endnote>
  <w:endnote w:type="continuationSeparator" w:id="0">
    <w:p w:rsidR="00055B69" w:rsidRDefault="0005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69" w:rsidRDefault="00055B69">
      <w:r>
        <w:separator/>
      </w:r>
    </w:p>
  </w:footnote>
  <w:footnote w:type="continuationSeparator" w:id="0">
    <w:p w:rsidR="00055B69" w:rsidRDefault="0005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591514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D82202">
          <w:rPr>
            <w:noProof/>
          </w:rPr>
          <w:t>5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55B69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A6E3E"/>
    <w:rsid w:val="004E18A6"/>
    <w:rsid w:val="005171BC"/>
    <w:rsid w:val="00525CC7"/>
    <w:rsid w:val="00566F88"/>
    <w:rsid w:val="00591514"/>
    <w:rsid w:val="00593EE8"/>
    <w:rsid w:val="005A1734"/>
    <w:rsid w:val="005E2DD3"/>
    <w:rsid w:val="005E786F"/>
    <w:rsid w:val="006152E1"/>
    <w:rsid w:val="006236F4"/>
    <w:rsid w:val="00672478"/>
    <w:rsid w:val="0068716D"/>
    <w:rsid w:val="006A3B1E"/>
    <w:rsid w:val="007068F1"/>
    <w:rsid w:val="00710531"/>
    <w:rsid w:val="00744399"/>
    <w:rsid w:val="00757EBA"/>
    <w:rsid w:val="00775E33"/>
    <w:rsid w:val="007D7BE3"/>
    <w:rsid w:val="007D7E58"/>
    <w:rsid w:val="007F6DCF"/>
    <w:rsid w:val="00807F19"/>
    <w:rsid w:val="008500AB"/>
    <w:rsid w:val="00860E8C"/>
    <w:rsid w:val="00873474"/>
    <w:rsid w:val="008C0063"/>
    <w:rsid w:val="008C0F37"/>
    <w:rsid w:val="008E7C6E"/>
    <w:rsid w:val="009464F5"/>
    <w:rsid w:val="0095185F"/>
    <w:rsid w:val="00961293"/>
    <w:rsid w:val="009932D8"/>
    <w:rsid w:val="009A7674"/>
    <w:rsid w:val="009C03C0"/>
    <w:rsid w:val="009C4207"/>
    <w:rsid w:val="00A004C5"/>
    <w:rsid w:val="00A06312"/>
    <w:rsid w:val="00A3380C"/>
    <w:rsid w:val="00AA66DB"/>
    <w:rsid w:val="00AE2368"/>
    <w:rsid w:val="00AF73F3"/>
    <w:rsid w:val="00B12DF9"/>
    <w:rsid w:val="00B7149B"/>
    <w:rsid w:val="00B8547F"/>
    <w:rsid w:val="00BC0509"/>
    <w:rsid w:val="00BD394A"/>
    <w:rsid w:val="00C04814"/>
    <w:rsid w:val="00C156B6"/>
    <w:rsid w:val="00C371B9"/>
    <w:rsid w:val="00C93A08"/>
    <w:rsid w:val="00CF0ECB"/>
    <w:rsid w:val="00CF6992"/>
    <w:rsid w:val="00D261BD"/>
    <w:rsid w:val="00D82202"/>
    <w:rsid w:val="00DD5E7A"/>
    <w:rsid w:val="00E16D35"/>
    <w:rsid w:val="00E94998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29CC-BA86-462A-B212-599FF7D1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4</cp:revision>
  <cp:lastPrinted>2022-11-25T09:56:00Z</cp:lastPrinted>
  <dcterms:created xsi:type="dcterms:W3CDTF">2023-02-27T09:12:00Z</dcterms:created>
  <dcterms:modified xsi:type="dcterms:W3CDTF">2023-02-27T10:25:00Z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