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E3" w:rsidRDefault="009872FB" w:rsidP="002B3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17</w:t>
      </w:r>
      <w:r w:rsidR="002B3AE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1</w:t>
      </w:r>
      <w:r w:rsidR="002B3AE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3</w:t>
      </w:r>
    </w:p>
    <w:p w:rsidR="002B3AE3" w:rsidRPr="00C70461" w:rsidRDefault="002B3AE3" w:rsidP="002B3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2B3AE3" w:rsidRPr="00717882" w:rsidRDefault="009872FB" w:rsidP="002B3A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ПРОИЗВОДНАЯ, ЕЁ ГЕОМЕТРИЧЕСКИЙ СМЫСЛ. ПРОМЕЖУТКИ МОНОТОННОСТИ ФУНКЦИИ</w:t>
      </w:r>
    </w:p>
    <w:p w:rsidR="0091679B" w:rsidRDefault="0091679B"/>
    <w:p w:rsidR="002B3AE3" w:rsidRDefault="002B3AE3" w:rsidP="0049341C">
      <w:pPr>
        <w:spacing w:line="240" w:lineRule="auto"/>
      </w:pPr>
      <w:r>
        <w:t>Работу выполняем на двойных листах</w:t>
      </w:r>
      <w:r w:rsidR="00817266">
        <w:t xml:space="preserve">. </w:t>
      </w:r>
      <w:r>
        <w:t>Подписываем дату,</w:t>
      </w:r>
      <w:r w:rsidR="00817266">
        <w:t xml:space="preserve"> </w:t>
      </w:r>
      <w:r>
        <w:t>фамилию,</w:t>
      </w:r>
      <w:r w:rsidR="00817266">
        <w:t xml:space="preserve"> </w:t>
      </w:r>
      <w:r>
        <w:t>группу.</w:t>
      </w:r>
    </w:p>
    <w:p w:rsidR="002B3AE3" w:rsidRDefault="002B3AE3" w:rsidP="0049341C">
      <w:pPr>
        <w:spacing w:line="240" w:lineRule="auto"/>
      </w:pPr>
      <w:r>
        <w:t>Выполняем работу в соответствии с присвоенным вариантом!</w:t>
      </w:r>
    </w:p>
    <w:p w:rsidR="002B3AE3" w:rsidRDefault="002B3AE3" w:rsidP="0049341C">
      <w:pPr>
        <w:spacing w:line="240" w:lineRule="auto"/>
      </w:pPr>
      <w:r>
        <w:t>В-1:</w:t>
      </w:r>
      <w:r w:rsidR="0049341C">
        <w:t xml:space="preserve"> фамилии с буквы «Б» по букву «О</w:t>
      </w:r>
      <w:r>
        <w:t>» включительно</w:t>
      </w:r>
    </w:p>
    <w:p w:rsidR="002B3AE3" w:rsidRDefault="0049341C" w:rsidP="0049341C">
      <w:pPr>
        <w:spacing w:line="240" w:lineRule="auto"/>
      </w:pPr>
      <w:r>
        <w:t>В-2: фамилии с буквы «Р</w:t>
      </w:r>
      <w:r w:rsidR="002B3AE3">
        <w:t>» по букву «Ш»</w:t>
      </w:r>
      <w:r w:rsidR="00817266">
        <w:t xml:space="preserve"> </w:t>
      </w:r>
      <w:bookmarkStart w:id="0" w:name="_GoBack"/>
      <w:bookmarkEnd w:id="0"/>
    </w:p>
    <w:p w:rsidR="0049341C" w:rsidRDefault="0049341C" w:rsidP="0049341C">
      <w:pPr>
        <w:spacing w:line="240" w:lineRule="auto"/>
      </w:pPr>
      <w:r>
        <w:t>Сдаём работу 18.01.23!</w:t>
      </w:r>
    </w:p>
    <w:tbl>
      <w:tblPr>
        <w:tblStyle w:val="1"/>
        <w:tblW w:w="8657" w:type="dxa"/>
        <w:tblLayout w:type="fixed"/>
        <w:tblLook w:val="04A0" w:firstRow="1" w:lastRow="0" w:firstColumn="1" w:lastColumn="0" w:noHBand="0" w:noVBand="1"/>
      </w:tblPr>
      <w:tblGrid>
        <w:gridCol w:w="4329"/>
        <w:gridCol w:w="4328"/>
      </w:tblGrid>
      <w:tr w:rsidR="009872FB" w:rsidRPr="009872FB" w:rsidTr="0049341C">
        <w:tc>
          <w:tcPr>
            <w:tcW w:w="4329" w:type="dxa"/>
          </w:tcPr>
          <w:p w:rsidR="009872FB" w:rsidRPr="009872FB" w:rsidRDefault="009872FB" w:rsidP="009872FB">
            <w:pPr>
              <w:rPr>
                <w:b/>
                <w:sz w:val="24"/>
                <w:szCs w:val="24"/>
              </w:rPr>
            </w:pPr>
            <w:r w:rsidRPr="009872FB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328" w:type="dxa"/>
          </w:tcPr>
          <w:p w:rsidR="009872FB" w:rsidRPr="009872FB" w:rsidRDefault="009872FB" w:rsidP="009872FB">
            <w:pPr>
              <w:rPr>
                <w:b/>
                <w:sz w:val="24"/>
                <w:szCs w:val="24"/>
              </w:rPr>
            </w:pPr>
            <w:r w:rsidRPr="009872FB">
              <w:rPr>
                <w:b/>
                <w:sz w:val="24"/>
                <w:szCs w:val="24"/>
              </w:rPr>
              <w:t>Вариант 2</w:t>
            </w:r>
          </w:p>
        </w:tc>
      </w:tr>
      <w:tr w:rsidR="009872FB" w:rsidRPr="009872FB" w:rsidTr="009872FB">
        <w:tc>
          <w:tcPr>
            <w:tcW w:w="8657" w:type="dxa"/>
            <w:gridSpan w:val="2"/>
          </w:tcPr>
          <w:p w:rsidR="009872FB" w:rsidRPr="009872FB" w:rsidRDefault="009872FB" w:rsidP="009872FB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9872FB">
              <w:rPr>
                <w:sz w:val="24"/>
                <w:szCs w:val="24"/>
              </w:rPr>
              <w:t>Найти производную функции:</w:t>
            </w:r>
          </w:p>
        </w:tc>
      </w:tr>
      <w:tr w:rsidR="009872FB" w:rsidRPr="009872FB" w:rsidTr="0049341C">
        <w:tc>
          <w:tcPr>
            <w:tcW w:w="4329" w:type="dxa"/>
          </w:tcPr>
          <w:p w:rsidR="009872FB" w:rsidRPr="009872FB" w:rsidRDefault="009872FB" w:rsidP="009872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</w:tc>
        <w:tc>
          <w:tcPr>
            <w:tcW w:w="4328" w:type="dxa"/>
          </w:tcPr>
          <w:p w:rsidR="009872FB" w:rsidRPr="009872FB" w:rsidRDefault="009872FB" w:rsidP="009872F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</m:oMath>
          </w:p>
        </w:tc>
      </w:tr>
      <w:tr w:rsidR="009872FB" w:rsidRPr="009872FB" w:rsidTr="0049341C">
        <w:tc>
          <w:tcPr>
            <w:tcW w:w="4329" w:type="dxa"/>
          </w:tcPr>
          <w:p w:rsidR="009872FB" w:rsidRPr="009872FB" w:rsidRDefault="009872FB" w:rsidP="009872FB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-0,5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12</m:t>
                  </m:r>
                </m:sup>
              </m:sSup>
            </m:oMath>
          </w:p>
        </w:tc>
        <w:tc>
          <w:tcPr>
            <w:tcW w:w="4328" w:type="dxa"/>
          </w:tcPr>
          <w:p w:rsidR="009872FB" w:rsidRPr="009872FB" w:rsidRDefault="009872FB" w:rsidP="009872FB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15</m:t>
                  </m:r>
                </m:sup>
              </m:sSup>
            </m:oMath>
          </w:p>
        </w:tc>
      </w:tr>
      <w:tr w:rsidR="009872FB" w:rsidRPr="009872FB" w:rsidTr="0049341C">
        <w:tc>
          <w:tcPr>
            <w:tcW w:w="4329" w:type="dxa"/>
          </w:tcPr>
          <w:p w:rsidR="009872FB" w:rsidRPr="009872FB" w:rsidRDefault="009872FB" w:rsidP="009872FB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x+7</m:t>
                  </m:r>
                </m:e>
              </m:d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9872FB" w:rsidRPr="009872FB" w:rsidRDefault="009872FB" w:rsidP="009872FB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28" w:type="dxa"/>
          </w:tcPr>
          <w:p w:rsidR="009872FB" w:rsidRPr="009872FB" w:rsidRDefault="009872FB" w:rsidP="009872FB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x-6</m:t>
                  </m:r>
                </m:e>
              </m:d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9872FB" w:rsidRPr="009872FB" w:rsidTr="0049341C">
        <w:tc>
          <w:tcPr>
            <w:tcW w:w="4329" w:type="dxa"/>
          </w:tcPr>
          <w:p w:rsidR="009872FB" w:rsidRPr="009872FB" w:rsidRDefault="009872FB" w:rsidP="009872FB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3x+2</m:t>
                  </m:r>
                </m:den>
              </m:f>
            </m:oMath>
          </w:p>
          <w:p w:rsidR="009872FB" w:rsidRPr="009872FB" w:rsidRDefault="009872FB" w:rsidP="009872FB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28" w:type="dxa"/>
          </w:tcPr>
          <w:p w:rsidR="009872FB" w:rsidRPr="009872FB" w:rsidRDefault="009872FB" w:rsidP="009872FB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2x-3</m:t>
                  </m:r>
                </m:den>
              </m:f>
            </m:oMath>
          </w:p>
        </w:tc>
      </w:tr>
      <w:tr w:rsidR="009872FB" w:rsidRPr="009872FB" w:rsidTr="00D225FE">
        <w:tc>
          <w:tcPr>
            <w:tcW w:w="8657" w:type="dxa"/>
            <w:gridSpan w:val="2"/>
          </w:tcPr>
          <w:p w:rsidR="009872FB" w:rsidRPr="009872FB" w:rsidRDefault="009872FB" w:rsidP="009872FB">
            <w:pPr>
              <w:pStyle w:val="a4"/>
              <w:ind w:left="426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Найти угол между касательной к графику функции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B56B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 точке с абсциссой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</w:p>
        </w:tc>
      </w:tr>
      <w:tr w:rsidR="009872FB" w:rsidRPr="009872FB" w:rsidTr="0049341C">
        <w:tc>
          <w:tcPr>
            <w:tcW w:w="4329" w:type="dxa"/>
          </w:tcPr>
          <w:p w:rsidR="009872FB" w:rsidRDefault="009872FB" w:rsidP="009872FB">
            <w:pPr>
              <w:pStyle w:val="a4"/>
              <w:ind w:left="426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  <w:tc>
          <w:tcPr>
            <w:tcW w:w="4328" w:type="dxa"/>
          </w:tcPr>
          <w:p w:rsidR="009872FB" w:rsidRDefault="009872FB" w:rsidP="009872FB">
            <w:pPr>
              <w:pStyle w:val="a4"/>
              <w:ind w:left="426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</w:tr>
      <w:tr w:rsidR="009872FB" w:rsidRPr="009872FB" w:rsidTr="00D225FE">
        <w:tc>
          <w:tcPr>
            <w:tcW w:w="8657" w:type="dxa"/>
            <w:gridSpan w:val="2"/>
          </w:tcPr>
          <w:p w:rsidR="009872FB" w:rsidRPr="0049341C" w:rsidRDefault="009872FB" w:rsidP="009872FB">
            <w:pPr>
              <w:pStyle w:val="a4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Записать уравнение касательной к графику функции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B56B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56B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 точке с абсциссой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49341C">
              <w:rPr>
                <w:rFonts w:eastAsia="Calibri"/>
                <w:sz w:val="24"/>
                <w:szCs w:val="24"/>
              </w:rPr>
              <w:t>=0</w:t>
            </w:r>
          </w:p>
        </w:tc>
      </w:tr>
      <w:tr w:rsidR="009872FB" w:rsidRPr="009872FB" w:rsidTr="0049341C">
        <w:tc>
          <w:tcPr>
            <w:tcW w:w="4329" w:type="dxa"/>
          </w:tcPr>
          <w:p w:rsidR="009872FB" w:rsidRDefault="009872FB" w:rsidP="009872FB">
            <w:pPr>
              <w:pStyle w:val="a4"/>
              <w:ind w:left="426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+3x-1</m:t>
                </m:r>
              </m:oMath>
            </m:oMathPara>
          </w:p>
        </w:tc>
        <w:tc>
          <w:tcPr>
            <w:tcW w:w="4328" w:type="dxa"/>
          </w:tcPr>
          <w:p w:rsidR="009872FB" w:rsidRDefault="009872FB" w:rsidP="009872FB">
            <w:pPr>
              <w:pStyle w:val="a4"/>
              <w:ind w:left="426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-4x+2</m:t>
                </m:r>
              </m:oMath>
            </m:oMathPara>
          </w:p>
        </w:tc>
      </w:tr>
      <w:tr w:rsidR="009872FB" w:rsidRPr="009872FB" w:rsidTr="00D225FE">
        <w:tc>
          <w:tcPr>
            <w:tcW w:w="8657" w:type="dxa"/>
            <w:gridSpan w:val="2"/>
          </w:tcPr>
          <w:p w:rsidR="009872FB" w:rsidRDefault="0049341C" w:rsidP="009872FB">
            <w:pPr>
              <w:pStyle w:val="a4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Найти промежутки возрастания и убывания функции:</w:t>
            </w:r>
          </w:p>
        </w:tc>
      </w:tr>
      <w:tr w:rsidR="0049341C" w:rsidRPr="009872FB" w:rsidTr="0049341C">
        <w:tc>
          <w:tcPr>
            <w:tcW w:w="4329" w:type="dxa"/>
          </w:tcPr>
          <w:p w:rsidR="0049341C" w:rsidRDefault="0049341C" w:rsidP="0049341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4328" w:type="dxa"/>
          </w:tcPr>
          <w:p w:rsidR="0049341C" w:rsidRDefault="0049341C" w:rsidP="0049341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</w:tr>
      <w:tr w:rsidR="0049341C" w:rsidRPr="009872FB" w:rsidTr="0049341C">
        <w:tc>
          <w:tcPr>
            <w:tcW w:w="4329" w:type="dxa"/>
          </w:tcPr>
          <w:p w:rsidR="0049341C" w:rsidRDefault="0049341C" w:rsidP="0049341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+9x-1</m:t>
              </m:r>
            </m:oMath>
          </w:p>
        </w:tc>
        <w:tc>
          <w:tcPr>
            <w:tcW w:w="4328" w:type="dxa"/>
          </w:tcPr>
          <w:p w:rsidR="0049341C" w:rsidRDefault="0049341C" w:rsidP="0049341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-12x+5</m:t>
              </m:r>
            </m:oMath>
          </w:p>
        </w:tc>
      </w:tr>
      <w:tr w:rsidR="009872FB" w:rsidRPr="009872FB" w:rsidTr="00D225FE">
        <w:tc>
          <w:tcPr>
            <w:tcW w:w="8657" w:type="dxa"/>
            <w:gridSpan w:val="2"/>
          </w:tcPr>
          <w:p w:rsidR="009872FB" w:rsidRDefault="009872FB" w:rsidP="009872FB">
            <w:pPr>
              <w:pStyle w:val="a4"/>
              <w:ind w:left="426"/>
              <w:rPr>
                <w:sz w:val="24"/>
                <w:szCs w:val="24"/>
              </w:rPr>
            </w:pPr>
          </w:p>
        </w:tc>
      </w:tr>
    </w:tbl>
    <w:p w:rsidR="002B3AE3" w:rsidRPr="0049341C" w:rsidRDefault="002B3AE3" w:rsidP="004934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341C">
        <w:rPr>
          <w:rFonts w:ascii="Times New Roman" w:hAnsi="Times New Roman" w:cs="Times New Roman"/>
          <w:color w:val="FF0000"/>
          <w:sz w:val="28"/>
          <w:szCs w:val="28"/>
        </w:rPr>
        <w:t>Удачи и терпения!</w:t>
      </w:r>
    </w:p>
    <w:sectPr w:rsidR="002B3AE3" w:rsidRPr="0049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835"/>
    <w:multiLevelType w:val="hybridMultilevel"/>
    <w:tmpl w:val="CF6603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701"/>
    <w:multiLevelType w:val="hybridMultilevel"/>
    <w:tmpl w:val="F2EA8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63CE"/>
    <w:multiLevelType w:val="hybridMultilevel"/>
    <w:tmpl w:val="5EB846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411"/>
    <w:multiLevelType w:val="hybridMultilevel"/>
    <w:tmpl w:val="615C8E5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9301B99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040E6"/>
    <w:multiLevelType w:val="hybridMultilevel"/>
    <w:tmpl w:val="F4A0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6928"/>
    <w:multiLevelType w:val="hybridMultilevel"/>
    <w:tmpl w:val="E9108C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5"/>
    <w:rsid w:val="002B3AE3"/>
    <w:rsid w:val="0049341C"/>
    <w:rsid w:val="00817266"/>
    <w:rsid w:val="0091679B"/>
    <w:rsid w:val="00940925"/>
    <w:rsid w:val="009872FB"/>
    <w:rsid w:val="00C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B66F"/>
  <w15:docId w15:val="{3FA7C6A9-B4E4-4A4E-97E5-BD34112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E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8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8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TNG</cp:lastModifiedBy>
  <cp:revision>4</cp:revision>
  <dcterms:created xsi:type="dcterms:W3CDTF">2022-09-27T21:06:00Z</dcterms:created>
  <dcterms:modified xsi:type="dcterms:W3CDTF">2023-01-16T21:05:00Z</dcterms:modified>
</cp:coreProperties>
</file>