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52" w:rsidRPr="00D00F96" w:rsidRDefault="004E7352" w:rsidP="004E7352">
      <w:pPr>
        <w:jc w:val="center"/>
        <w:rPr>
          <w:rFonts w:ascii="Times New Roman" w:hAnsi="Times New Roman" w:cs="Times New Roman"/>
          <w:b/>
          <w:sz w:val="28"/>
          <w:szCs w:val="28"/>
        </w:rPr>
      </w:pPr>
      <w:r>
        <w:rPr>
          <w:rFonts w:ascii="Times New Roman" w:hAnsi="Times New Roman" w:cs="Times New Roman"/>
          <w:b/>
          <w:sz w:val="28"/>
          <w:szCs w:val="28"/>
        </w:rPr>
        <w:t>История (ППССЗ) 2</w:t>
      </w:r>
      <w:r w:rsidRPr="00D00F96">
        <w:rPr>
          <w:rFonts w:ascii="Times New Roman" w:hAnsi="Times New Roman" w:cs="Times New Roman"/>
          <w:b/>
          <w:sz w:val="28"/>
          <w:szCs w:val="28"/>
        </w:rPr>
        <w:t xml:space="preserve"> курс </w:t>
      </w:r>
    </w:p>
    <w:p w:rsidR="004E7352" w:rsidRPr="00D00F96" w:rsidRDefault="004E7352" w:rsidP="004E7352">
      <w:pPr>
        <w:tabs>
          <w:tab w:val="center" w:pos="4677"/>
          <w:tab w:val="left" w:pos="5817"/>
        </w:tabs>
        <w:rPr>
          <w:rFonts w:ascii="Times New Roman" w:hAnsi="Times New Roman" w:cs="Times New Roman"/>
          <w:b/>
          <w:sz w:val="28"/>
          <w:szCs w:val="28"/>
        </w:rPr>
      </w:pPr>
      <w:r>
        <w:rPr>
          <w:rFonts w:ascii="Times New Roman" w:hAnsi="Times New Roman" w:cs="Times New Roman"/>
          <w:b/>
          <w:sz w:val="28"/>
          <w:szCs w:val="28"/>
        </w:rPr>
        <w:tab/>
        <w:t>Группа 4</w:t>
      </w:r>
      <w:r w:rsidR="00C360DB">
        <w:rPr>
          <w:rFonts w:ascii="Times New Roman" w:hAnsi="Times New Roman" w:cs="Times New Roman"/>
          <w:b/>
          <w:sz w:val="28"/>
          <w:szCs w:val="28"/>
        </w:rPr>
        <w:t>2</w:t>
      </w:r>
      <w:r>
        <w:rPr>
          <w:rFonts w:ascii="Times New Roman" w:hAnsi="Times New Roman" w:cs="Times New Roman"/>
          <w:b/>
          <w:sz w:val="28"/>
          <w:szCs w:val="28"/>
        </w:rPr>
        <w:tab/>
      </w:r>
    </w:p>
    <w:p w:rsidR="004E7352" w:rsidRDefault="004E7352" w:rsidP="004E7352">
      <w:pPr>
        <w:jc w:val="center"/>
        <w:rPr>
          <w:rFonts w:ascii="Times New Roman" w:hAnsi="Times New Roman" w:cs="Times New Roman"/>
          <w:b/>
          <w:sz w:val="28"/>
          <w:szCs w:val="28"/>
        </w:rPr>
      </w:pPr>
      <w:r w:rsidRPr="00D00F96">
        <w:rPr>
          <w:rFonts w:ascii="Times New Roman" w:hAnsi="Times New Roman" w:cs="Times New Roman"/>
          <w:b/>
          <w:sz w:val="28"/>
          <w:szCs w:val="28"/>
        </w:rPr>
        <w:t>Задание к</w:t>
      </w:r>
      <w:r>
        <w:rPr>
          <w:rFonts w:ascii="Times New Roman" w:hAnsi="Times New Roman" w:cs="Times New Roman"/>
          <w:b/>
          <w:sz w:val="28"/>
          <w:szCs w:val="28"/>
        </w:rPr>
        <w:t xml:space="preserve"> 2</w:t>
      </w:r>
      <w:r w:rsidR="007806C5">
        <w:rPr>
          <w:rFonts w:ascii="Times New Roman" w:hAnsi="Times New Roman" w:cs="Times New Roman"/>
          <w:b/>
          <w:sz w:val="28"/>
          <w:szCs w:val="28"/>
        </w:rPr>
        <w:t>7</w:t>
      </w:r>
      <w:r>
        <w:rPr>
          <w:rFonts w:ascii="Times New Roman" w:hAnsi="Times New Roman" w:cs="Times New Roman"/>
          <w:b/>
          <w:sz w:val="28"/>
          <w:szCs w:val="28"/>
        </w:rPr>
        <w:t>.09</w:t>
      </w:r>
      <w:r w:rsidRPr="00D00F96">
        <w:rPr>
          <w:rFonts w:ascii="Times New Roman" w:hAnsi="Times New Roman" w:cs="Times New Roman"/>
          <w:b/>
          <w:sz w:val="28"/>
          <w:szCs w:val="28"/>
        </w:rPr>
        <w:t>.2</w:t>
      </w:r>
      <w:r>
        <w:rPr>
          <w:rFonts w:ascii="Times New Roman" w:hAnsi="Times New Roman" w:cs="Times New Roman"/>
          <w:b/>
          <w:sz w:val="28"/>
          <w:szCs w:val="28"/>
        </w:rPr>
        <w:t>2</w:t>
      </w:r>
      <w:r w:rsidRPr="00D00F96">
        <w:rPr>
          <w:rFonts w:ascii="Times New Roman" w:hAnsi="Times New Roman" w:cs="Times New Roman"/>
          <w:b/>
          <w:sz w:val="28"/>
          <w:szCs w:val="28"/>
        </w:rPr>
        <w:t xml:space="preserve"> </w:t>
      </w:r>
    </w:p>
    <w:p w:rsidR="004E7352" w:rsidRDefault="004E7352" w:rsidP="004E7352">
      <w:pPr>
        <w:jc w:val="center"/>
        <w:rPr>
          <w:rFonts w:ascii="Times New Roman" w:hAnsi="Times New Roman" w:cs="Times New Roman"/>
          <w:b/>
          <w:sz w:val="28"/>
          <w:szCs w:val="28"/>
        </w:rPr>
      </w:pPr>
      <w:r>
        <w:rPr>
          <w:rFonts w:ascii="Times New Roman" w:hAnsi="Times New Roman" w:cs="Times New Roman"/>
          <w:b/>
          <w:sz w:val="28"/>
          <w:szCs w:val="28"/>
        </w:rPr>
        <w:t>Тема:</w:t>
      </w:r>
      <w:r w:rsidR="00F66987">
        <w:rPr>
          <w:rFonts w:ascii="Times New Roman" w:hAnsi="Times New Roman" w:cs="Times New Roman"/>
          <w:b/>
          <w:sz w:val="28"/>
          <w:szCs w:val="28"/>
        </w:rPr>
        <w:t xml:space="preserve"> Россия в эпоху перемен (1991-2000 </w:t>
      </w:r>
      <w:proofErr w:type="spellStart"/>
      <w:proofErr w:type="gramStart"/>
      <w:r w:rsidR="00F66987">
        <w:rPr>
          <w:rFonts w:ascii="Times New Roman" w:hAnsi="Times New Roman" w:cs="Times New Roman"/>
          <w:b/>
          <w:sz w:val="28"/>
          <w:szCs w:val="28"/>
        </w:rPr>
        <w:t>гг</w:t>
      </w:r>
      <w:proofErr w:type="spellEnd"/>
      <w:proofErr w:type="gramEnd"/>
      <w:r w:rsidR="00F66987">
        <w:rPr>
          <w:rFonts w:ascii="Times New Roman" w:hAnsi="Times New Roman" w:cs="Times New Roman"/>
          <w:b/>
          <w:sz w:val="28"/>
          <w:szCs w:val="28"/>
        </w:rPr>
        <w:t>)</w:t>
      </w:r>
      <w:r>
        <w:rPr>
          <w:rFonts w:ascii="Times New Roman" w:hAnsi="Times New Roman" w:cs="Times New Roman"/>
          <w:b/>
          <w:sz w:val="28"/>
          <w:szCs w:val="28"/>
        </w:rPr>
        <w:t>.</w:t>
      </w:r>
    </w:p>
    <w:p w:rsidR="00832DF8" w:rsidRPr="004E7352" w:rsidRDefault="004E7352" w:rsidP="004E7352">
      <w:pPr>
        <w:pStyle w:val="a3"/>
        <w:numPr>
          <w:ilvl w:val="0"/>
          <w:numId w:val="1"/>
        </w:numPr>
        <w:rPr>
          <w:rFonts w:ascii="Times New Roman" w:hAnsi="Times New Roman" w:cs="Times New Roman"/>
          <w:sz w:val="28"/>
          <w:szCs w:val="28"/>
        </w:rPr>
      </w:pPr>
      <w:r w:rsidRPr="004E7352">
        <w:rPr>
          <w:rFonts w:ascii="Times New Roman" w:hAnsi="Times New Roman" w:cs="Times New Roman"/>
          <w:sz w:val="28"/>
          <w:szCs w:val="28"/>
        </w:rPr>
        <w:t>Самостоятельно доделайте</w:t>
      </w:r>
      <w:r w:rsidR="00085FA4">
        <w:rPr>
          <w:rFonts w:ascii="Times New Roman" w:hAnsi="Times New Roman" w:cs="Times New Roman"/>
          <w:sz w:val="28"/>
          <w:szCs w:val="28"/>
        </w:rPr>
        <w:t xml:space="preserve"> в тетради по истории </w:t>
      </w:r>
      <w:r w:rsidRPr="004E7352">
        <w:rPr>
          <w:rFonts w:ascii="Times New Roman" w:hAnsi="Times New Roman" w:cs="Times New Roman"/>
          <w:sz w:val="28"/>
          <w:szCs w:val="28"/>
        </w:rPr>
        <w:t xml:space="preserve"> конспект</w:t>
      </w:r>
      <w:r w:rsidR="00F66987">
        <w:rPr>
          <w:rFonts w:ascii="Times New Roman" w:hAnsi="Times New Roman" w:cs="Times New Roman"/>
          <w:sz w:val="28"/>
          <w:szCs w:val="28"/>
        </w:rPr>
        <w:t xml:space="preserve"> по теме, используя теоретический минимум (</w:t>
      </w:r>
      <w:proofErr w:type="gramStart"/>
      <w:r w:rsidR="00F66987">
        <w:rPr>
          <w:rFonts w:ascii="Times New Roman" w:hAnsi="Times New Roman" w:cs="Times New Roman"/>
          <w:sz w:val="28"/>
          <w:szCs w:val="28"/>
        </w:rPr>
        <w:t>см</w:t>
      </w:r>
      <w:proofErr w:type="gramEnd"/>
      <w:r w:rsidR="00F66987">
        <w:rPr>
          <w:rFonts w:ascii="Times New Roman" w:hAnsi="Times New Roman" w:cs="Times New Roman"/>
          <w:sz w:val="28"/>
          <w:szCs w:val="28"/>
        </w:rPr>
        <w:t>. ниже)</w:t>
      </w:r>
    </w:p>
    <w:p w:rsidR="004E7352" w:rsidRDefault="00F66987" w:rsidP="004E735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Выполните задание после теоретического минимума. </w:t>
      </w:r>
    </w:p>
    <w:p w:rsidR="00085FA4" w:rsidRDefault="00085FA4" w:rsidP="00085FA4">
      <w:pPr>
        <w:jc w:val="center"/>
        <w:rPr>
          <w:rFonts w:ascii="Times New Roman" w:hAnsi="Times New Roman" w:cs="Times New Roman"/>
          <w:b/>
          <w:sz w:val="28"/>
          <w:szCs w:val="28"/>
        </w:rPr>
      </w:pPr>
      <w:r w:rsidRPr="00085FA4">
        <w:rPr>
          <w:rFonts w:ascii="Times New Roman" w:hAnsi="Times New Roman" w:cs="Times New Roman"/>
          <w:b/>
          <w:sz w:val="28"/>
          <w:szCs w:val="28"/>
        </w:rPr>
        <w:t>На первом же очном занятии буду проверять выполнение задания!</w:t>
      </w:r>
    </w:p>
    <w:p w:rsidR="00F66987" w:rsidRDefault="00F66987" w:rsidP="00085FA4">
      <w:pPr>
        <w:jc w:val="center"/>
        <w:rPr>
          <w:rFonts w:ascii="Times New Roman" w:hAnsi="Times New Roman" w:cs="Times New Roman"/>
          <w:b/>
          <w:sz w:val="28"/>
          <w:szCs w:val="28"/>
        </w:rPr>
      </w:pPr>
    </w:p>
    <w:p w:rsidR="00F66987" w:rsidRDefault="00F66987" w:rsidP="00085FA4">
      <w:pPr>
        <w:jc w:val="center"/>
        <w:rPr>
          <w:rFonts w:ascii="Times New Roman" w:hAnsi="Times New Roman" w:cs="Times New Roman"/>
          <w:b/>
          <w:sz w:val="28"/>
          <w:szCs w:val="28"/>
        </w:rPr>
      </w:pPr>
      <w:r>
        <w:rPr>
          <w:rFonts w:ascii="Times New Roman" w:hAnsi="Times New Roman" w:cs="Times New Roman"/>
          <w:b/>
          <w:sz w:val="28"/>
          <w:szCs w:val="28"/>
        </w:rPr>
        <w:t>Теоретический минимум</w:t>
      </w:r>
    </w:p>
    <w:p w:rsidR="00F66987" w:rsidRPr="00F66987" w:rsidRDefault="00F66987" w:rsidP="00F66987">
      <w:pPr>
        <w:spacing w:before="150" w:after="150" w:line="240" w:lineRule="auto"/>
        <w:ind w:left="150" w:right="150"/>
        <w:rPr>
          <w:rFonts w:ascii="Times New Roman" w:eastAsia="Times New Roman" w:hAnsi="Times New Roman" w:cs="Times New Roman"/>
          <w:b/>
          <w:sz w:val="28"/>
          <w:szCs w:val="28"/>
        </w:rPr>
      </w:pPr>
      <w:r w:rsidRPr="00F66987">
        <w:rPr>
          <w:rFonts w:ascii="Times New Roman" w:eastAsia="Times New Roman" w:hAnsi="Times New Roman" w:cs="Times New Roman"/>
          <w:b/>
          <w:bCs/>
          <w:sz w:val="28"/>
          <w:szCs w:val="28"/>
        </w:rPr>
        <w:t>1.</w:t>
      </w:r>
      <w:r w:rsidRPr="00F66987">
        <w:rPr>
          <w:rFonts w:ascii="Times New Roman" w:eastAsia="Times New Roman" w:hAnsi="Times New Roman" w:cs="Times New Roman"/>
          <w:b/>
          <w:sz w:val="28"/>
          <w:szCs w:val="28"/>
        </w:rPr>
        <w:t xml:space="preserve"> Социально-экономические реформы </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Распад СССР и крах перестройки подвели черту под попытками социалистического реформаторства. Кризис, охвативший все сферы жизни общества, сопровождавший возникновение суверенных государств на обломках СССР, был крайне тяжелым.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К осени 1991г. положение в экономике стало катастрофическим. В городах были введены продовольственные талоны на товары первой необходимости, но нередко эти талоны нечем было отоварить. Запасы продовольствия были минимальными, а валютные резервы полностью исчерпаны. Рубль как денежная единица находился на грани гибели. Реальной была угроза голода и холода. В такой ситуации возможными были два пути: вводить чрезвычайные меры и снабжать города продовольствием или </w:t>
      </w:r>
      <w:proofErr w:type="spellStart"/>
      <w:r w:rsidRPr="00915749">
        <w:rPr>
          <w:rFonts w:ascii="Times New Roman" w:eastAsia="Times New Roman" w:hAnsi="Times New Roman" w:cs="Times New Roman"/>
          <w:sz w:val="28"/>
          <w:szCs w:val="28"/>
        </w:rPr>
        <w:t>либерализовать</w:t>
      </w:r>
      <w:proofErr w:type="spellEnd"/>
      <w:r w:rsidRPr="00915749">
        <w:rPr>
          <w:rFonts w:ascii="Times New Roman" w:eastAsia="Times New Roman" w:hAnsi="Times New Roman" w:cs="Times New Roman"/>
          <w:sz w:val="28"/>
          <w:szCs w:val="28"/>
        </w:rPr>
        <w:t xml:space="preserve"> экономику посредством радикальных реформ.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конце 1991г. Президент России Б.Н. Ельцин сформировал правительство, состоящее из молодых реформаторов, в котором ведущую роль играл ученый-экономист Е.Т. Гайдар, являвшийся сторонником либеральных рыночных преобразований.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 1992г. началась реализация радикальной </w:t>
      </w:r>
      <w:r w:rsidRPr="00915749">
        <w:rPr>
          <w:rFonts w:ascii="Times New Roman" w:eastAsia="Times New Roman" w:hAnsi="Times New Roman" w:cs="Times New Roman"/>
          <w:i/>
          <w:iCs/>
          <w:sz w:val="28"/>
          <w:szCs w:val="28"/>
        </w:rPr>
        <w:t>экономической реформы</w:t>
      </w:r>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либерализация цен и отказ от их государственного регулирования («шоковая терапия»). В итоге цены возросли в десятки и даже сотни раз. Но прилавки магазинов вскоре наполнились товарами;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увеличился импорт товаров, что ухудшило положение отечественных товаропроизводителей;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для того чтобы не допустить роста инфляции, рост зарплаты искусственно сдерживался. Поэтому покупательная способность населения оставалась крайне низкой;</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были сокращены социальные программы;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разрешена свобода предпринимательства;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создана разветвленная банковская система;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была разрешена свобода торговли, появилась легальная возможность обмена рубля на иностранную валюту;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вступила в Международный валютный фонд (МВФ), но кредиты от Запада не были получены;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конверсия оборонного комплекса, но она не принесла ощутимых результатов вследствие отсутствия продуманной программы ее осуществления. В итоге многие предприятия остановили свою работу;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 аграрном секторе были созданы правовые основы для становления частного фермерства;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реорганизация колхозов и совхозов. Произведена их перерегистрация, в ходе чего земля и фонды передавались коллективам работников и делились на условные паи. После этого каждый владелец мог выйти из хозяйства с землей и частью имущества или остаться в коллективе. Таким образом, колхозы и совхозы были отделены от государства;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начался процесс разгосударствления </w:t>
      </w:r>
      <w:r w:rsidRPr="00915749">
        <w:rPr>
          <w:rFonts w:ascii="Times New Roman" w:eastAsia="Times New Roman" w:hAnsi="Times New Roman" w:cs="Times New Roman"/>
          <w:i/>
          <w:iCs/>
          <w:sz w:val="28"/>
          <w:szCs w:val="28"/>
        </w:rPr>
        <w:t>(приватизации)</w:t>
      </w:r>
      <w:r w:rsidRPr="00915749">
        <w:rPr>
          <w:rFonts w:ascii="Times New Roman" w:eastAsia="Times New Roman" w:hAnsi="Times New Roman" w:cs="Times New Roman"/>
          <w:sz w:val="28"/>
          <w:szCs w:val="28"/>
        </w:rPr>
        <w:t>, что должно было покончить с неэффективной монополией государства в сфере производства и обращения и запустить механизм рыночной конкуренции. С этой целью населению в конце 1992г. стали выдавать приватизационные чеки </w:t>
      </w:r>
      <w:r w:rsidRPr="00915749">
        <w:rPr>
          <w:rFonts w:ascii="Times New Roman" w:eastAsia="Times New Roman" w:hAnsi="Times New Roman" w:cs="Times New Roman"/>
          <w:i/>
          <w:iCs/>
          <w:sz w:val="28"/>
          <w:szCs w:val="28"/>
        </w:rPr>
        <w:t>(ваучеры)</w:t>
      </w:r>
      <w:r w:rsidRPr="00915749">
        <w:rPr>
          <w:rFonts w:ascii="Times New Roman" w:eastAsia="Times New Roman" w:hAnsi="Times New Roman" w:cs="Times New Roman"/>
          <w:sz w:val="28"/>
          <w:szCs w:val="28"/>
        </w:rPr>
        <w:t xml:space="preserve"> номинальной стоимостью 10 тыс. рублей, которые оно могло вкладывать в приватизируемые предприятия и инвестиционные фонды (принципы проведения разработал зам. Председателя главы правительства А.Б. Чубайс). Т.о. предполагалось создать широкий слой собственников, который должен был стать основой среднего класса. Однако сразу же началась бесконтрольная скупка ваучеров по заниженным ценам коммерческими банками, мафиозными структурами и пр. В результате </w:t>
      </w:r>
      <w:proofErr w:type="spellStart"/>
      <w:r w:rsidRPr="00915749">
        <w:rPr>
          <w:rFonts w:ascii="Times New Roman" w:eastAsia="Times New Roman" w:hAnsi="Times New Roman" w:cs="Times New Roman"/>
          <w:sz w:val="28"/>
          <w:szCs w:val="28"/>
        </w:rPr>
        <w:t>ваучеризация</w:t>
      </w:r>
      <w:proofErr w:type="spellEnd"/>
      <w:r w:rsidRPr="00915749">
        <w:rPr>
          <w:rFonts w:ascii="Times New Roman" w:eastAsia="Times New Roman" w:hAnsi="Times New Roman" w:cs="Times New Roman"/>
          <w:sz w:val="28"/>
          <w:szCs w:val="28"/>
        </w:rPr>
        <w:t xml:space="preserve"> ничего не дала.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В результате реформ</w:t>
      </w:r>
      <w:r w:rsidRPr="00915749">
        <w:rPr>
          <w:rFonts w:ascii="Times New Roman" w:eastAsia="Times New Roman" w:hAnsi="Times New Roman" w:cs="Times New Roman"/>
          <w:sz w:val="28"/>
          <w:szCs w:val="28"/>
        </w:rPr>
        <w:t> множество проблем в социально-экономической сфере обострилось:</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машиностроительные отрасли, где процесс падения производства не прекратился, оказались в тяжелейшем положении;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товарность сельского хозяйства оставалась невысокой, она слабо конкурировала с импортными товаропроизводителями, кризисные явления продолжались;</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реальностью стало имущественное расслоение населения;</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начались хронические задержки зарплаты;</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появилась и неуклонно росла безработица;</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стал падать жизненный уровень значительной части населения;</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ухудшилась демографическая ситуация (падение рождаемости, рост смертности);</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массовый характер приобрела «утечка умов» за границу.</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Таким образом, «социальная цена» проводимых реформ была чрезвычайно высока. Вплоть до 1996г. роста внутреннего валового продукта (ВВП) не происходило, и только с 1997г. наметились первые позитивные перемены, когда объем промышленной продукции возрос по сравнению с предыдущим годом.</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17 августа 1998г. разразился </w:t>
      </w:r>
      <w:r w:rsidRPr="00915749">
        <w:rPr>
          <w:rFonts w:ascii="Times New Roman" w:eastAsia="Times New Roman" w:hAnsi="Times New Roman" w:cs="Times New Roman"/>
          <w:i/>
          <w:iCs/>
          <w:sz w:val="28"/>
          <w:szCs w:val="28"/>
        </w:rPr>
        <w:t>финансовый кризис</w:t>
      </w:r>
      <w:r w:rsidRPr="00915749">
        <w:rPr>
          <w:rFonts w:ascii="Times New Roman" w:eastAsia="Times New Roman" w:hAnsi="Times New Roman" w:cs="Times New Roman"/>
          <w:sz w:val="28"/>
          <w:szCs w:val="28"/>
        </w:rPr>
        <w:t>. Девальвировался рубль. Рухнули финансовые пирамиды, оттягивавшие средства из реального сектора экономики. Сократился импорт. Однако же кризис позитивно сказался на развитии отечественной промышленности. Производство стало оживать. Положительным для увеличения государственных доходов стал мировой рост цен на нефть. С 2000г. ВВП постоянно растет.</w:t>
      </w:r>
    </w:p>
    <w:p w:rsidR="00F66987" w:rsidRPr="00F66987" w:rsidRDefault="00F66987" w:rsidP="00F66987">
      <w:pPr>
        <w:spacing w:before="150" w:after="150" w:line="240" w:lineRule="auto"/>
        <w:ind w:right="150"/>
        <w:rPr>
          <w:rFonts w:ascii="Times New Roman" w:eastAsia="Times New Roman" w:hAnsi="Times New Roman" w:cs="Times New Roman"/>
          <w:b/>
          <w:sz w:val="28"/>
          <w:szCs w:val="28"/>
        </w:rPr>
      </w:pPr>
      <w:r w:rsidRPr="00F66987">
        <w:rPr>
          <w:rFonts w:ascii="Times New Roman" w:eastAsia="Times New Roman" w:hAnsi="Times New Roman" w:cs="Times New Roman"/>
          <w:b/>
          <w:sz w:val="28"/>
          <w:szCs w:val="28"/>
        </w:rPr>
        <w:t xml:space="preserve">2. Общественно-политическое развитие </w:t>
      </w:r>
    </w:p>
    <w:p w:rsidR="00F66987" w:rsidRPr="00F66987" w:rsidRDefault="00F66987" w:rsidP="00F66987">
      <w:pPr>
        <w:spacing w:before="150" w:after="150" w:line="240" w:lineRule="auto"/>
        <w:ind w:right="150"/>
        <w:rPr>
          <w:rFonts w:ascii="Times New Roman" w:eastAsia="Times New Roman" w:hAnsi="Times New Roman" w:cs="Times New Roman"/>
          <w:sz w:val="28"/>
          <w:szCs w:val="28"/>
        </w:rPr>
      </w:pPr>
      <w:r w:rsidRPr="00F66987">
        <w:rPr>
          <w:rFonts w:ascii="Times New Roman" w:eastAsia="Times New Roman" w:hAnsi="Times New Roman" w:cs="Times New Roman"/>
          <w:sz w:val="28"/>
          <w:szCs w:val="28"/>
        </w:rPr>
        <w:t>Издержки экономических реформ резко усилили политическую борьбу в стране и отразились на взаимоотношениях исполнительной (Правительство) и законодательной (народные депутаты) ветвей власти. Центром оппозиции Правительству стал Верховный Совет РФ во главе с Председателем Р.И. Хасбулатовым. В декабре 1992г. на VII съезде народных депутатов в результате мощной волны критики был отстранен от занимаемой должности глава Правительства Е.Т. Гайдар, а вместо него был назначен В.С. Черномырдин. В дальнейшем критике стал подвергаться Президент. В стране фактически стало складываться двоевластие.</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апреле 1993 г. был созван внеочередной Съезд народных депутатов, где был поставлен вопрос об отрешении Президента от власти. Но </w:t>
      </w:r>
      <w:r w:rsidRPr="00915749">
        <w:rPr>
          <w:rFonts w:ascii="Times New Roman" w:eastAsia="Times New Roman" w:hAnsi="Times New Roman" w:cs="Times New Roman"/>
          <w:i/>
          <w:iCs/>
          <w:sz w:val="28"/>
          <w:szCs w:val="28"/>
        </w:rPr>
        <w:t>импичмент</w:t>
      </w:r>
      <w:r w:rsidRPr="00915749">
        <w:rPr>
          <w:rFonts w:ascii="Times New Roman" w:eastAsia="Times New Roman" w:hAnsi="Times New Roman" w:cs="Times New Roman"/>
          <w:sz w:val="28"/>
          <w:szCs w:val="28"/>
        </w:rPr>
        <w:t> не удался, поскольку противники Президента не сумели набрать нужного числа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В сентябре 1993 г. Б.Н. Ельцин подписал Указ «О поэтапной конституционной реформе в Российской Федерации», в соответствии с которым распускались Съезд народных депутатов и Верховный Совет и назначались выборы в новый орган представительной власти – Федеральное </w:t>
      </w:r>
      <w:r w:rsidRPr="00915749">
        <w:rPr>
          <w:rFonts w:ascii="Times New Roman" w:eastAsia="Times New Roman" w:hAnsi="Times New Roman" w:cs="Times New Roman"/>
          <w:sz w:val="28"/>
          <w:szCs w:val="28"/>
        </w:rPr>
        <w:lastRenderedPageBreak/>
        <w:t>собрание. Верховный Совет квалифицировал действия Б.Н. Ельцина как государственный переворот. Лидеры оппозиции 3 октября вывели своих сторонников на баррикады, а Президент ввел в Москву войска. Противостояние привело к кровопролитию. Здание Верховного Совета («Белый дом»), которое стало оплотом оппозиции, было расстреляно из танков и взято штурмом. Лидеры оппозиции во главе с вице-президентом А.В. Руцким арестованы. События </w:t>
      </w:r>
      <w:r w:rsidRPr="00915749">
        <w:rPr>
          <w:rFonts w:ascii="Times New Roman" w:eastAsia="Times New Roman" w:hAnsi="Times New Roman" w:cs="Times New Roman"/>
          <w:b/>
          <w:bCs/>
          <w:sz w:val="28"/>
          <w:szCs w:val="28"/>
        </w:rPr>
        <w:t>3–4 октября 1993 г.</w:t>
      </w:r>
      <w:r w:rsidRPr="00915749">
        <w:rPr>
          <w:rFonts w:ascii="Times New Roman" w:eastAsia="Times New Roman" w:hAnsi="Times New Roman" w:cs="Times New Roman"/>
          <w:sz w:val="28"/>
          <w:szCs w:val="28"/>
        </w:rPr>
        <w:t> поставили страну на грань гражданской войны.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b/>
          <w:bCs/>
          <w:sz w:val="28"/>
          <w:szCs w:val="28"/>
        </w:rPr>
        <w:t>12 декабря 1993 г.</w:t>
      </w:r>
      <w:r w:rsidRPr="00915749">
        <w:rPr>
          <w:rFonts w:ascii="Times New Roman" w:eastAsia="Times New Roman" w:hAnsi="Times New Roman" w:cs="Times New Roman"/>
          <w:sz w:val="28"/>
          <w:szCs w:val="28"/>
        </w:rPr>
        <w:t> в результате всенародного голосования </w:t>
      </w:r>
      <w:r w:rsidRPr="00915749">
        <w:rPr>
          <w:rFonts w:ascii="Times New Roman" w:eastAsia="Times New Roman" w:hAnsi="Times New Roman" w:cs="Times New Roman"/>
          <w:i/>
          <w:iCs/>
          <w:sz w:val="28"/>
          <w:szCs w:val="28"/>
        </w:rPr>
        <w:t>(референдума)</w:t>
      </w:r>
      <w:r w:rsidRPr="00915749">
        <w:rPr>
          <w:rFonts w:ascii="Times New Roman" w:eastAsia="Times New Roman" w:hAnsi="Times New Roman" w:cs="Times New Roman"/>
          <w:sz w:val="28"/>
          <w:szCs w:val="28"/>
        </w:rPr>
        <w:t> была принята </w:t>
      </w:r>
      <w:r w:rsidRPr="00915749">
        <w:rPr>
          <w:rFonts w:ascii="Times New Roman" w:eastAsia="Times New Roman" w:hAnsi="Times New Roman" w:cs="Times New Roman"/>
          <w:b/>
          <w:bCs/>
          <w:sz w:val="28"/>
          <w:szCs w:val="28"/>
        </w:rPr>
        <w:t>Конституция Российской Федерации</w:t>
      </w:r>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 России введена президентская республика;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Президент наделен широкими властными полномочиями с правом назначения главы Правительства и роспуска Государственной думы;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закреплена федеративная форма государства;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отражено разделение ветвей власти на </w:t>
      </w:r>
      <w:proofErr w:type="gramStart"/>
      <w:r w:rsidRPr="00915749">
        <w:rPr>
          <w:rFonts w:ascii="Times New Roman" w:eastAsia="Times New Roman" w:hAnsi="Times New Roman" w:cs="Times New Roman"/>
          <w:sz w:val="28"/>
          <w:szCs w:val="28"/>
        </w:rPr>
        <w:t>законодательную</w:t>
      </w:r>
      <w:proofErr w:type="gramEnd"/>
      <w:r w:rsidRPr="00915749">
        <w:rPr>
          <w:rFonts w:ascii="Times New Roman" w:eastAsia="Times New Roman" w:hAnsi="Times New Roman" w:cs="Times New Roman"/>
          <w:sz w:val="28"/>
          <w:szCs w:val="28"/>
        </w:rPr>
        <w:t>, исполнительную и судебную;</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высшим органом законодательной власти становилось Федеральное собрание, состоящее из двух палат – Совета Федерации и Государственной думы;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узаконено разнообразие видов собственности, включая </w:t>
      </w:r>
      <w:proofErr w:type="gramStart"/>
      <w:r w:rsidRPr="00915749">
        <w:rPr>
          <w:rFonts w:ascii="Times New Roman" w:eastAsia="Times New Roman" w:hAnsi="Times New Roman" w:cs="Times New Roman"/>
          <w:sz w:val="28"/>
          <w:szCs w:val="28"/>
        </w:rPr>
        <w:t>частную</w:t>
      </w:r>
      <w:proofErr w:type="gramEnd"/>
      <w:r w:rsidRPr="00915749">
        <w:rPr>
          <w:rFonts w:ascii="Times New Roman" w:eastAsia="Times New Roman" w:hAnsi="Times New Roman" w:cs="Times New Roman"/>
          <w:sz w:val="28"/>
          <w:szCs w:val="28"/>
        </w:rPr>
        <w:t>;</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граждане получили широкие права и свободы.</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Одновременно 12 декабря состоялись выборы в Государственную думу и Совет Федерации. В предвыборной кампании приняли участие 13 политических партий и движений. По итогам выборов в Думу 76 мест получило движение «Выбор России», 63 – партия ЛДПР во главе с В.В. Жириновским, 55 – Аграрная партия во главе с М.И. Лапшиным, 45 – КПРФ во главе с Г.А. Зюгановым и пр.</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17 декабря 1995г. состоялись новые выборы в Государственную думу, в которых приняли участие уже 43 политические партии и объединения. На этот раз на первое место по результатам голосования вышла КПРФ, получившая 22% голосов избирателей, на второе – ЛДПР (11%), на третье – </w:t>
      </w:r>
      <w:proofErr w:type="spellStart"/>
      <w:r w:rsidRPr="00915749">
        <w:rPr>
          <w:rFonts w:ascii="Times New Roman" w:eastAsia="Times New Roman" w:hAnsi="Times New Roman" w:cs="Times New Roman"/>
          <w:sz w:val="28"/>
          <w:szCs w:val="28"/>
        </w:rPr>
        <w:t>проправительственный</w:t>
      </w:r>
      <w:proofErr w:type="spellEnd"/>
      <w:r w:rsidRPr="00915749">
        <w:rPr>
          <w:rFonts w:ascii="Times New Roman" w:eastAsia="Times New Roman" w:hAnsi="Times New Roman" w:cs="Times New Roman"/>
          <w:sz w:val="28"/>
          <w:szCs w:val="28"/>
        </w:rPr>
        <w:t xml:space="preserve"> блок «Наш дом – Россия» во главе с В.С. Черномырдиным (10%), на четвертое – политическое объединение «Яблоко» во главе с Г.А. Явлинским (7%). Победа левых партий (прежде всего коммунистов) стала следствием недовольства </w:t>
      </w:r>
      <w:proofErr w:type="gramStart"/>
      <w:r w:rsidRPr="00915749">
        <w:rPr>
          <w:rFonts w:ascii="Times New Roman" w:eastAsia="Times New Roman" w:hAnsi="Times New Roman" w:cs="Times New Roman"/>
          <w:sz w:val="28"/>
          <w:szCs w:val="28"/>
        </w:rPr>
        <w:t>населения</w:t>
      </w:r>
      <w:proofErr w:type="gramEnd"/>
      <w:r w:rsidRPr="00915749">
        <w:rPr>
          <w:rFonts w:ascii="Times New Roman" w:eastAsia="Times New Roman" w:hAnsi="Times New Roman" w:cs="Times New Roman"/>
          <w:sz w:val="28"/>
          <w:szCs w:val="28"/>
        </w:rPr>
        <w:t xml:space="preserve"> продолжающимся падением уровня жизни и отсутствием ясной социальной политики правительства.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В 1996г. состоялись выборы Президента РФ, победу на которых одержал Б.Н. Ельцин (главным его соперником был лидер коммунистов Г.А. Зюганов).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1996 – 1997 гг. были проведены выборы главы администраций в большинстве регионов России. В итоге в одних победили коммунисты (так называемый «красный пояс»), в других – сторонники Президента, в третьих – «хозяйственники» (например, мэр Москвы Ю.М. Лужков).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Между тем политическая борьба между Президентом и Государственной думой не прекращалась. В мае 1999г. коммунистическая оппозиция попыталась инициировать импичмент Б.Н. Ельцина от должности, но не было набрано нужного количества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марте 1998г. в отставку был отправлен В.С. Черномырдин, а на посту руководителя Правительства находились С.В. Кириенко (апрель – август 1998г.), затем – Е.М. Примаков (сентябрь 1998 – май 1999 гг.), С. М. Степашин (май – август 1999г.), В.В. Путин (август – декабрь 1999г.).</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выборах в Государственную думу 1999г. большинство получили новые общественно-политические силы – «Единство» (23,3%) и «Отечество – вся Россия» (13,3%), коммунисты получили 24,2% голосов.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31 декабря 1999г. Б.Н. Ельцин добровольно ушел в отставку с поста Президента РФ и в соответствии с Конституцией передал свои полномочия председателю Правительства РФ В.В. Путину.</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b/>
          <w:bCs/>
          <w:sz w:val="28"/>
          <w:szCs w:val="28"/>
        </w:rPr>
        <w:t>26 марта 2000г.</w:t>
      </w:r>
      <w:r w:rsidRPr="00915749">
        <w:rPr>
          <w:rFonts w:ascii="Times New Roman" w:eastAsia="Times New Roman" w:hAnsi="Times New Roman" w:cs="Times New Roman"/>
          <w:sz w:val="28"/>
          <w:szCs w:val="28"/>
        </w:rPr>
        <w:t> состоялись </w:t>
      </w:r>
      <w:r w:rsidRPr="00915749">
        <w:rPr>
          <w:rFonts w:ascii="Times New Roman" w:eastAsia="Times New Roman" w:hAnsi="Times New Roman" w:cs="Times New Roman"/>
          <w:i/>
          <w:iCs/>
          <w:sz w:val="28"/>
          <w:szCs w:val="28"/>
        </w:rPr>
        <w:t>президентские выборы</w:t>
      </w:r>
      <w:r w:rsidRPr="00915749">
        <w:rPr>
          <w:rFonts w:ascii="Times New Roman" w:eastAsia="Times New Roman" w:hAnsi="Times New Roman" w:cs="Times New Roman"/>
          <w:sz w:val="28"/>
          <w:szCs w:val="28"/>
        </w:rPr>
        <w:t>, на которых в первом туре, получив 52,9% голосов избирателей, победил </w:t>
      </w:r>
      <w:r w:rsidRPr="00915749">
        <w:rPr>
          <w:rFonts w:ascii="Times New Roman" w:eastAsia="Times New Roman" w:hAnsi="Times New Roman" w:cs="Times New Roman"/>
          <w:b/>
          <w:bCs/>
          <w:sz w:val="28"/>
          <w:szCs w:val="28"/>
        </w:rPr>
        <w:t>В.В. Путин</w:t>
      </w:r>
      <w:r w:rsidRPr="00915749">
        <w:rPr>
          <w:rFonts w:ascii="Times New Roman" w:eastAsia="Times New Roman" w:hAnsi="Times New Roman" w:cs="Times New Roman"/>
          <w:sz w:val="28"/>
          <w:szCs w:val="28"/>
        </w:rPr>
        <w:t>, ставший вторым в истории постсоветской России всенародно избранным Президентом. В мае 2000г. российское Правительство возглавил М.М. Касьянов.</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Меры по укреплению вертикали государственной власти: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была разделена на 7 федеральных округов (Центральный, Северо-Западный, Южный, Приволжский, Уральский, Сибирский и Дальневосточный), во главе которых встали полномочные представители Президента Российской Федерации;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Президент получил право отстранять от должности глав субъектов Федерации;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изменены принципы формирования верхней палаты парламента – Совета Федерации: в него стали входить не главы исполнительной и законодательной властей субъектов Федерации, а их представители;</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создан Государственный совет РФ с </w:t>
      </w:r>
      <w:proofErr w:type="spellStart"/>
      <w:r w:rsidRPr="00915749">
        <w:rPr>
          <w:rFonts w:ascii="Times New Roman" w:eastAsia="Times New Roman" w:hAnsi="Times New Roman" w:cs="Times New Roman"/>
          <w:sz w:val="28"/>
          <w:szCs w:val="28"/>
        </w:rPr>
        <w:t>совещательно-консультативными</w:t>
      </w:r>
      <w:proofErr w:type="spellEnd"/>
      <w:r w:rsidRPr="00915749">
        <w:rPr>
          <w:rFonts w:ascii="Times New Roman" w:eastAsia="Times New Roman" w:hAnsi="Times New Roman" w:cs="Times New Roman"/>
          <w:sz w:val="28"/>
          <w:szCs w:val="28"/>
        </w:rPr>
        <w:t xml:space="preserve"> функциями, куда вошли главы исполнительной власти субъектов Федерации. Работу возглавил Президент.</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Продолжались </w:t>
      </w:r>
      <w:r w:rsidRPr="00915749">
        <w:rPr>
          <w:rFonts w:ascii="Times New Roman" w:eastAsia="Times New Roman" w:hAnsi="Times New Roman" w:cs="Times New Roman"/>
          <w:i/>
          <w:iCs/>
          <w:sz w:val="28"/>
          <w:szCs w:val="28"/>
        </w:rPr>
        <w:t>социально-экономические преобразования</w:t>
      </w:r>
      <w:r w:rsidRPr="00915749">
        <w:rPr>
          <w:rFonts w:ascii="Times New Roman" w:eastAsia="Times New Roman" w:hAnsi="Times New Roman" w:cs="Times New Roman"/>
          <w:sz w:val="28"/>
          <w:szCs w:val="28"/>
        </w:rPr>
        <w:t> в стране:</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ослаблены бюрократическая опека и контроль со стороны государства за предпринимательской деятельностью;</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приняты меры, направленные на поддержку малого бизнеса;</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сокращено налогообложение и введен 13%-ный подоходный налог;</w:t>
      </w:r>
    </w:p>
    <w:p w:rsidR="00F66987" w:rsidRPr="00915749" w:rsidRDefault="00F66987" w:rsidP="00F66987">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началась пенсионная реформа.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Самой острой проблемой </w:t>
      </w:r>
      <w:r w:rsidRPr="00915749">
        <w:rPr>
          <w:rFonts w:ascii="Times New Roman" w:eastAsia="Times New Roman" w:hAnsi="Times New Roman" w:cs="Times New Roman"/>
          <w:i/>
          <w:iCs/>
          <w:sz w:val="28"/>
          <w:szCs w:val="28"/>
        </w:rPr>
        <w:t>в сфере национальных отношений</w:t>
      </w:r>
      <w:r w:rsidRPr="00915749">
        <w:rPr>
          <w:rFonts w:ascii="Times New Roman" w:eastAsia="Times New Roman" w:hAnsi="Times New Roman" w:cs="Times New Roman"/>
          <w:sz w:val="28"/>
          <w:szCs w:val="28"/>
        </w:rPr>
        <w:t> оказалась проблема взаимоотношений федерального центра с Чеченской Республикой. В 1991г. генерал Д. Дудаев взял курс на независимость Чечни от России и разогнал местный Верховный совет. 13 декабря 1994г. российское руководство начало боевые действия в Чечне, приведшие к многочисленным жертвам.</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В июне 1995г. началась «диверсионная война» за пределами Чечни: захвачен </w:t>
      </w:r>
      <w:proofErr w:type="gramStart"/>
      <w:r w:rsidRPr="00915749">
        <w:rPr>
          <w:rFonts w:ascii="Times New Roman" w:eastAsia="Times New Roman" w:hAnsi="Times New Roman" w:cs="Times New Roman"/>
          <w:sz w:val="28"/>
          <w:szCs w:val="28"/>
        </w:rPr>
        <w:t>г</w:t>
      </w:r>
      <w:proofErr w:type="gramEnd"/>
      <w:r w:rsidRPr="00915749">
        <w:rPr>
          <w:rFonts w:ascii="Times New Roman" w:eastAsia="Times New Roman" w:hAnsi="Times New Roman" w:cs="Times New Roman"/>
          <w:sz w:val="28"/>
          <w:szCs w:val="28"/>
        </w:rPr>
        <w:t xml:space="preserve">. Буденновск, террористы вывезли заложников в Чечню. В январе 1996г. боевики С. </w:t>
      </w:r>
      <w:proofErr w:type="spellStart"/>
      <w:r w:rsidRPr="00915749">
        <w:rPr>
          <w:rFonts w:ascii="Times New Roman" w:eastAsia="Times New Roman" w:hAnsi="Times New Roman" w:cs="Times New Roman"/>
          <w:sz w:val="28"/>
          <w:szCs w:val="28"/>
        </w:rPr>
        <w:t>Радуева</w:t>
      </w:r>
      <w:proofErr w:type="spellEnd"/>
      <w:r w:rsidRPr="00915749">
        <w:rPr>
          <w:rFonts w:ascii="Times New Roman" w:eastAsia="Times New Roman" w:hAnsi="Times New Roman" w:cs="Times New Roman"/>
          <w:sz w:val="28"/>
          <w:szCs w:val="28"/>
        </w:rPr>
        <w:t xml:space="preserve"> совершили рейд в </w:t>
      </w:r>
      <w:proofErr w:type="spellStart"/>
      <w:r w:rsidRPr="00915749">
        <w:rPr>
          <w:rFonts w:ascii="Times New Roman" w:eastAsia="Times New Roman" w:hAnsi="Times New Roman" w:cs="Times New Roman"/>
          <w:sz w:val="28"/>
          <w:szCs w:val="28"/>
        </w:rPr>
        <w:t>Кизлярский</w:t>
      </w:r>
      <w:proofErr w:type="spellEnd"/>
      <w:r w:rsidRPr="00915749">
        <w:rPr>
          <w:rFonts w:ascii="Times New Roman" w:eastAsia="Times New Roman" w:hAnsi="Times New Roman" w:cs="Times New Roman"/>
          <w:sz w:val="28"/>
          <w:szCs w:val="28"/>
        </w:rPr>
        <w:t xml:space="preserve"> район Дагестана, захватили </w:t>
      </w:r>
      <w:proofErr w:type="gramStart"/>
      <w:r w:rsidRPr="00915749">
        <w:rPr>
          <w:rFonts w:ascii="Times New Roman" w:eastAsia="Times New Roman" w:hAnsi="Times New Roman" w:cs="Times New Roman"/>
          <w:sz w:val="28"/>
          <w:szCs w:val="28"/>
        </w:rPr>
        <w:t>г</w:t>
      </w:r>
      <w:proofErr w:type="gramEnd"/>
      <w:r w:rsidRPr="00915749">
        <w:rPr>
          <w:rFonts w:ascii="Times New Roman" w:eastAsia="Times New Roman" w:hAnsi="Times New Roman" w:cs="Times New Roman"/>
          <w:sz w:val="28"/>
          <w:szCs w:val="28"/>
        </w:rPr>
        <w:t>.</w:t>
      </w:r>
      <w:r w:rsidR="008C65DC">
        <w:rPr>
          <w:rFonts w:ascii="Times New Roman" w:eastAsia="Times New Roman" w:hAnsi="Times New Roman" w:cs="Times New Roman"/>
          <w:sz w:val="28"/>
          <w:szCs w:val="28"/>
        </w:rPr>
        <w:t xml:space="preserve"> </w:t>
      </w:r>
      <w:r w:rsidRPr="00915749">
        <w:rPr>
          <w:rFonts w:ascii="Times New Roman" w:eastAsia="Times New Roman" w:hAnsi="Times New Roman" w:cs="Times New Roman"/>
          <w:sz w:val="28"/>
          <w:szCs w:val="28"/>
        </w:rPr>
        <w:t>Первомайский, в результате чего погибли мирные жители.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августе 1996г. военные действия были прекращены на основании Хасавюртовских мирных соглашений. Фактически Чечня продолжала существовать вне юрисдикции Российской Федерации. Республика становилась анклавом криминала, терроризма и ваххабизма (крайне агрессивного течения ислама).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После того, как в августе 1999г. вооруженные отряды исламистов вторглись в Дагестан, В.В. Путин начал </w:t>
      </w:r>
      <w:proofErr w:type="spellStart"/>
      <w:r w:rsidRPr="00915749">
        <w:rPr>
          <w:rFonts w:ascii="Times New Roman" w:eastAsia="Times New Roman" w:hAnsi="Times New Roman" w:cs="Times New Roman"/>
          <w:sz w:val="28"/>
          <w:szCs w:val="28"/>
        </w:rPr>
        <w:t>контртеррористическую</w:t>
      </w:r>
      <w:proofErr w:type="spellEnd"/>
      <w:r w:rsidRPr="00915749">
        <w:rPr>
          <w:rFonts w:ascii="Times New Roman" w:eastAsia="Times New Roman" w:hAnsi="Times New Roman" w:cs="Times New Roman"/>
          <w:sz w:val="28"/>
          <w:szCs w:val="28"/>
        </w:rPr>
        <w:t xml:space="preserve"> военную операцию в Чечне по ликвидации там баз террористов.</w:t>
      </w:r>
    </w:p>
    <w:p w:rsidR="008C65DC" w:rsidRPr="008C65DC" w:rsidRDefault="008C65DC" w:rsidP="008C65DC">
      <w:pPr>
        <w:pStyle w:val="a3"/>
        <w:numPr>
          <w:ilvl w:val="0"/>
          <w:numId w:val="1"/>
        </w:numPr>
        <w:spacing w:before="150" w:after="150" w:line="240" w:lineRule="auto"/>
        <w:ind w:right="150"/>
        <w:rPr>
          <w:rFonts w:ascii="Times New Roman" w:eastAsia="Times New Roman" w:hAnsi="Times New Roman" w:cs="Times New Roman"/>
          <w:b/>
          <w:bCs/>
          <w:sz w:val="28"/>
          <w:szCs w:val="28"/>
        </w:rPr>
      </w:pPr>
      <w:r w:rsidRPr="008C65DC">
        <w:rPr>
          <w:rFonts w:ascii="Times New Roman" w:eastAsia="Times New Roman" w:hAnsi="Times New Roman" w:cs="Times New Roman"/>
          <w:b/>
          <w:bCs/>
          <w:sz w:val="28"/>
          <w:szCs w:val="28"/>
        </w:rPr>
        <w:t xml:space="preserve">Внешнеполитическая деятельность </w:t>
      </w:r>
    </w:p>
    <w:p w:rsidR="00F66987" w:rsidRPr="008C65DC" w:rsidRDefault="00F66987" w:rsidP="008C65DC">
      <w:pPr>
        <w:spacing w:before="150" w:after="150" w:line="240" w:lineRule="auto"/>
        <w:ind w:right="150"/>
        <w:rPr>
          <w:rFonts w:ascii="Times New Roman" w:eastAsia="Times New Roman" w:hAnsi="Times New Roman" w:cs="Times New Roman"/>
          <w:sz w:val="28"/>
          <w:szCs w:val="28"/>
        </w:rPr>
      </w:pPr>
      <w:r w:rsidRPr="008C65DC">
        <w:rPr>
          <w:rFonts w:ascii="Times New Roman" w:eastAsia="Times New Roman" w:hAnsi="Times New Roman" w:cs="Times New Roman"/>
          <w:sz w:val="28"/>
          <w:szCs w:val="28"/>
        </w:rPr>
        <w:t>Внешняя политика Российской Федерации в постсоветский период обусловлена следующими </w:t>
      </w:r>
      <w:r w:rsidRPr="008C65DC">
        <w:rPr>
          <w:rFonts w:ascii="Times New Roman" w:eastAsia="Times New Roman" w:hAnsi="Times New Roman" w:cs="Times New Roman"/>
          <w:i/>
          <w:iCs/>
          <w:sz w:val="28"/>
          <w:szCs w:val="28"/>
        </w:rPr>
        <w:t>особенностями</w:t>
      </w:r>
      <w:r w:rsidRPr="008C65DC">
        <w:rPr>
          <w:rFonts w:ascii="Times New Roman" w:eastAsia="Times New Roman" w:hAnsi="Times New Roman" w:cs="Times New Roman"/>
          <w:sz w:val="28"/>
          <w:szCs w:val="28"/>
        </w:rPr>
        <w:t>:</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изменился характер мировой политики в связи с окончанием холодной войны, крушением СССР и социалистической системы, что изменило само геополитическое пространство;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 произошел переход от биполярной системы международных отношений к многополярной и </w:t>
      </w:r>
      <w:proofErr w:type="spellStart"/>
      <w:r w:rsidRPr="00915749">
        <w:rPr>
          <w:rFonts w:ascii="Times New Roman" w:eastAsia="Times New Roman" w:hAnsi="Times New Roman" w:cs="Times New Roman"/>
          <w:sz w:val="28"/>
          <w:szCs w:val="28"/>
        </w:rPr>
        <w:t>многовекторной</w:t>
      </w:r>
      <w:proofErr w:type="spellEnd"/>
      <w:r w:rsidRPr="00915749">
        <w:rPr>
          <w:rFonts w:ascii="Times New Roman" w:eastAsia="Times New Roman" w:hAnsi="Times New Roman" w:cs="Times New Roman"/>
          <w:sz w:val="28"/>
          <w:szCs w:val="28"/>
        </w:rPr>
        <w:t xml:space="preserve"> внешней политике;</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появилось новое направление во внешнеполитической деятельности – отношения со странами СНГ (бывшими советскими республиками).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Внешнеполитическая концепция России предусматривала следующие </w:t>
      </w:r>
      <w:r w:rsidRPr="00915749">
        <w:rPr>
          <w:rFonts w:ascii="Times New Roman" w:eastAsia="Times New Roman" w:hAnsi="Times New Roman" w:cs="Times New Roman"/>
          <w:i/>
          <w:iCs/>
          <w:sz w:val="28"/>
          <w:szCs w:val="28"/>
        </w:rPr>
        <w:t>задачи: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1) сохранить территориальную целостность и независимость;</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2) обеспечить благоприятные условия для развития рыночной экономики и включение в мировое экономическое сообщество;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3) добиться признания России в качестве правопреемницы СССР;</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4) сохранить политическое влияние в регионе и статус мировой державы.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i/>
          <w:iCs/>
          <w:sz w:val="28"/>
          <w:szCs w:val="28"/>
        </w:rPr>
        <w:t>Главными направлениями внешней политики</w:t>
      </w:r>
      <w:r w:rsidRPr="00915749">
        <w:rPr>
          <w:rFonts w:ascii="Times New Roman" w:eastAsia="Times New Roman" w:hAnsi="Times New Roman" w:cs="Times New Roman"/>
          <w:sz w:val="28"/>
          <w:szCs w:val="28"/>
        </w:rPr>
        <w:t> с 1992г. стали: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проблемы европейской безопасности – Россия и НАТО;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российско-американские отношения;</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и страны СНГ;</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взаимоотношения с государствами Азии, Африки и Латинской Америки.</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Приоритетным направлением во внешней политике России стала безопасность на европейском континенте, вызванная приближением НАТО к российским границам после включения в его состав Польши, Венгрии и Чехии. В 1996г. состоялось включение нашей страны в Совет Европы – организацию, рассматривающую все основные европейские проблемы. В 1997г. был подписан документ, определяющий отношения между Россией и НАТО, в соответствии с которым учреждался Совет Россия – НАТО.</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В 1997г. главы семи крупнейших промышленно развитых держав одобрили вступление России в Парижский и Лондонский клубы кредиторов, а в 1998г. Россия окончательно вошла в число ведущих стран мира (так называемую «восьмерку»).</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Принимаются важные инициативы в военной сфере. С боевого дежурства снято 600 стратегических ракет, подписан договор о дальнейшем сокращении стратегических наступательных вооружений (СНВ-2), по которому число ядерных боеголовок сократилось на 2/3. В мае 2002г. была достигнута договоренность о новом сокращении стратегических наступательных вооружений (СНВ-3).</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США оставались единственной сверхдержавой, стремящейся диктовать свою волю и играть решающую роль в мировой политике, что мешало установить по-настоящему нормальные взаимоотношения с Россией. Поэтому не до конца были изжиты стереотипы «холодной войны».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На полноправной основе развиваются </w:t>
      </w:r>
      <w:r w:rsidRPr="00915749">
        <w:rPr>
          <w:rFonts w:ascii="Times New Roman" w:eastAsia="Times New Roman" w:hAnsi="Times New Roman" w:cs="Times New Roman"/>
          <w:i/>
          <w:iCs/>
          <w:sz w:val="28"/>
          <w:szCs w:val="28"/>
        </w:rPr>
        <w:t>отношения России и стран СНГ</w:t>
      </w:r>
      <w:r w:rsidRPr="00915749">
        <w:rPr>
          <w:rFonts w:ascii="Times New Roman" w:eastAsia="Times New Roman" w:hAnsi="Times New Roman" w:cs="Times New Roman"/>
          <w:sz w:val="28"/>
          <w:szCs w:val="28"/>
        </w:rPr>
        <w:t>: проводятся встречи глав государств, согласовываются экономические, политические, военные и иные вопросы:</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создан таможенный союз между Россией, Белоруссией, Казахстаном и Киргизией;</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Россия и Белоруссия начали подготовку к созданию союзного государства;</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подписан договор о дружбе, сотрудничестве и партнерстве между Россией и Украиной;</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lastRenderedPageBreak/>
        <w:t>- с помощью российских войск подавлены очаги вооруженных конфликтов в Таджикистане, Молдове, Грузии, Нагорном Карабахе;</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proofErr w:type="gramStart"/>
      <w:r w:rsidRPr="00915749">
        <w:rPr>
          <w:rFonts w:ascii="Times New Roman" w:eastAsia="Times New Roman" w:hAnsi="Times New Roman" w:cs="Times New Roman"/>
          <w:sz w:val="28"/>
          <w:szCs w:val="28"/>
        </w:rPr>
        <w:t>- шесть стран СНГ (Россия, Армения, Казахстан, Узбекистан, Таджикистан, Туркменистан) подписали договор о коллективной безопасности;</w:t>
      </w:r>
      <w:proofErr w:type="gramEnd"/>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подписано соглашение о создании зоны единого экономического пространства (Россия, Украина, Белоруссия и Казахстан).</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xml:space="preserve">На взаимовыгодной основе развиваются отношения с азиатскими, африканскими и </w:t>
      </w:r>
      <w:proofErr w:type="spellStart"/>
      <w:proofErr w:type="gramStart"/>
      <w:r w:rsidRPr="00915749">
        <w:rPr>
          <w:rFonts w:ascii="Times New Roman" w:eastAsia="Times New Roman" w:hAnsi="Times New Roman" w:cs="Times New Roman"/>
          <w:sz w:val="28"/>
          <w:szCs w:val="28"/>
        </w:rPr>
        <w:t>латино-американскими</w:t>
      </w:r>
      <w:proofErr w:type="spellEnd"/>
      <w:proofErr w:type="gramEnd"/>
      <w:r w:rsidRPr="00915749">
        <w:rPr>
          <w:rFonts w:ascii="Times New Roman" w:eastAsia="Times New Roman" w:hAnsi="Times New Roman" w:cs="Times New Roman"/>
          <w:sz w:val="28"/>
          <w:szCs w:val="28"/>
        </w:rPr>
        <w:t xml:space="preserve"> странами. Ведущее место занимают отношения с Китаем (подписан российско-китайский договор о партнерстве сроком на 20 лет). Упрочены отношения с Малайзией, с которой заключен крупный контракт на поставку российских военных истребителей. Развивается сотрудничество с Вьетнамом в области добычи нефти, с Ираном – по сооружению атомной электростанции. Договор о дружбе и сотрудничестве подписан с Индией. Россия стала членом Международной организации стран Тихоокеанского региона в 1994 г.</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Непростыми остаются отношения с Японией, где главной остается проблема Курильских островов.</w:t>
      </w:r>
    </w:p>
    <w:p w:rsidR="00F66987" w:rsidRPr="00915749" w:rsidRDefault="00F66987" w:rsidP="008C65DC">
      <w:pPr>
        <w:spacing w:before="150" w:after="150" w:line="240" w:lineRule="auto"/>
        <w:ind w:right="1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2000г. в </w:t>
      </w:r>
      <w:r w:rsidRPr="00915749">
        <w:rPr>
          <w:rFonts w:ascii="Times New Roman" w:eastAsia="Times New Roman" w:hAnsi="Times New Roman" w:cs="Times New Roman"/>
          <w:sz w:val="28"/>
          <w:szCs w:val="28"/>
        </w:rPr>
        <w:t xml:space="preserve">Москве была утверждена новая концепция внешней политики России, которая исходила из многополярной системы международных отношений, реально отражающей многообразие интересов современного мира. Место России в мире определялось как великой евразийской державы, несущей ответственность за поддержание безопасности на земном шаре по всем </w:t>
      </w:r>
      <w:proofErr w:type="gramStart"/>
      <w:r w:rsidRPr="00915749">
        <w:rPr>
          <w:rFonts w:ascii="Times New Roman" w:eastAsia="Times New Roman" w:hAnsi="Times New Roman" w:cs="Times New Roman"/>
          <w:sz w:val="28"/>
          <w:szCs w:val="28"/>
        </w:rPr>
        <w:t>направлениям</w:t>
      </w:r>
      <w:proofErr w:type="gramEnd"/>
      <w:r w:rsidRPr="00915749">
        <w:rPr>
          <w:rFonts w:ascii="Times New Roman" w:eastAsia="Times New Roman" w:hAnsi="Times New Roman" w:cs="Times New Roman"/>
          <w:sz w:val="28"/>
          <w:szCs w:val="28"/>
        </w:rPr>
        <w:t xml:space="preserve"> как на глобальном, так и региональном уровнях.</w:t>
      </w:r>
    </w:p>
    <w:p w:rsidR="00F66987" w:rsidRPr="00915749" w:rsidRDefault="00F66987" w:rsidP="00F66987">
      <w:pPr>
        <w:spacing w:before="150" w:after="150" w:line="240" w:lineRule="auto"/>
        <w:ind w:left="150" w:right="150"/>
        <w:rPr>
          <w:rFonts w:ascii="Times New Roman" w:eastAsia="Times New Roman" w:hAnsi="Times New Roman" w:cs="Times New Roman"/>
          <w:sz w:val="28"/>
          <w:szCs w:val="28"/>
        </w:rPr>
      </w:pPr>
      <w:r w:rsidRPr="00915749">
        <w:rPr>
          <w:rFonts w:ascii="Times New Roman" w:eastAsia="Times New Roman" w:hAnsi="Times New Roman" w:cs="Times New Roman"/>
          <w:sz w:val="28"/>
          <w:szCs w:val="28"/>
        </w:rPr>
        <w:t> </w:t>
      </w:r>
    </w:p>
    <w:p w:rsidR="00F66987" w:rsidRDefault="008C65DC" w:rsidP="00F66987">
      <w:pPr>
        <w:spacing w:line="240" w:lineRule="auto"/>
        <w:jc w:val="center"/>
        <w:rPr>
          <w:rFonts w:ascii="Times New Roman" w:hAnsi="Times New Roman" w:cs="Times New Roman"/>
          <w:b/>
          <w:sz w:val="28"/>
          <w:szCs w:val="28"/>
        </w:rPr>
      </w:pPr>
      <w:r w:rsidRPr="008C65DC">
        <w:rPr>
          <w:rFonts w:ascii="Times New Roman" w:hAnsi="Times New Roman" w:cs="Times New Roman"/>
          <w:b/>
          <w:sz w:val="28"/>
          <w:szCs w:val="28"/>
        </w:rPr>
        <w:t xml:space="preserve">Задание: </w:t>
      </w:r>
    </w:p>
    <w:p w:rsidR="008C65DC" w:rsidRPr="008C65DC" w:rsidRDefault="008C65DC" w:rsidP="008C65DC">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Прочтите отрывок из Указа Президента России о поэтапной конституционной реформе в РФ № 1400 и ответьте на вопросы А</w:t>
      </w:r>
      <w:proofErr w:type="gramStart"/>
      <w:r w:rsidRPr="008C65DC">
        <w:rPr>
          <w:rFonts w:ascii="Times New Roman" w:eastAsia="Times New Roman" w:hAnsi="Times New Roman" w:cs="Times New Roman"/>
          <w:i/>
          <w:color w:val="000000"/>
          <w:sz w:val="28"/>
          <w:szCs w:val="28"/>
        </w:rPr>
        <w:t>,Б</w:t>
      </w:r>
      <w:proofErr w:type="gramEnd"/>
      <w:r w:rsidRPr="008C65DC">
        <w:rPr>
          <w:rFonts w:ascii="Times New Roman" w:eastAsia="Times New Roman" w:hAnsi="Times New Roman" w:cs="Times New Roman"/>
          <w:i/>
          <w:color w:val="000000"/>
          <w:sz w:val="28"/>
          <w:szCs w:val="28"/>
        </w:rPr>
        <w:t>, В.</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«В Российской Федерации сложилась политическая ситуация, угрожающая государственной и общественной безопасности страны. Прямое противодействие осуществлению социально-экономических реформ, открытая и повседневно осуществляемая в Верховном Совете обструкция политики всенародно избранного Президента Российской Федерации, попытки непосредственного осуществления функций исполнительной власти вместо Совета Министров со всей очевидностью свидетельствуют о том, что большинство в Верховном Совете Российской Федерации и часть его руководства </w:t>
      </w:r>
      <w:proofErr w:type="gramStart"/>
      <w:r w:rsidRPr="008C65DC">
        <w:rPr>
          <w:rFonts w:ascii="Times New Roman" w:eastAsia="Times New Roman" w:hAnsi="Times New Roman" w:cs="Times New Roman"/>
          <w:i/>
          <w:color w:val="000000"/>
          <w:sz w:val="28"/>
          <w:szCs w:val="28"/>
        </w:rPr>
        <w:t>открыто</w:t>
      </w:r>
      <w:proofErr w:type="gramEnd"/>
      <w:r w:rsidRPr="008C65DC">
        <w:rPr>
          <w:rFonts w:ascii="Times New Roman" w:eastAsia="Times New Roman" w:hAnsi="Times New Roman" w:cs="Times New Roman"/>
          <w:i/>
          <w:color w:val="000000"/>
          <w:sz w:val="28"/>
          <w:szCs w:val="28"/>
        </w:rPr>
        <w:t xml:space="preserve"> пошли на прямое попрание воли российского народа, выраженной на референдуме 25 апреля 1993года.</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Съезд и Верховный Совет предпринимают систематические и всё более активные усилия узурпировать не только исполнительную, но и даже судебную функции. В то же время ими до сих пор не только не создана </w:t>
      </w:r>
      <w:r w:rsidRPr="008C65DC">
        <w:rPr>
          <w:rFonts w:ascii="Times New Roman" w:eastAsia="Times New Roman" w:hAnsi="Times New Roman" w:cs="Times New Roman"/>
          <w:i/>
          <w:color w:val="000000"/>
          <w:sz w:val="28"/>
          <w:szCs w:val="28"/>
        </w:rPr>
        <w:lastRenderedPageBreak/>
        <w:t>законодательная основа реализации Федеративного договора, но</w:t>
      </w:r>
      <w:r w:rsidRPr="008C65DC">
        <w:rPr>
          <w:rFonts w:ascii="Times New Roman" w:eastAsia="Times New Roman" w:hAnsi="Times New Roman" w:cs="Times New Roman"/>
          <w:i/>
          <w:color w:val="000000"/>
          <w:sz w:val="28"/>
          <w:szCs w:val="28"/>
        </w:rPr>
        <w:br/>
        <w:t>принимаемые решения зачастую противоречат федеративной природе Российского</w:t>
      </w:r>
      <w:r w:rsidRPr="008C65DC">
        <w:rPr>
          <w:rFonts w:ascii="Times New Roman" w:eastAsia="Times New Roman" w:hAnsi="Times New Roman" w:cs="Times New Roman"/>
          <w:i/>
          <w:color w:val="000000"/>
          <w:sz w:val="28"/>
          <w:szCs w:val="28"/>
        </w:rPr>
        <w:br/>
        <w:t>государства.</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Конституционная реформа в Российской Федерации практически свёрнута. Верховный Совет блокирует решения Съездов народных депутатов Российской Федерации о принятии новой Конституции. В текущей работе Верховного Совета систематически нарушаются его регламент, порядок подготовки и принятия решений. Обычной практикой на сессиях стало голосование за отсутствующих депутатов, что фактически ликвидирует народное представительство...</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Основываясь на статьях 1,2,5, 121(5) Конституции Российской Федерации, итогах референдума 25 апреля 1993 года, постановляю:</w:t>
      </w:r>
    </w:p>
    <w:p w:rsidR="008C65DC" w:rsidRPr="008C65DC" w:rsidRDefault="008C65DC" w:rsidP="008C65DC">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 xml:space="preserve">1.Прервать осуществление законодательной, распорядительно-контрольной функций Съездом народных депутатов Российской Федерации и Верховным Советом Российской Федерации. До начала работы нового двухпалатного парламента Российской Федерации — Федерального Собрания Российской Федерации — и принятия им на себя соответствующих полномочий руководствоваться указами </w:t>
      </w:r>
      <w:proofErr w:type="spellStart"/>
      <w:r w:rsidRPr="008C65DC">
        <w:rPr>
          <w:rFonts w:ascii="Times New Roman" w:eastAsia="Times New Roman" w:hAnsi="Times New Roman" w:cs="Times New Roman"/>
          <w:i/>
          <w:color w:val="000000"/>
          <w:sz w:val="28"/>
          <w:szCs w:val="28"/>
        </w:rPr>
        <w:t>Президентаи</w:t>
      </w:r>
      <w:proofErr w:type="spellEnd"/>
      <w:r w:rsidRPr="008C65DC">
        <w:rPr>
          <w:rFonts w:ascii="Times New Roman" w:eastAsia="Times New Roman" w:hAnsi="Times New Roman" w:cs="Times New Roman"/>
          <w:i/>
          <w:color w:val="000000"/>
          <w:sz w:val="28"/>
          <w:szCs w:val="28"/>
        </w:rPr>
        <w:t xml:space="preserve"> постановлениями Правительства Российской Федерации /.../</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Президент Российской Федерации /подпись/</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Москва, Кремль, 21 сентября /.../ года</w:t>
      </w:r>
    </w:p>
    <w:p w:rsid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r w:rsidRPr="008C65DC">
        <w:rPr>
          <w:rFonts w:ascii="Times New Roman" w:eastAsia="Times New Roman" w:hAnsi="Times New Roman" w:cs="Times New Roman"/>
          <w:i/>
          <w:color w:val="000000"/>
          <w:sz w:val="28"/>
          <w:szCs w:val="28"/>
        </w:rPr>
        <w:t>20:00 час. № 1400</w:t>
      </w:r>
    </w:p>
    <w:p w:rsidR="008C65DC" w:rsidRPr="008C65DC" w:rsidRDefault="008C65DC" w:rsidP="008C65DC">
      <w:pPr>
        <w:shd w:val="clear" w:color="auto" w:fill="FFFFFF"/>
        <w:spacing w:after="0" w:line="240" w:lineRule="auto"/>
        <w:jc w:val="both"/>
        <w:rPr>
          <w:rFonts w:ascii="Times New Roman" w:eastAsia="Times New Roman" w:hAnsi="Times New Roman" w:cs="Times New Roman"/>
          <w:i/>
          <w:color w:val="000000"/>
          <w:sz w:val="28"/>
          <w:szCs w:val="28"/>
        </w:rPr>
      </w:pP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А) Кто и в каком году подписал Указ № 1400?</w:t>
      </w: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Б) Назовите не менее трех аргументов, которые приводятся в Указе в обоснование того, что в стране сложилась  ситуация, угрожающая безопасности Российской Федерации. Какой единственный выход предложен в Указе?</w:t>
      </w:r>
    </w:p>
    <w:p w:rsidR="008C65DC" w:rsidRPr="008C65DC" w:rsidRDefault="008C65DC" w:rsidP="008C65DC">
      <w:pPr>
        <w:shd w:val="clear" w:color="auto" w:fill="FFFFFF"/>
        <w:spacing w:after="0" w:line="240" w:lineRule="auto"/>
        <w:jc w:val="both"/>
        <w:rPr>
          <w:rFonts w:ascii="Times New Roman" w:eastAsia="Times New Roman" w:hAnsi="Times New Roman" w:cs="Times New Roman"/>
          <w:b/>
          <w:i/>
          <w:color w:val="000000"/>
          <w:sz w:val="28"/>
          <w:szCs w:val="28"/>
        </w:rPr>
      </w:pPr>
      <w:r w:rsidRPr="008C65DC">
        <w:rPr>
          <w:rFonts w:ascii="Times New Roman" w:eastAsia="Times New Roman" w:hAnsi="Times New Roman" w:cs="Times New Roman"/>
          <w:b/>
          <w:i/>
          <w:color w:val="000000"/>
          <w:sz w:val="28"/>
          <w:szCs w:val="28"/>
        </w:rPr>
        <w:t>В) Какие последствия для государства и общества имел данный Указ? Назовите не менее трех таких последствий.</w:t>
      </w:r>
    </w:p>
    <w:p w:rsidR="008C65DC" w:rsidRPr="008C65DC" w:rsidRDefault="008C65DC" w:rsidP="008C65DC">
      <w:pPr>
        <w:spacing w:line="240" w:lineRule="auto"/>
        <w:rPr>
          <w:rFonts w:ascii="Times New Roman" w:hAnsi="Times New Roman" w:cs="Times New Roman"/>
          <w:b/>
          <w:i/>
          <w:sz w:val="28"/>
          <w:szCs w:val="28"/>
        </w:rPr>
      </w:pPr>
    </w:p>
    <w:p w:rsidR="00F66987" w:rsidRPr="00085FA4" w:rsidRDefault="00F66987" w:rsidP="00085FA4">
      <w:pPr>
        <w:jc w:val="center"/>
        <w:rPr>
          <w:rFonts w:ascii="Times New Roman" w:hAnsi="Times New Roman" w:cs="Times New Roman"/>
          <w:b/>
          <w:sz w:val="28"/>
          <w:szCs w:val="28"/>
        </w:rPr>
      </w:pPr>
    </w:p>
    <w:sectPr w:rsidR="00F66987" w:rsidRPr="00085FA4" w:rsidSect="00832D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4EC2"/>
    <w:multiLevelType w:val="multilevel"/>
    <w:tmpl w:val="3CFCF3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8D72A9"/>
    <w:multiLevelType w:val="hybridMultilevel"/>
    <w:tmpl w:val="E5686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352"/>
    <w:rsid w:val="00085FA4"/>
    <w:rsid w:val="000E2CE8"/>
    <w:rsid w:val="004E7352"/>
    <w:rsid w:val="00660AA0"/>
    <w:rsid w:val="007806C5"/>
    <w:rsid w:val="007974D0"/>
    <w:rsid w:val="00832DF8"/>
    <w:rsid w:val="008A6504"/>
    <w:rsid w:val="008C65DC"/>
    <w:rsid w:val="00901450"/>
    <w:rsid w:val="00B73C3C"/>
    <w:rsid w:val="00C360DB"/>
    <w:rsid w:val="00F6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3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352"/>
    <w:pPr>
      <w:ind w:left="720"/>
      <w:contextualSpacing/>
    </w:pPr>
  </w:style>
  <w:style w:type="character" w:styleId="a4">
    <w:name w:val="Hyperlink"/>
    <w:basedOn w:val="a0"/>
    <w:uiPriority w:val="99"/>
    <w:unhideWhenUsed/>
    <w:rsid w:val="00660AA0"/>
    <w:rPr>
      <w:color w:val="0000FF" w:themeColor="hyperlink"/>
      <w:u w:val="single"/>
    </w:rPr>
  </w:style>
  <w:style w:type="character" w:customStyle="1" w:styleId="c1">
    <w:name w:val="c1"/>
    <w:basedOn w:val="a0"/>
    <w:rsid w:val="008C65DC"/>
  </w:style>
  <w:style w:type="paragraph" w:customStyle="1" w:styleId="c5">
    <w:name w:val="c5"/>
    <w:basedOn w:val="a"/>
    <w:rsid w:val="008C6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9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8</cp:revision>
  <dcterms:created xsi:type="dcterms:W3CDTF">2022-09-21T19:10:00Z</dcterms:created>
  <dcterms:modified xsi:type="dcterms:W3CDTF">2022-09-26T22:18:00Z</dcterms:modified>
</cp:coreProperties>
</file>