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3C" w:rsidRPr="0027774C" w:rsidRDefault="00097A3C" w:rsidP="00097A3C">
      <w:pPr>
        <w:spacing w:line="276" w:lineRule="auto"/>
        <w:rPr>
          <w:b/>
          <w:sz w:val="28"/>
          <w:szCs w:val="28"/>
        </w:rPr>
      </w:pPr>
      <w:r w:rsidRPr="0027774C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10</w:t>
      </w:r>
    </w:p>
    <w:p w:rsidR="00097A3C" w:rsidRPr="0027774C" w:rsidRDefault="00097A3C" w:rsidP="00097A3C">
      <w:pPr>
        <w:spacing w:line="276" w:lineRule="auto"/>
        <w:rPr>
          <w:b/>
          <w:sz w:val="28"/>
          <w:szCs w:val="28"/>
        </w:rPr>
      </w:pPr>
      <w:r w:rsidRPr="0027774C">
        <w:rPr>
          <w:b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Мельникова Е.С.</w:t>
      </w:r>
    </w:p>
    <w:p w:rsidR="00097A3C" w:rsidRPr="0027774C" w:rsidRDefault="00097A3C" w:rsidP="00097A3C">
      <w:pPr>
        <w:spacing w:line="276" w:lineRule="auto"/>
        <w:rPr>
          <w:b/>
          <w:sz w:val="28"/>
          <w:szCs w:val="28"/>
        </w:rPr>
      </w:pPr>
      <w:r w:rsidRPr="0027774C">
        <w:rPr>
          <w:b/>
          <w:sz w:val="28"/>
          <w:szCs w:val="28"/>
        </w:rPr>
        <w:t xml:space="preserve">Дисциплина: </w:t>
      </w:r>
      <w:r w:rsidRPr="00BA0DD7">
        <w:rPr>
          <w:sz w:val="28"/>
          <w:szCs w:val="28"/>
        </w:rPr>
        <w:t>МДК 03.01</w:t>
      </w:r>
      <w:r>
        <w:rPr>
          <w:b/>
          <w:sz w:val="28"/>
          <w:szCs w:val="28"/>
        </w:rPr>
        <w:t xml:space="preserve"> </w:t>
      </w:r>
      <w:r w:rsidRPr="0027774C">
        <w:rPr>
          <w:sz w:val="28"/>
          <w:szCs w:val="28"/>
        </w:rPr>
        <w:t xml:space="preserve">Технология малярных </w:t>
      </w:r>
      <w:r>
        <w:rPr>
          <w:sz w:val="28"/>
          <w:szCs w:val="28"/>
        </w:rPr>
        <w:t xml:space="preserve">и декоративных </w:t>
      </w:r>
      <w:r w:rsidRPr="0027774C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097A3C" w:rsidRDefault="00097A3C" w:rsidP="00097A3C">
      <w:pPr>
        <w:rPr>
          <w:sz w:val="28"/>
          <w:szCs w:val="28"/>
        </w:rPr>
      </w:pPr>
      <w:r w:rsidRPr="0027774C">
        <w:rPr>
          <w:b/>
          <w:sz w:val="28"/>
          <w:szCs w:val="28"/>
        </w:rPr>
        <w:t>Задание</w:t>
      </w:r>
      <w:r w:rsidRPr="0027774C">
        <w:rPr>
          <w:sz w:val="28"/>
          <w:szCs w:val="28"/>
        </w:rPr>
        <w:t>:</w:t>
      </w:r>
      <w:r>
        <w:rPr>
          <w:sz w:val="28"/>
          <w:szCs w:val="28"/>
        </w:rPr>
        <w:t xml:space="preserve"> Сделать опорный конспект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Ответить на вопросы. </w:t>
      </w:r>
    </w:p>
    <w:p w:rsidR="00097A3C" w:rsidRDefault="00097A3C" w:rsidP="00097A3C">
      <w:pPr>
        <w:rPr>
          <w:sz w:val="28"/>
          <w:szCs w:val="28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>ПОДГОТОВКА ПОВЕРХНОСТЕЙ ПОД ОКРАСКУ</w:t>
      </w:r>
      <w:r>
        <w:rPr>
          <w:b/>
          <w:bCs/>
          <w:sz w:val="22"/>
          <w:szCs w:val="22"/>
        </w:rPr>
        <w:t xml:space="preserve"> </w:t>
      </w:r>
      <w:r w:rsidRPr="00D77636">
        <w:rPr>
          <w:b/>
          <w:bCs/>
          <w:sz w:val="22"/>
          <w:szCs w:val="22"/>
        </w:rPr>
        <w:t>ГРУНТОВОЧНЬЕ СОСТАВЫ: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>НАЗНАЧЕНИЕ, ВИДЫ ГРУНТОВОЧНЫХ</w:t>
      </w:r>
      <w:r>
        <w:rPr>
          <w:b/>
          <w:bCs/>
          <w:sz w:val="22"/>
          <w:szCs w:val="22"/>
        </w:rPr>
        <w:t xml:space="preserve"> </w:t>
      </w:r>
      <w:r w:rsidRPr="00D77636">
        <w:rPr>
          <w:b/>
          <w:bCs/>
          <w:sz w:val="22"/>
          <w:szCs w:val="22"/>
        </w:rPr>
        <w:t>СОСТАВОВ, СПОСОБ ПРИГОТОВЛЕНИЯ</w:t>
      </w:r>
    </w:p>
    <w:p w:rsidR="00097A3C" w:rsidRDefault="00097A3C" w:rsidP="00097A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77636">
        <w:rPr>
          <w:b/>
          <w:bCs/>
          <w:sz w:val="22"/>
          <w:szCs w:val="22"/>
        </w:rPr>
        <w:t>И НАНЕСЕНИЯ ГРУНТОВКИ, СОСТАВЫ</w:t>
      </w:r>
      <w:r>
        <w:rPr>
          <w:b/>
          <w:bCs/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>Контрольные вопросы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1.  Что такое грунтовочные составы?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2. Назначение грунтовочных составов.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3.  Расскажите о способе приготовления грунтовочного состава вручную.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4.  Каким образом наносятся грунтовочные составы на поверхности?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5. Для чего применяются </w:t>
      </w:r>
      <w:proofErr w:type="spellStart"/>
      <w:r w:rsidRPr="00D77636">
        <w:rPr>
          <w:i/>
          <w:iCs/>
          <w:sz w:val="22"/>
          <w:szCs w:val="22"/>
        </w:rPr>
        <w:t>подмазочные</w:t>
      </w:r>
      <w:proofErr w:type="spellEnd"/>
      <w:r w:rsidRPr="00D77636">
        <w:rPr>
          <w:i/>
          <w:iCs/>
          <w:sz w:val="22"/>
          <w:szCs w:val="22"/>
        </w:rPr>
        <w:t xml:space="preserve"> пасты?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6.Состав </w:t>
      </w:r>
      <w:proofErr w:type="spellStart"/>
      <w:r w:rsidRPr="00D77636">
        <w:rPr>
          <w:i/>
          <w:iCs/>
          <w:sz w:val="22"/>
          <w:szCs w:val="22"/>
        </w:rPr>
        <w:t>гипсомеловой</w:t>
      </w:r>
      <w:proofErr w:type="spellEnd"/>
      <w:r w:rsidRPr="00D77636">
        <w:rPr>
          <w:i/>
          <w:iCs/>
          <w:sz w:val="22"/>
          <w:szCs w:val="22"/>
        </w:rPr>
        <w:t xml:space="preserve"> </w:t>
      </w:r>
      <w:proofErr w:type="spellStart"/>
      <w:r w:rsidRPr="00D77636">
        <w:rPr>
          <w:i/>
          <w:iCs/>
          <w:sz w:val="22"/>
          <w:szCs w:val="22"/>
        </w:rPr>
        <w:t>подмазочной</w:t>
      </w:r>
      <w:proofErr w:type="spellEnd"/>
      <w:r w:rsidRPr="00D77636">
        <w:rPr>
          <w:i/>
          <w:iCs/>
          <w:sz w:val="22"/>
          <w:szCs w:val="22"/>
        </w:rPr>
        <w:t xml:space="preserve"> пасты.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7. Назначение</w:t>
      </w:r>
      <w:r>
        <w:rPr>
          <w:i/>
          <w:iCs/>
          <w:sz w:val="22"/>
          <w:szCs w:val="22"/>
        </w:rPr>
        <w:t xml:space="preserve"> </w:t>
      </w:r>
      <w:r w:rsidRPr="00D77636">
        <w:rPr>
          <w:i/>
          <w:iCs/>
          <w:sz w:val="22"/>
          <w:szCs w:val="22"/>
        </w:rPr>
        <w:t>шпатлевок.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8. Способы приготовления современных шпатлевок.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>9. Способы нанесения шпатлевки.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>Грунтовки — это составы, в которые входят пигменты, наполнители и связующие, отличающиеся от окрасочных составов меньшим содержанием пигментов. Назначение грунтовки — выровнять «тянущую» способность поверх</w:t>
      </w:r>
      <w:r w:rsidRPr="00D77636">
        <w:rPr>
          <w:sz w:val="22"/>
          <w:szCs w:val="22"/>
        </w:rPr>
        <w:softHyphen/>
        <w:t>ности, сделать одинаковой ее пористость, усилить сцеп</w:t>
      </w:r>
      <w:r w:rsidRPr="00D77636">
        <w:rPr>
          <w:sz w:val="22"/>
          <w:szCs w:val="22"/>
        </w:rPr>
        <w:softHyphen/>
        <w:t>ление окрасочного слоя с окрашиваемой поверхностью.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Известковые грунтовки применяют при известковых окрасках но штукатурке, бетону и </w:t>
      </w:r>
      <w:proofErr w:type="gramStart"/>
      <w:r w:rsidRPr="00D77636">
        <w:rPr>
          <w:sz w:val="22"/>
          <w:szCs w:val="22"/>
        </w:rPr>
        <w:t>кирпичу</w:t>
      </w:r>
      <w:proofErr w:type="gramEnd"/>
      <w:r w:rsidRPr="00D77636">
        <w:rPr>
          <w:sz w:val="22"/>
          <w:szCs w:val="22"/>
        </w:rPr>
        <w:t xml:space="preserve"> как для на</w:t>
      </w:r>
      <w:r w:rsidRPr="00D77636">
        <w:rPr>
          <w:sz w:val="22"/>
          <w:szCs w:val="22"/>
        </w:rPr>
        <w:softHyphen/>
        <w:t>ружных, так и для внутренних работ.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>Известковая грунтовка с поваренной солью: известко</w:t>
      </w:r>
      <w:r w:rsidRPr="00D77636">
        <w:rPr>
          <w:sz w:val="22"/>
          <w:szCs w:val="22"/>
        </w:rPr>
        <w:softHyphen/>
        <w:t xml:space="preserve">вое тесто (50%-ное) — </w:t>
      </w:r>
      <w:smartTag w:uri="urn:schemas-microsoft-com:office:smarttags" w:element="metricconverter">
        <w:smartTagPr>
          <w:attr w:name="ProductID" w:val="2,5 кг"/>
        </w:smartTagPr>
        <w:r w:rsidRPr="00D77636">
          <w:rPr>
            <w:sz w:val="22"/>
            <w:szCs w:val="22"/>
          </w:rPr>
          <w:t>2,5 кг</w:t>
        </w:r>
      </w:smartTag>
      <w:r w:rsidRPr="00D77636">
        <w:rPr>
          <w:sz w:val="22"/>
          <w:szCs w:val="22"/>
        </w:rPr>
        <w:t xml:space="preserve">; поваренная соль — </w:t>
      </w:r>
      <w:smartTag w:uri="urn:schemas-microsoft-com:office:smarttags" w:element="metricconverter">
        <w:smartTagPr>
          <w:attr w:name="ProductID" w:val="0,1 кг"/>
        </w:smartTagPr>
        <w:r w:rsidRPr="00D77636">
          <w:rPr>
            <w:sz w:val="22"/>
            <w:szCs w:val="22"/>
          </w:rPr>
          <w:t>0,1 кг</w:t>
        </w:r>
      </w:smartTag>
      <w:r w:rsidRPr="00D77636">
        <w:rPr>
          <w:sz w:val="22"/>
          <w:szCs w:val="22"/>
        </w:rPr>
        <w:t xml:space="preserve">, вода — до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Известковое тесто разбавляют </w:t>
      </w:r>
      <w:smartTag w:uri="urn:schemas-microsoft-com:office:smarttags" w:element="metricconverter">
        <w:smartTagPr>
          <w:attr w:name="ProductID" w:val="5 л"/>
        </w:smartTagPr>
        <w:r w:rsidRPr="00D77636">
          <w:rPr>
            <w:sz w:val="22"/>
            <w:szCs w:val="22"/>
          </w:rPr>
          <w:t>5 л</w:t>
        </w:r>
      </w:smartTag>
      <w:r w:rsidRPr="00D77636">
        <w:rPr>
          <w:sz w:val="22"/>
          <w:szCs w:val="22"/>
        </w:rPr>
        <w:t xml:space="preserve"> воды и вводят в этот раствор поваренную соль, предварительно растворенную в кипящей воде. Затем при постоянном перемешивании добавляют воду до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 xml:space="preserve"> и процеживают готовый состав через сетку № 02, имеющую 980 </w:t>
      </w:r>
      <w:proofErr w:type="spellStart"/>
      <w:proofErr w:type="gramStart"/>
      <w:r w:rsidRPr="00D77636">
        <w:rPr>
          <w:sz w:val="22"/>
          <w:szCs w:val="22"/>
        </w:rPr>
        <w:t>отв</w:t>
      </w:r>
      <w:proofErr w:type="spellEnd"/>
      <w:proofErr w:type="gramEnd"/>
      <w:r w:rsidRPr="00D77636">
        <w:rPr>
          <w:sz w:val="22"/>
          <w:szCs w:val="22"/>
        </w:rPr>
        <w:t>/см</w:t>
      </w:r>
      <w:r w:rsidRPr="00D77636">
        <w:rPr>
          <w:sz w:val="22"/>
          <w:szCs w:val="22"/>
          <w:vertAlign w:val="superscript"/>
        </w:rPr>
        <w:t>2</w:t>
      </w:r>
      <w:r w:rsidRPr="00D77636">
        <w:rPr>
          <w:sz w:val="22"/>
          <w:szCs w:val="22"/>
        </w:rPr>
        <w:t>. Вместо поварен</w:t>
      </w:r>
      <w:r w:rsidRPr="00D77636">
        <w:rPr>
          <w:sz w:val="22"/>
          <w:szCs w:val="22"/>
        </w:rPr>
        <w:softHyphen/>
        <w:t xml:space="preserve">ной соли можно взять, </w:t>
      </w:r>
      <w:smartTag w:uri="urn:schemas-microsoft-com:office:smarttags" w:element="metricconverter">
        <w:smartTagPr>
          <w:attr w:name="ProductID" w:val="0,2 кг"/>
        </w:smartTagPr>
        <w:r w:rsidRPr="00D77636">
          <w:rPr>
            <w:sz w:val="22"/>
            <w:szCs w:val="22"/>
          </w:rPr>
          <w:t>0,2 кг</w:t>
        </w:r>
      </w:smartTag>
      <w:r w:rsidRPr="00D77636">
        <w:rPr>
          <w:sz w:val="22"/>
          <w:szCs w:val="22"/>
        </w:rPr>
        <w:t xml:space="preserve"> сернокислого глинозема или алюмокалиевых квасцов.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>Для закрепления ранее окрашенных поверхностей применяют медно-купоросную жидкую грунтовку, называемую «травянкой». С помощью этой грунтовки удает</w:t>
      </w:r>
      <w:r w:rsidRPr="00D77636">
        <w:rPr>
          <w:sz w:val="22"/>
          <w:szCs w:val="22"/>
        </w:rPr>
        <w:softHyphen/>
        <w:t xml:space="preserve">ся так «протравить» загрязненные поверхности, что они не требуют дополнительной обработки, если, конечно, сырые </w:t>
      </w:r>
      <w:proofErr w:type="spellStart"/>
      <w:r w:rsidRPr="00D77636">
        <w:rPr>
          <w:sz w:val="22"/>
          <w:szCs w:val="22"/>
        </w:rPr>
        <w:t>набелы</w:t>
      </w:r>
      <w:proofErr w:type="spellEnd"/>
      <w:r w:rsidRPr="00D77636">
        <w:rPr>
          <w:sz w:val="22"/>
          <w:szCs w:val="22"/>
        </w:rPr>
        <w:t xml:space="preserve"> достаточно тонки и прочны, чтобы их можно было, не счищая, окрашивать.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b/>
          <w:sz w:val="22"/>
          <w:szCs w:val="22"/>
        </w:rPr>
        <w:t>Медно-купоросная жидкая грунтовка,</w:t>
      </w:r>
      <w:r w:rsidRPr="00D77636">
        <w:rPr>
          <w:sz w:val="22"/>
          <w:szCs w:val="22"/>
        </w:rPr>
        <w:t xml:space="preserve"> </w:t>
      </w:r>
      <w:proofErr w:type="gramStart"/>
      <w:r w:rsidRPr="00D77636">
        <w:rPr>
          <w:sz w:val="22"/>
          <w:szCs w:val="22"/>
        </w:rPr>
        <w:t>кг</w:t>
      </w:r>
      <w:proofErr w:type="gramEnd"/>
      <w:r w:rsidRPr="00D77636">
        <w:rPr>
          <w:sz w:val="22"/>
          <w:szCs w:val="22"/>
        </w:rPr>
        <w:t>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медный ку</w:t>
      </w:r>
      <w:r w:rsidRPr="00D77636">
        <w:rPr>
          <w:sz w:val="22"/>
          <w:szCs w:val="22"/>
        </w:rPr>
        <w:softHyphen/>
        <w:t>порос — 0,2—0,3; животный клей (плотничный) — 0,2;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хозяйственное мыло (40%-ное) — 0,25;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вода — до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Сначала приготавливают 10%-ный раствор клея; затем смешивают его с предварительно растворенным мылом. Отдельно растворяют купорос и вливают его в смесь клея с мылом. Воду добавляют до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 xml:space="preserve"> и все тщательно пере</w:t>
      </w:r>
      <w:r w:rsidRPr="00D77636">
        <w:rPr>
          <w:sz w:val="22"/>
          <w:szCs w:val="22"/>
        </w:rPr>
        <w:softHyphen/>
        <w:t>мешивают.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>Для внутренних работ по штукатурке и бетону иногда применяют мыльно-клеевую грунтовку под клеевые и силикатные краски, причем эта грунтовка допускает ок</w:t>
      </w:r>
      <w:r w:rsidRPr="00D77636">
        <w:rPr>
          <w:sz w:val="22"/>
          <w:szCs w:val="22"/>
        </w:rPr>
        <w:softHyphen/>
        <w:t>рашивание составами, содержащими любой пигмент.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b/>
          <w:sz w:val="22"/>
          <w:szCs w:val="22"/>
        </w:rPr>
        <w:t>Мыльно-клеевая грунтовка</w:t>
      </w:r>
      <w:r w:rsidRPr="00D77636">
        <w:rPr>
          <w:sz w:val="22"/>
          <w:szCs w:val="22"/>
        </w:rPr>
        <w:t xml:space="preserve">, </w:t>
      </w:r>
      <w:proofErr w:type="gramStart"/>
      <w:r w:rsidRPr="00D77636">
        <w:rPr>
          <w:sz w:val="22"/>
          <w:szCs w:val="22"/>
        </w:rPr>
        <w:t>кг</w:t>
      </w:r>
      <w:proofErr w:type="gramEnd"/>
      <w:r w:rsidRPr="00D77636">
        <w:rPr>
          <w:sz w:val="22"/>
          <w:szCs w:val="22"/>
        </w:rPr>
        <w:t>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хозяйственное мыло (40%-ное) — 0,4; малярный клей (</w:t>
      </w:r>
      <w:proofErr w:type="spellStart"/>
      <w:r w:rsidRPr="00D77636">
        <w:rPr>
          <w:sz w:val="22"/>
          <w:szCs w:val="22"/>
        </w:rPr>
        <w:t>галерта</w:t>
      </w:r>
      <w:proofErr w:type="spellEnd"/>
      <w:r w:rsidRPr="00D77636">
        <w:rPr>
          <w:sz w:val="22"/>
          <w:szCs w:val="22"/>
        </w:rPr>
        <w:t>) — 0,4;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нату</w:t>
      </w:r>
      <w:r w:rsidRPr="00D77636">
        <w:rPr>
          <w:sz w:val="22"/>
          <w:szCs w:val="22"/>
        </w:rPr>
        <w:softHyphen/>
        <w:t xml:space="preserve">ральная олифа — 0,2; вода — до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>При окраске силикатными красками грунтовку при</w:t>
      </w:r>
      <w:r w:rsidRPr="00D77636">
        <w:rPr>
          <w:sz w:val="22"/>
          <w:szCs w:val="22"/>
        </w:rPr>
        <w:softHyphen/>
        <w:t>готовляют на основе жидкого стекла.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b/>
          <w:sz w:val="22"/>
          <w:szCs w:val="22"/>
        </w:rPr>
        <w:t>Силикатная грунтовка</w:t>
      </w:r>
      <w:r w:rsidRPr="00D77636">
        <w:rPr>
          <w:sz w:val="22"/>
          <w:szCs w:val="22"/>
        </w:rPr>
        <w:t xml:space="preserve">: мел — </w:t>
      </w:r>
      <w:smartTag w:uri="urn:schemas-microsoft-com:office:smarttags" w:element="metricconverter">
        <w:smartTagPr>
          <w:attr w:name="ProductID" w:val="1 кг"/>
        </w:smartTagPr>
        <w:r w:rsidRPr="00D77636">
          <w:rPr>
            <w:sz w:val="22"/>
            <w:szCs w:val="22"/>
          </w:rPr>
          <w:t>1 кг</w:t>
        </w:r>
      </w:smartTag>
      <w:r w:rsidRPr="00D77636">
        <w:rPr>
          <w:sz w:val="22"/>
          <w:szCs w:val="22"/>
        </w:rPr>
        <w:t>;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77636">
        <w:rPr>
          <w:sz w:val="22"/>
          <w:szCs w:val="22"/>
        </w:rPr>
        <w:t xml:space="preserve"> раствор жидкого стекла плотностью 1,12 г/см</w:t>
      </w:r>
      <w:r w:rsidRPr="00D77636">
        <w:rPr>
          <w:sz w:val="22"/>
          <w:szCs w:val="22"/>
          <w:vertAlign w:val="superscript"/>
        </w:rPr>
        <w:t>3</w:t>
      </w:r>
      <w:r w:rsidRPr="00D77636">
        <w:rPr>
          <w:sz w:val="22"/>
          <w:szCs w:val="22"/>
        </w:rPr>
        <w:t xml:space="preserve"> —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>Грунтовка «золотая семерка» для внутренних и наружных работ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lastRenderedPageBreak/>
        <w:t xml:space="preserve">Область применения. </w:t>
      </w:r>
      <w:r w:rsidRPr="00D77636">
        <w:rPr>
          <w:sz w:val="22"/>
          <w:szCs w:val="22"/>
        </w:rPr>
        <w:t>Грунтовка применяется для подготовки непрочных, осыпающихся и сильно впитывающих поверхностей, а также для уменьшения расхода ла</w:t>
      </w:r>
      <w:r w:rsidRPr="00D77636">
        <w:rPr>
          <w:sz w:val="22"/>
          <w:szCs w:val="22"/>
        </w:rPr>
        <w:softHyphen/>
        <w:t>кокрасочных материалов. Отличается хорошей проника</w:t>
      </w:r>
      <w:r w:rsidRPr="00D77636">
        <w:rPr>
          <w:sz w:val="22"/>
          <w:szCs w:val="22"/>
        </w:rPr>
        <w:softHyphen/>
        <w:t>ющей способностью и высоким коэффициентом адгезии. Является экологически чистым продуктом.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Основание. </w:t>
      </w:r>
      <w:r w:rsidRPr="00D77636">
        <w:rPr>
          <w:sz w:val="22"/>
          <w:szCs w:val="22"/>
        </w:rPr>
        <w:t>Обрабатываемая поверхность должна быть сухой и чистой.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Обработка. </w:t>
      </w:r>
      <w:r w:rsidRPr="00D77636">
        <w:rPr>
          <w:sz w:val="22"/>
          <w:szCs w:val="22"/>
        </w:rPr>
        <w:t>Грунтовку наносят на поверхность кистью, валиком или краскораспылителем. Не рекомендуется производить работы при температуре ниже +5°С. Рабо</w:t>
      </w:r>
      <w:r w:rsidRPr="00D77636">
        <w:rPr>
          <w:sz w:val="22"/>
          <w:szCs w:val="22"/>
        </w:rPr>
        <w:softHyphen/>
        <w:t>чие инструменты по окончании работ промыть водой.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ЕАК-02П. </w:t>
      </w:r>
      <w:r w:rsidRPr="00D77636">
        <w:rPr>
          <w:sz w:val="22"/>
          <w:szCs w:val="22"/>
        </w:rPr>
        <w:t>Грунт пропиточный для грунтования пори</w:t>
      </w:r>
      <w:r w:rsidRPr="00D77636">
        <w:rPr>
          <w:sz w:val="22"/>
          <w:szCs w:val="22"/>
        </w:rPr>
        <w:softHyphen/>
        <w:t>стых поверхностей (бетонных, кирпичных, оштукатурен</w:t>
      </w:r>
      <w:r w:rsidRPr="00D77636">
        <w:rPr>
          <w:sz w:val="22"/>
          <w:szCs w:val="22"/>
        </w:rPr>
        <w:softHyphen/>
        <w:t>ных) внутри помещений перед окраской водоэмульсион</w:t>
      </w:r>
      <w:r w:rsidRPr="00D77636">
        <w:rPr>
          <w:sz w:val="22"/>
          <w:szCs w:val="22"/>
        </w:rPr>
        <w:softHyphen/>
        <w:t xml:space="preserve">ными красками и перед нанесением клеев. Грунт является </w:t>
      </w:r>
      <w:proofErr w:type="spellStart"/>
      <w:r w:rsidRPr="00D77636">
        <w:rPr>
          <w:sz w:val="22"/>
          <w:szCs w:val="22"/>
        </w:rPr>
        <w:t>порозаполнителем</w:t>
      </w:r>
      <w:proofErr w:type="spellEnd"/>
      <w:r w:rsidRPr="00D77636">
        <w:rPr>
          <w:sz w:val="22"/>
          <w:szCs w:val="22"/>
        </w:rPr>
        <w:t xml:space="preserve"> и межслойным </w:t>
      </w:r>
      <w:proofErr w:type="spellStart"/>
      <w:r w:rsidRPr="00D77636">
        <w:rPr>
          <w:sz w:val="22"/>
          <w:szCs w:val="22"/>
        </w:rPr>
        <w:t>адгезивом</w:t>
      </w:r>
      <w:proofErr w:type="spellEnd"/>
      <w:r w:rsidRPr="00D77636">
        <w:rPr>
          <w:sz w:val="22"/>
          <w:szCs w:val="22"/>
        </w:rPr>
        <w:t>, улучшаю</w:t>
      </w:r>
      <w:r w:rsidRPr="00D77636">
        <w:rPr>
          <w:sz w:val="22"/>
          <w:szCs w:val="22"/>
        </w:rPr>
        <w:softHyphen/>
        <w:t>щим качество красочного покрытия или клеевого шва. После высыхания образует бесцветную прозрачную плен</w:t>
      </w:r>
      <w:r w:rsidRPr="00D77636">
        <w:rPr>
          <w:sz w:val="22"/>
          <w:szCs w:val="22"/>
        </w:rPr>
        <w:softHyphen/>
        <w:t>ку. Расход 100 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 xml:space="preserve">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Время высыхания —1ч при темпе</w:t>
      </w:r>
      <w:r w:rsidRPr="00D77636">
        <w:rPr>
          <w:sz w:val="22"/>
          <w:szCs w:val="22"/>
        </w:rPr>
        <w:softHyphen/>
        <w:t>ратуре 15—20°С.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ВКА-01У. </w:t>
      </w:r>
      <w:proofErr w:type="gramStart"/>
      <w:r w:rsidRPr="00D77636">
        <w:rPr>
          <w:sz w:val="22"/>
          <w:szCs w:val="22"/>
        </w:rPr>
        <w:t>Грунт</w:t>
      </w:r>
      <w:proofErr w:type="gramEnd"/>
      <w:r w:rsidRPr="00D77636">
        <w:rPr>
          <w:sz w:val="22"/>
          <w:szCs w:val="22"/>
        </w:rPr>
        <w:t xml:space="preserve"> укрепляющий для грунтовых порис</w:t>
      </w:r>
      <w:r w:rsidRPr="00D77636">
        <w:rPr>
          <w:sz w:val="22"/>
          <w:szCs w:val="22"/>
        </w:rPr>
        <w:softHyphen/>
        <w:t>тых поверхностей с непрочно держащимся верхним сло</w:t>
      </w:r>
      <w:r w:rsidRPr="00D77636">
        <w:rPr>
          <w:sz w:val="22"/>
          <w:szCs w:val="22"/>
        </w:rPr>
        <w:softHyphen/>
        <w:t>ем (бетонных, кирпичных, оштукатуренных) на фасадах и внутри помещений перед окраской водоэмульсионны</w:t>
      </w:r>
      <w:r w:rsidRPr="00D77636">
        <w:rPr>
          <w:sz w:val="22"/>
          <w:szCs w:val="22"/>
        </w:rPr>
        <w:softHyphen/>
        <w:t xml:space="preserve">ми красками и перед нанесением клеев. Грунт является </w:t>
      </w:r>
      <w:proofErr w:type="spellStart"/>
      <w:r w:rsidRPr="00D77636">
        <w:rPr>
          <w:sz w:val="22"/>
          <w:szCs w:val="22"/>
        </w:rPr>
        <w:t>порозаполнителем</w:t>
      </w:r>
      <w:proofErr w:type="spellEnd"/>
      <w:r w:rsidRPr="00D77636">
        <w:rPr>
          <w:sz w:val="22"/>
          <w:szCs w:val="22"/>
        </w:rPr>
        <w:t xml:space="preserve"> и межслойным </w:t>
      </w:r>
      <w:proofErr w:type="spellStart"/>
      <w:r w:rsidRPr="00D77636">
        <w:rPr>
          <w:sz w:val="22"/>
          <w:szCs w:val="22"/>
        </w:rPr>
        <w:t>адгезивом</w:t>
      </w:r>
      <w:proofErr w:type="spellEnd"/>
      <w:r w:rsidRPr="00D77636">
        <w:rPr>
          <w:sz w:val="22"/>
          <w:szCs w:val="22"/>
        </w:rPr>
        <w:t>, улучшаю</w:t>
      </w:r>
      <w:r w:rsidRPr="00D77636">
        <w:rPr>
          <w:sz w:val="22"/>
          <w:szCs w:val="22"/>
        </w:rPr>
        <w:softHyphen/>
        <w:t>щим качество красочного покрытия или клеевого шва. После высыхания образует бесцветную прозрачную плен</w:t>
      </w:r>
      <w:r w:rsidRPr="00D77636">
        <w:rPr>
          <w:sz w:val="22"/>
          <w:szCs w:val="22"/>
        </w:rPr>
        <w:softHyphen/>
        <w:t>ку. Расход — 70—100 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>. Время высыхания — 1ч при температуре 15—20°С.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ВАК-02 ПК. </w:t>
      </w:r>
      <w:r w:rsidRPr="00D77636">
        <w:rPr>
          <w:b/>
          <w:bCs/>
          <w:i/>
          <w:iCs/>
          <w:sz w:val="22"/>
          <w:szCs w:val="22"/>
        </w:rPr>
        <w:t xml:space="preserve">Грунт противокоррозионный </w:t>
      </w:r>
      <w:r w:rsidRPr="00D77636">
        <w:rPr>
          <w:b/>
          <w:bCs/>
          <w:sz w:val="22"/>
          <w:szCs w:val="22"/>
        </w:rPr>
        <w:t xml:space="preserve">для защиты </w:t>
      </w:r>
      <w:r w:rsidRPr="00D77636">
        <w:rPr>
          <w:sz w:val="22"/>
          <w:szCs w:val="22"/>
        </w:rPr>
        <w:t>чистых металлических поверхностей от коррозии. В со</w:t>
      </w:r>
      <w:r w:rsidRPr="00D77636">
        <w:rPr>
          <w:sz w:val="22"/>
          <w:szCs w:val="22"/>
        </w:rPr>
        <w:softHyphen/>
        <w:t>став ВАК-02 ПК входят активные противокоррозионные пигменты, обеспечивающие длительную защиту от кор</w:t>
      </w:r>
      <w:r w:rsidRPr="00D77636">
        <w:rPr>
          <w:sz w:val="22"/>
          <w:szCs w:val="22"/>
        </w:rPr>
        <w:softHyphen/>
        <w:t>розии. Может применяться как самостоятельное двух</w:t>
      </w:r>
      <w:r w:rsidRPr="00D77636">
        <w:rPr>
          <w:sz w:val="22"/>
          <w:szCs w:val="22"/>
        </w:rPr>
        <w:softHyphen/>
        <w:t>слойное покрытие либо в системе с ВАК-25 или другим лакокрасочным материалом на алкидной, эпоксидной или хлорвиниловой основе. Такая система покрытия сохраня</w:t>
      </w:r>
      <w:r w:rsidRPr="00D77636">
        <w:rPr>
          <w:sz w:val="22"/>
          <w:szCs w:val="22"/>
        </w:rPr>
        <w:softHyphen/>
        <w:t>ет защитно-декоративные свойства в условиях умеренно</w:t>
      </w:r>
      <w:r w:rsidRPr="00D77636">
        <w:rPr>
          <w:sz w:val="22"/>
          <w:szCs w:val="22"/>
        </w:rPr>
        <w:softHyphen/>
        <w:t>го климата не менее 3 лет. Наносить на обезжиренную поверхность. Расход — 100—140 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>. Время высыха</w:t>
      </w:r>
      <w:r w:rsidRPr="00D77636">
        <w:rPr>
          <w:sz w:val="22"/>
          <w:szCs w:val="22"/>
        </w:rPr>
        <w:softHyphen/>
        <w:t>ния — 1ч при температуре 15—20°С.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ВАК-48Д. </w:t>
      </w:r>
      <w:r w:rsidRPr="00D77636">
        <w:rPr>
          <w:i/>
          <w:iCs/>
          <w:sz w:val="22"/>
          <w:szCs w:val="22"/>
        </w:rPr>
        <w:t xml:space="preserve">Пропитка-антисептик </w:t>
      </w:r>
      <w:r w:rsidRPr="00D77636">
        <w:rPr>
          <w:sz w:val="22"/>
          <w:szCs w:val="22"/>
        </w:rPr>
        <w:t>для защиты деревян</w:t>
      </w:r>
      <w:r w:rsidRPr="00D77636">
        <w:rPr>
          <w:sz w:val="22"/>
          <w:szCs w:val="22"/>
        </w:rPr>
        <w:softHyphen/>
        <w:t>ных поверхностей снаружи и внутри помещений от повреж</w:t>
      </w:r>
      <w:r w:rsidRPr="00D77636">
        <w:rPr>
          <w:sz w:val="22"/>
          <w:szCs w:val="22"/>
        </w:rPr>
        <w:softHyphen/>
        <w:t>дения плесневыми и деревоокрашивающими грибами, дрожжами, бактериями и водорослями, для полупрозрач</w:t>
      </w:r>
      <w:r w:rsidRPr="00D77636">
        <w:rPr>
          <w:sz w:val="22"/>
          <w:szCs w:val="22"/>
        </w:rPr>
        <w:softHyphen/>
        <w:t>ной отделки дерева, подчеркивающей рисунок его повер</w:t>
      </w:r>
      <w:r w:rsidRPr="00D77636">
        <w:rPr>
          <w:sz w:val="22"/>
          <w:szCs w:val="22"/>
        </w:rPr>
        <w:softHyphen/>
        <w:t xml:space="preserve">хности. Наносить в 2—3 слоя с промежуточной сушкой 1 ч при температуре 15—20°С. После нанесения первого слоя </w:t>
      </w:r>
      <w:proofErr w:type="spellStart"/>
      <w:r w:rsidRPr="00D77636">
        <w:rPr>
          <w:sz w:val="22"/>
          <w:szCs w:val="22"/>
        </w:rPr>
        <w:t>прошкурить</w:t>
      </w:r>
      <w:proofErr w:type="spellEnd"/>
      <w:r w:rsidRPr="00D77636">
        <w:rPr>
          <w:sz w:val="22"/>
          <w:szCs w:val="22"/>
        </w:rPr>
        <w:t xml:space="preserve"> тонкой шкуркой, фетром или войло</w:t>
      </w:r>
      <w:r w:rsidRPr="00D77636">
        <w:rPr>
          <w:sz w:val="22"/>
          <w:szCs w:val="22"/>
        </w:rPr>
        <w:softHyphen/>
        <w:t>ком. Расход пропитки — НО 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>Грунтовка штукатурная минеральная «</w:t>
      </w:r>
      <w:proofErr w:type="spellStart"/>
      <w:r w:rsidRPr="00D77636">
        <w:rPr>
          <w:b/>
          <w:bCs/>
          <w:i/>
          <w:iCs/>
          <w:sz w:val="22"/>
          <w:szCs w:val="22"/>
        </w:rPr>
        <w:t>путцгрунд-минерал</w:t>
      </w:r>
      <w:proofErr w:type="spellEnd"/>
      <w:r w:rsidRPr="00D77636">
        <w:rPr>
          <w:b/>
          <w:bCs/>
          <w:i/>
          <w:iCs/>
          <w:sz w:val="22"/>
          <w:szCs w:val="22"/>
        </w:rPr>
        <w:t>»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Область применения. </w:t>
      </w:r>
      <w:r w:rsidRPr="00D77636">
        <w:rPr>
          <w:sz w:val="22"/>
          <w:szCs w:val="22"/>
        </w:rPr>
        <w:t>«</w:t>
      </w:r>
      <w:proofErr w:type="spellStart"/>
      <w:r w:rsidRPr="00D77636">
        <w:rPr>
          <w:sz w:val="22"/>
          <w:szCs w:val="22"/>
        </w:rPr>
        <w:t>Путцгрунд-минерал</w:t>
      </w:r>
      <w:proofErr w:type="spellEnd"/>
      <w:r w:rsidRPr="00D77636">
        <w:rPr>
          <w:sz w:val="22"/>
          <w:szCs w:val="22"/>
        </w:rPr>
        <w:t>» — грунтов</w:t>
      </w:r>
      <w:r w:rsidRPr="00D77636">
        <w:rPr>
          <w:sz w:val="22"/>
          <w:szCs w:val="22"/>
        </w:rPr>
        <w:softHyphen/>
        <w:t>ка белого цвета на минеральной основе для минеральных штукатурок, используемых при внутренних и фасадных работах на всех обычных в строительстве поверхностях.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Регулирует гигроскопичность подосновы, обеспечивает равномерное высыхание штукатурки.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Улучшает сцепление штукатурки с подосновой и под</w:t>
      </w:r>
      <w:r w:rsidRPr="00D77636">
        <w:rPr>
          <w:sz w:val="22"/>
          <w:szCs w:val="22"/>
        </w:rPr>
        <w:softHyphen/>
        <w:t xml:space="preserve">готавливает ее по цветовому оттенку к последующему покрытию. Может подкрашиваться </w:t>
      </w:r>
      <w:proofErr w:type="spellStart"/>
      <w:r w:rsidRPr="00D77636">
        <w:rPr>
          <w:sz w:val="22"/>
          <w:szCs w:val="22"/>
        </w:rPr>
        <w:t>полноцветными</w:t>
      </w:r>
      <w:proofErr w:type="spellEnd"/>
      <w:r w:rsidRPr="00D77636">
        <w:rPr>
          <w:sz w:val="22"/>
          <w:szCs w:val="22"/>
        </w:rPr>
        <w:t xml:space="preserve"> или оттеняющими красками. </w:t>
      </w:r>
      <w:proofErr w:type="spellStart"/>
      <w:r w:rsidRPr="00D77636">
        <w:rPr>
          <w:sz w:val="22"/>
          <w:szCs w:val="22"/>
        </w:rPr>
        <w:t>Погодоустойчива</w:t>
      </w:r>
      <w:proofErr w:type="spellEnd"/>
      <w:r w:rsidRPr="00D77636">
        <w:rPr>
          <w:sz w:val="22"/>
          <w:szCs w:val="22"/>
        </w:rPr>
        <w:t>, паронепро</w:t>
      </w:r>
      <w:r w:rsidRPr="00D77636">
        <w:rPr>
          <w:sz w:val="22"/>
          <w:szCs w:val="22"/>
        </w:rPr>
        <w:softHyphen/>
        <w:t>ницаема.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Приготовление. </w:t>
      </w:r>
      <w:r w:rsidRPr="00D77636">
        <w:rPr>
          <w:sz w:val="22"/>
          <w:szCs w:val="22"/>
        </w:rPr>
        <w:t>Грунтовка перемешивается в пропор</w:t>
      </w:r>
      <w:r w:rsidRPr="00D77636">
        <w:rPr>
          <w:sz w:val="22"/>
          <w:szCs w:val="22"/>
        </w:rPr>
        <w:softHyphen/>
        <w:t>ции 1:1 с водой (</w:t>
      </w:r>
      <w:smartTag w:uri="urn:schemas-microsoft-com:office:smarttags" w:element="metricconverter">
        <w:smartTagPr>
          <w:attr w:name="ProductID" w:val="1 кг"/>
        </w:smartTagPr>
        <w:r w:rsidRPr="00D77636">
          <w:rPr>
            <w:sz w:val="22"/>
            <w:szCs w:val="22"/>
          </w:rPr>
          <w:t>1 кг</w:t>
        </w:r>
      </w:smartTag>
      <w:r w:rsidRPr="00D77636">
        <w:rPr>
          <w:sz w:val="22"/>
          <w:szCs w:val="22"/>
        </w:rPr>
        <w:t xml:space="preserve"> порошка на 1л воды), т. е. одну часть воды налить в чистый сосуд, подсыпать одну часть ми</w:t>
      </w:r>
      <w:r w:rsidRPr="00D77636">
        <w:rPr>
          <w:sz w:val="22"/>
          <w:szCs w:val="22"/>
        </w:rPr>
        <w:softHyphen/>
        <w:t xml:space="preserve">неральной штукатурной грунтовки, дать отстояться и с помощью миксера перемешать до </w:t>
      </w:r>
      <w:proofErr w:type="spellStart"/>
      <w:r w:rsidRPr="00D77636">
        <w:rPr>
          <w:sz w:val="22"/>
          <w:szCs w:val="22"/>
        </w:rPr>
        <w:t>бескомкового</w:t>
      </w:r>
      <w:proofErr w:type="spellEnd"/>
      <w:r w:rsidRPr="00D77636">
        <w:rPr>
          <w:sz w:val="22"/>
          <w:szCs w:val="22"/>
        </w:rPr>
        <w:t xml:space="preserve"> состояния. Оставить примерно на 10 мин набухать, затем пере</w:t>
      </w:r>
      <w:r w:rsidRPr="00D77636">
        <w:rPr>
          <w:sz w:val="22"/>
          <w:szCs w:val="22"/>
        </w:rPr>
        <w:softHyphen/>
        <w:t>мешать еще раз.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Масляный состав для </w:t>
      </w:r>
      <w:proofErr w:type="spellStart"/>
      <w:r w:rsidRPr="00D77636">
        <w:rPr>
          <w:sz w:val="22"/>
          <w:szCs w:val="22"/>
        </w:rPr>
        <w:t>проолифки,%</w:t>
      </w:r>
      <w:proofErr w:type="spellEnd"/>
      <w:r w:rsidRPr="00D77636">
        <w:rPr>
          <w:sz w:val="22"/>
          <w:szCs w:val="22"/>
        </w:rPr>
        <w:t xml:space="preserve"> по массе: натуральная олифа — 83,4; пигмент (для </w:t>
      </w:r>
      <w:proofErr w:type="spellStart"/>
      <w:r w:rsidRPr="00D77636">
        <w:rPr>
          <w:sz w:val="22"/>
          <w:szCs w:val="22"/>
        </w:rPr>
        <w:t>подцвечивания</w:t>
      </w:r>
      <w:proofErr w:type="spellEnd"/>
      <w:r w:rsidRPr="00D77636">
        <w:rPr>
          <w:sz w:val="22"/>
          <w:szCs w:val="22"/>
        </w:rPr>
        <w:t>) — 8,3; растворитель (скипидар, бензин-растворитель, каменноугольный сольвент)—8,3.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В олифу вводят пигмент, тщательно перемешивают состав и пропускают через сетку, имеющую 980 </w:t>
      </w:r>
      <w:proofErr w:type="spellStart"/>
      <w:proofErr w:type="gramStart"/>
      <w:r w:rsidRPr="00D77636">
        <w:rPr>
          <w:sz w:val="22"/>
          <w:szCs w:val="22"/>
        </w:rPr>
        <w:t>отв</w:t>
      </w:r>
      <w:proofErr w:type="spellEnd"/>
      <w:proofErr w:type="gramEnd"/>
      <w:r w:rsidRPr="00D77636">
        <w:rPr>
          <w:sz w:val="22"/>
          <w:szCs w:val="22"/>
        </w:rPr>
        <w:t>/см</w:t>
      </w:r>
      <w:r w:rsidRPr="00D77636">
        <w:rPr>
          <w:sz w:val="22"/>
          <w:szCs w:val="22"/>
          <w:vertAlign w:val="superscript"/>
        </w:rPr>
        <w:t>2</w:t>
      </w:r>
      <w:r w:rsidRPr="00D77636">
        <w:rPr>
          <w:sz w:val="22"/>
          <w:szCs w:val="22"/>
        </w:rPr>
        <w:t xml:space="preserve">. </w:t>
      </w:r>
      <w:proofErr w:type="gramStart"/>
      <w:r w:rsidRPr="00D77636">
        <w:rPr>
          <w:sz w:val="22"/>
          <w:szCs w:val="22"/>
        </w:rPr>
        <w:t>Для</w:t>
      </w:r>
      <w:proofErr w:type="gramEnd"/>
      <w:r w:rsidRPr="00D77636">
        <w:rPr>
          <w:sz w:val="22"/>
          <w:szCs w:val="22"/>
        </w:rPr>
        <w:t xml:space="preserve"> ручной </w:t>
      </w:r>
      <w:proofErr w:type="spellStart"/>
      <w:r w:rsidRPr="00D77636">
        <w:rPr>
          <w:sz w:val="22"/>
          <w:szCs w:val="22"/>
        </w:rPr>
        <w:t>проолифки</w:t>
      </w:r>
      <w:proofErr w:type="spellEnd"/>
      <w:r w:rsidRPr="00D77636">
        <w:rPr>
          <w:sz w:val="22"/>
          <w:szCs w:val="22"/>
        </w:rPr>
        <w:t xml:space="preserve"> растворитель в состав не вводят.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Грунтовка </w:t>
      </w:r>
      <w:proofErr w:type="spellStart"/>
      <w:r w:rsidRPr="00D77636">
        <w:rPr>
          <w:sz w:val="22"/>
          <w:szCs w:val="22"/>
        </w:rPr>
        <w:t>масляно-эмульсионная,%</w:t>
      </w:r>
      <w:proofErr w:type="spellEnd"/>
      <w:r w:rsidRPr="00D77636">
        <w:rPr>
          <w:sz w:val="22"/>
          <w:szCs w:val="22"/>
        </w:rPr>
        <w:t xml:space="preserve"> по массе: нату</w:t>
      </w:r>
      <w:r w:rsidRPr="00D77636">
        <w:rPr>
          <w:sz w:val="22"/>
          <w:szCs w:val="22"/>
        </w:rPr>
        <w:softHyphen/>
        <w:t>ральная олифа — 18; животный плиточный клей — 4,45; известковое тесто (50%-ное) — 0,5; растворитель — 14,4; густотертая масляная краска — 18; вода — 45.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Отдельно приготавливают 10%-ный раствор клея и из</w:t>
      </w:r>
      <w:r w:rsidRPr="00D77636">
        <w:rPr>
          <w:sz w:val="22"/>
          <w:szCs w:val="22"/>
        </w:rPr>
        <w:softHyphen/>
        <w:t xml:space="preserve">вестковое молоко из расчета </w:t>
      </w:r>
      <w:smartTag w:uri="urn:schemas-microsoft-com:office:smarttags" w:element="metricconverter">
        <w:smartTagPr>
          <w:attr w:name="ProductID" w:val="200 г"/>
        </w:smartTagPr>
        <w:r w:rsidRPr="00D77636">
          <w:rPr>
            <w:sz w:val="22"/>
            <w:szCs w:val="22"/>
          </w:rPr>
          <w:t>200 г</w:t>
        </w:r>
      </w:smartTag>
      <w:r w:rsidRPr="00D77636">
        <w:rPr>
          <w:sz w:val="22"/>
          <w:szCs w:val="22"/>
        </w:rPr>
        <w:t xml:space="preserve"> теста на </w:t>
      </w:r>
      <w:smartTag w:uri="urn:schemas-microsoft-com:office:smarttags" w:element="metricconverter">
        <w:smartTagPr>
          <w:attr w:name="ProductID" w:val="1 л"/>
        </w:smartTagPr>
        <w:r w:rsidRPr="00D77636">
          <w:rPr>
            <w:sz w:val="22"/>
            <w:szCs w:val="22"/>
          </w:rPr>
          <w:t>1 л</w:t>
        </w:r>
      </w:smartTag>
      <w:r w:rsidRPr="00D77636">
        <w:rPr>
          <w:sz w:val="22"/>
          <w:szCs w:val="22"/>
        </w:rPr>
        <w:t xml:space="preserve"> воды и смешивают их. Затем эмульсию приготавливают обыч</w:t>
      </w:r>
      <w:r w:rsidRPr="00D77636">
        <w:rPr>
          <w:sz w:val="22"/>
          <w:szCs w:val="22"/>
        </w:rPr>
        <w:softHyphen/>
        <w:t>ным способом. Грунтовку применяют для разбавления густотертых красок.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lastRenderedPageBreak/>
        <w:t xml:space="preserve">Грунтовка ПФ-020 </w:t>
      </w:r>
      <w:r w:rsidRPr="00D77636">
        <w:rPr>
          <w:sz w:val="22"/>
          <w:szCs w:val="22"/>
        </w:rPr>
        <w:t>— суспензия пигментов и наполни</w:t>
      </w:r>
      <w:r w:rsidRPr="00D77636">
        <w:rPr>
          <w:sz w:val="22"/>
          <w:szCs w:val="22"/>
        </w:rPr>
        <w:softHyphen/>
        <w:t>теля в алкидном лаке с добавлением растворителей, сик</w:t>
      </w:r>
      <w:r w:rsidRPr="00D77636">
        <w:rPr>
          <w:sz w:val="22"/>
          <w:szCs w:val="22"/>
        </w:rPr>
        <w:softHyphen/>
        <w:t xml:space="preserve">катива и стабилизатора. </w:t>
      </w:r>
      <w:proofErr w:type="gramStart"/>
      <w:r w:rsidRPr="00D77636">
        <w:rPr>
          <w:sz w:val="22"/>
          <w:szCs w:val="22"/>
        </w:rPr>
        <w:t>Предназначена</w:t>
      </w:r>
      <w:proofErr w:type="gramEnd"/>
      <w:r w:rsidRPr="00D77636">
        <w:rPr>
          <w:sz w:val="22"/>
          <w:szCs w:val="22"/>
        </w:rPr>
        <w:t xml:space="preserve"> для грунтования металлических и деревянными поверхностей. Грунтовку наносят на поверхность кистью, распылением, окунани</w:t>
      </w:r>
      <w:r w:rsidRPr="00D77636">
        <w:rPr>
          <w:sz w:val="22"/>
          <w:szCs w:val="22"/>
        </w:rPr>
        <w:softHyphen/>
        <w:t xml:space="preserve">ем и </w:t>
      </w:r>
      <w:proofErr w:type="spellStart"/>
      <w:r w:rsidRPr="00D77636">
        <w:rPr>
          <w:sz w:val="22"/>
          <w:szCs w:val="22"/>
        </w:rPr>
        <w:t>обливом</w:t>
      </w:r>
      <w:proofErr w:type="spellEnd"/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b/>
          <w:bCs/>
          <w:i/>
          <w:iCs/>
          <w:sz w:val="22"/>
          <w:szCs w:val="22"/>
        </w:rPr>
        <w:t>Акватекс</w:t>
      </w:r>
      <w:proofErr w:type="spellEnd"/>
      <w:r w:rsidRPr="00D7763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77636">
        <w:rPr>
          <w:b/>
          <w:bCs/>
          <w:i/>
          <w:iCs/>
          <w:sz w:val="22"/>
          <w:szCs w:val="22"/>
        </w:rPr>
        <w:t>праймер</w:t>
      </w:r>
      <w:proofErr w:type="spellEnd"/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Матовая </w:t>
      </w:r>
      <w:proofErr w:type="spellStart"/>
      <w:r w:rsidRPr="00D77636">
        <w:rPr>
          <w:sz w:val="22"/>
          <w:szCs w:val="22"/>
        </w:rPr>
        <w:t>водоразбавляемая</w:t>
      </w:r>
      <w:proofErr w:type="spellEnd"/>
      <w:r w:rsidRPr="00D77636">
        <w:rPr>
          <w:sz w:val="22"/>
          <w:szCs w:val="22"/>
        </w:rPr>
        <w:t xml:space="preserve"> латексная грунтовка на </w:t>
      </w:r>
      <w:proofErr w:type="spellStart"/>
      <w:r w:rsidRPr="00D77636">
        <w:rPr>
          <w:sz w:val="22"/>
          <w:szCs w:val="22"/>
        </w:rPr>
        <w:t>акрилатной</w:t>
      </w:r>
      <w:proofErr w:type="spellEnd"/>
      <w:r w:rsidRPr="00D77636">
        <w:rPr>
          <w:sz w:val="22"/>
          <w:szCs w:val="22"/>
        </w:rPr>
        <w:t xml:space="preserve"> основе наносится на деревянные поверхно</w:t>
      </w:r>
      <w:r w:rsidRPr="00D77636">
        <w:rPr>
          <w:sz w:val="22"/>
          <w:szCs w:val="22"/>
        </w:rPr>
        <w:softHyphen/>
        <w:t>сти и ДВП, например двери и шкафы. Обладает превос</w:t>
      </w:r>
      <w:r w:rsidRPr="00D77636">
        <w:rPr>
          <w:sz w:val="22"/>
          <w:szCs w:val="22"/>
        </w:rPr>
        <w:softHyphen/>
        <w:t xml:space="preserve">ходной адгезией, хорошей </w:t>
      </w:r>
      <w:proofErr w:type="spellStart"/>
      <w:r w:rsidRPr="00D77636">
        <w:rPr>
          <w:sz w:val="22"/>
          <w:szCs w:val="22"/>
        </w:rPr>
        <w:t>укрывистостью</w:t>
      </w:r>
      <w:proofErr w:type="spellEnd"/>
      <w:r w:rsidRPr="00D77636">
        <w:rPr>
          <w:sz w:val="22"/>
          <w:szCs w:val="22"/>
        </w:rPr>
        <w:t xml:space="preserve"> и наполняемо</w:t>
      </w:r>
      <w:r w:rsidRPr="00D77636">
        <w:rPr>
          <w:sz w:val="22"/>
          <w:szCs w:val="22"/>
        </w:rPr>
        <w:softHyphen/>
        <w:t>стью неровностей. Применим также на поверхности, обработанные ранее алкидной краской или краской кис</w:t>
      </w:r>
      <w:r w:rsidRPr="00D77636">
        <w:rPr>
          <w:sz w:val="22"/>
          <w:szCs w:val="22"/>
        </w:rPr>
        <w:softHyphen/>
        <w:t>лотного отверждения.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Цвету. </w:t>
      </w:r>
      <w:r w:rsidRPr="00D77636">
        <w:rPr>
          <w:sz w:val="22"/>
          <w:szCs w:val="22"/>
        </w:rPr>
        <w:t>Белый и отмеченные буквой</w:t>
      </w:r>
      <w:proofErr w:type="gramStart"/>
      <w:r w:rsidRPr="00D77636">
        <w:rPr>
          <w:sz w:val="22"/>
          <w:szCs w:val="22"/>
        </w:rPr>
        <w:t xml:space="preserve"> А</w:t>
      </w:r>
      <w:proofErr w:type="gramEnd"/>
      <w:r w:rsidRPr="00D77636">
        <w:rPr>
          <w:sz w:val="22"/>
          <w:szCs w:val="22"/>
        </w:rPr>
        <w:t xml:space="preserve"> оттенки в гам</w:t>
      </w:r>
      <w:r w:rsidRPr="00D77636">
        <w:rPr>
          <w:sz w:val="22"/>
          <w:szCs w:val="22"/>
        </w:rPr>
        <w:softHyphen/>
        <w:t>ме цветов «</w:t>
      </w:r>
      <w:proofErr w:type="spellStart"/>
      <w:r w:rsidRPr="00D77636">
        <w:rPr>
          <w:sz w:val="22"/>
          <w:szCs w:val="22"/>
        </w:rPr>
        <w:t>Мониколор</w:t>
      </w:r>
      <w:proofErr w:type="spellEnd"/>
      <w:r w:rsidRPr="00D77636">
        <w:rPr>
          <w:sz w:val="22"/>
          <w:szCs w:val="22"/>
        </w:rPr>
        <w:t xml:space="preserve"> нова».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Фирма «</w:t>
      </w:r>
      <w:proofErr w:type="spellStart"/>
      <w:r w:rsidRPr="00D77636">
        <w:rPr>
          <w:sz w:val="22"/>
          <w:szCs w:val="22"/>
        </w:rPr>
        <w:t>Тиккурила</w:t>
      </w:r>
      <w:proofErr w:type="spellEnd"/>
      <w:r w:rsidRPr="00D77636">
        <w:rPr>
          <w:sz w:val="22"/>
          <w:szCs w:val="22"/>
        </w:rPr>
        <w:t>»</w:t>
      </w:r>
    </w:p>
    <w:p w:rsidR="00097A3C" w:rsidRPr="00D77636" w:rsidRDefault="00097A3C" w:rsidP="00097A3C">
      <w:pPr>
        <w:shd w:val="clear" w:color="auto" w:fill="FFFFFF"/>
        <w:tabs>
          <w:tab w:val="left" w:pos="1095"/>
        </w:tabs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77636">
        <w:rPr>
          <w:b/>
          <w:bCs/>
          <w:i/>
          <w:iCs/>
          <w:sz w:val="22"/>
          <w:szCs w:val="22"/>
        </w:rPr>
        <w:t>Отеке</w:t>
      </w:r>
      <w:proofErr w:type="gramEnd"/>
      <w:r w:rsidRPr="00D7763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77636">
        <w:rPr>
          <w:b/>
          <w:bCs/>
          <w:i/>
          <w:iCs/>
          <w:sz w:val="22"/>
          <w:szCs w:val="22"/>
        </w:rPr>
        <w:t>адгезионная</w:t>
      </w:r>
      <w:proofErr w:type="spellEnd"/>
      <w:r w:rsidRPr="00D77636">
        <w:rPr>
          <w:b/>
          <w:bCs/>
          <w:i/>
          <w:iCs/>
          <w:sz w:val="22"/>
          <w:szCs w:val="22"/>
        </w:rPr>
        <w:t xml:space="preserve"> грунтовка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77636">
        <w:rPr>
          <w:sz w:val="22"/>
          <w:szCs w:val="22"/>
        </w:rPr>
        <w:t>Совершенно матовая</w:t>
      </w:r>
      <w:proofErr w:type="gramEnd"/>
      <w:r w:rsidRPr="00D77636">
        <w:rPr>
          <w:sz w:val="22"/>
          <w:szCs w:val="22"/>
        </w:rPr>
        <w:t xml:space="preserve"> алкидная </w:t>
      </w:r>
      <w:proofErr w:type="spellStart"/>
      <w:r w:rsidRPr="00D77636">
        <w:rPr>
          <w:sz w:val="22"/>
          <w:szCs w:val="22"/>
        </w:rPr>
        <w:t>адгезионная</w:t>
      </w:r>
      <w:proofErr w:type="spellEnd"/>
      <w:r w:rsidRPr="00D77636">
        <w:rPr>
          <w:sz w:val="22"/>
          <w:szCs w:val="22"/>
        </w:rPr>
        <w:t xml:space="preserve"> грунтов</w:t>
      </w:r>
      <w:r w:rsidRPr="00D77636">
        <w:rPr>
          <w:sz w:val="22"/>
          <w:szCs w:val="22"/>
        </w:rPr>
        <w:softHyphen/>
        <w:t>ка быстрого высыхания наносится на деревянные поверх</w:t>
      </w:r>
      <w:r w:rsidRPr="00D77636">
        <w:rPr>
          <w:sz w:val="22"/>
          <w:szCs w:val="22"/>
        </w:rPr>
        <w:softHyphen/>
        <w:t xml:space="preserve">ности, ДСП и ДВП. Имеет также хорошую адгезию к стеклу, кафелю, стеклянному волокну, </w:t>
      </w:r>
      <w:proofErr w:type="spellStart"/>
      <w:r w:rsidRPr="00D77636">
        <w:rPr>
          <w:sz w:val="22"/>
          <w:szCs w:val="22"/>
        </w:rPr>
        <w:t>ПВХ-пластику</w:t>
      </w:r>
      <w:proofErr w:type="spellEnd"/>
      <w:r w:rsidRPr="00D77636">
        <w:rPr>
          <w:sz w:val="22"/>
          <w:szCs w:val="22"/>
        </w:rPr>
        <w:t xml:space="preserve">, алюминию, оцинкованному </w:t>
      </w:r>
      <w:proofErr w:type="spellStart"/>
      <w:r w:rsidRPr="00D77636">
        <w:rPr>
          <w:sz w:val="22"/>
          <w:szCs w:val="22"/>
        </w:rPr>
        <w:t>етальному</w:t>
      </w:r>
      <w:proofErr w:type="spellEnd"/>
      <w:r w:rsidRPr="00D77636">
        <w:rPr>
          <w:sz w:val="22"/>
          <w:szCs w:val="22"/>
        </w:rPr>
        <w:t xml:space="preserve"> листу и прочим поверхностям, обработанным алкидной краской или краской кислотного отверждения. Применяется для грун</w:t>
      </w:r>
      <w:r w:rsidRPr="00D77636">
        <w:rPr>
          <w:sz w:val="22"/>
          <w:szCs w:val="22"/>
        </w:rPr>
        <w:softHyphen/>
        <w:t>товки мебели, дверей, оконных переплетов и стен.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Цвета. </w:t>
      </w:r>
      <w:r w:rsidRPr="00D77636">
        <w:rPr>
          <w:sz w:val="22"/>
          <w:szCs w:val="22"/>
        </w:rPr>
        <w:t>Белый и отмеченные буквой</w:t>
      </w:r>
      <w:proofErr w:type="gramStart"/>
      <w:r w:rsidRPr="00D77636">
        <w:rPr>
          <w:sz w:val="22"/>
          <w:szCs w:val="22"/>
        </w:rPr>
        <w:t xml:space="preserve"> А</w:t>
      </w:r>
      <w:proofErr w:type="gramEnd"/>
      <w:r w:rsidRPr="00D77636">
        <w:rPr>
          <w:sz w:val="22"/>
          <w:szCs w:val="22"/>
        </w:rPr>
        <w:t xml:space="preserve"> оттенки в гам</w:t>
      </w:r>
      <w:r w:rsidRPr="00D77636">
        <w:rPr>
          <w:sz w:val="22"/>
          <w:szCs w:val="22"/>
        </w:rPr>
        <w:softHyphen/>
        <w:t>ме цветов «</w:t>
      </w:r>
      <w:proofErr w:type="spellStart"/>
      <w:r w:rsidRPr="00D77636">
        <w:rPr>
          <w:sz w:val="22"/>
          <w:szCs w:val="22"/>
        </w:rPr>
        <w:t>Мониколор</w:t>
      </w:r>
      <w:proofErr w:type="spellEnd"/>
      <w:r w:rsidRPr="00D77636">
        <w:rPr>
          <w:sz w:val="22"/>
          <w:szCs w:val="22"/>
        </w:rPr>
        <w:t xml:space="preserve"> нова».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 Фирма «</w:t>
      </w:r>
      <w:proofErr w:type="spellStart"/>
      <w:r w:rsidRPr="00D77636">
        <w:rPr>
          <w:sz w:val="22"/>
          <w:szCs w:val="22"/>
        </w:rPr>
        <w:t>Тиккурила</w:t>
      </w:r>
      <w:proofErr w:type="spellEnd"/>
      <w:r w:rsidRPr="00D77636">
        <w:rPr>
          <w:sz w:val="22"/>
          <w:szCs w:val="22"/>
        </w:rPr>
        <w:t>».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7636">
        <w:rPr>
          <w:b/>
          <w:bCs/>
          <w:sz w:val="22"/>
          <w:szCs w:val="22"/>
        </w:rPr>
        <w:t>ПОДМАЗОЧНЫЕ ПАСТЫ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sz w:val="22"/>
          <w:szCs w:val="22"/>
        </w:rPr>
        <w:t>Подмазочные</w:t>
      </w:r>
      <w:proofErr w:type="spellEnd"/>
      <w:r w:rsidRPr="00D77636">
        <w:rPr>
          <w:sz w:val="22"/>
          <w:szCs w:val="22"/>
        </w:rPr>
        <w:t xml:space="preserve"> пасты. Применяют для заделки мелких выбоин, неровностей и трещин на окрашиваемых поверх</w:t>
      </w:r>
      <w:r w:rsidRPr="00D77636">
        <w:rPr>
          <w:sz w:val="22"/>
          <w:szCs w:val="22"/>
        </w:rPr>
        <w:softHyphen/>
        <w:t>ностях. Они отличаются от шпатлевок тем, что не дают усадки (незначительная усадка для шпатлевок допускает</w:t>
      </w:r>
      <w:r w:rsidRPr="00D77636">
        <w:rPr>
          <w:sz w:val="22"/>
          <w:szCs w:val="22"/>
        </w:rPr>
        <w:softHyphen/>
        <w:t>ся) и обладают повышенной адгезией.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При известковой окраске применяют </w:t>
      </w:r>
      <w:proofErr w:type="spellStart"/>
      <w:r w:rsidRPr="00D77636">
        <w:rPr>
          <w:sz w:val="22"/>
          <w:szCs w:val="22"/>
        </w:rPr>
        <w:t>гипсомеловую</w:t>
      </w:r>
      <w:proofErr w:type="spellEnd"/>
      <w:r w:rsidRPr="00D77636">
        <w:rPr>
          <w:sz w:val="22"/>
          <w:szCs w:val="22"/>
        </w:rPr>
        <w:t xml:space="preserve"> </w:t>
      </w:r>
      <w:proofErr w:type="spellStart"/>
      <w:r w:rsidRPr="00D77636">
        <w:rPr>
          <w:sz w:val="22"/>
          <w:szCs w:val="22"/>
        </w:rPr>
        <w:t>подмазочную</w:t>
      </w:r>
      <w:proofErr w:type="spellEnd"/>
      <w:r w:rsidRPr="00D77636">
        <w:rPr>
          <w:sz w:val="22"/>
          <w:szCs w:val="22"/>
        </w:rPr>
        <w:t xml:space="preserve"> пасту.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 </w:t>
      </w:r>
      <w:proofErr w:type="spellStart"/>
      <w:r w:rsidRPr="00D77636">
        <w:rPr>
          <w:b/>
          <w:bCs/>
          <w:sz w:val="22"/>
          <w:szCs w:val="22"/>
        </w:rPr>
        <w:t>Гипсомеловая</w:t>
      </w:r>
      <w:proofErr w:type="spellEnd"/>
      <w:r w:rsidRPr="00D77636">
        <w:rPr>
          <w:b/>
          <w:bCs/>
          <w:sz w:val="22"/>
          <w:szCs w:val="22"/>
        </w:rPr>
        <w:t xml:space="preserve"> </w:t>
      </w:r>
      <w:proofErr w:type="spellStart"/>
      <w:r w:rsidRPr="00D77636">
        <w:rPr>
          <w:b/>
          <w:bCs/>
          <w:sz w:val="22"/>
          <w:szCs w:val="22"/>
        </w:rPr>
        <w:t>подмазочная</w:t>
      </w:r>
      <w:proofErr w:type="spellEnd"/>
      <w:r w:rsidRPr="00D77636">
        <w:rPr>
          <w:b/>
          <w:bCs/>
          <w:sz w:val="22"/>
          <w:szCs w:val="22"/>
        </w:rPr>
        <w:t xml:space="preserve"> </w:t>
      </w:r>
      <w:r w:rsidRPr="00D77636">
        <w:rPr>
          <w:sz w:val="22"/>
          <w:szCs w:val="22"/>
        </w:rPr>
        <w:t xml:space="preserve">паста, % по массе: </w:t>
      </w:r>
      <w:proofErr w:type="gramStart"/>
      <w:r w:rsidRPr="00D77636">
        <w:rPr>
          <w:sz w:val="22"/>
          <w:szCs w:val="22"/>
        </w:rPr>
        <w:t>гипсовое</w:t>
      </w:r>
      <w:proofErr w:type="gramEnd"/>
      <w:r w:rsidRPr="00D77636">
        <w:rPr>
          <w:sz w:val="22"/>
          <w:szCs w:val="22"/>
        </w:rPr>
        <w:t xml:space="preserve"> вяжущее 33,3; мел — 66,7; водно-кле</w:t>
      </w:r>
      <w:r w:rsidRPr="00D77636">
        <w:rPr>
          <w:sz w:val="22"/>
          <w:szCs w:val="22"/>
        </w:rPr>
        <w:softHyphen/>
        <w:t>евой 2%-ный раствор — до рабочей вязкости.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При клеевой окраске </w:t>
      </w:r>
      <w:proofErr w:type="spellStart"/>
      <w:r w:rsidRPr="00D77636">
        <w:rPr>
          <w:sz w:val="22"/>
          <w:szCs w:val="22"/>
        </w:rPr>
        <w:t>подмазочную</w:t>
      </w:r>
      <w:proofErr w:type="spellEnd"/>
      <w:r w:rsidRPr="00D77636">
        <w:rPr>
          <w:sz w:val="22"/>
          <w:szCs w:val="22"/>
        </w:rPr>
        <w:t xml:space="preserve"> пасту составляют по следующему рецепту: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sz w:val="22"/>
          <w:szCs w:val="22"/>
        </w:rPr>
        <w:t xml:space="preserve">клеевая </w:t>
      </w:r>
      <w:proofErr w:type="spellStart"/>
      <w:r w:rsidRPr="00D77636">
        <w:rPr>
          <w:b/>
          <w:sz w:val="22"/>
          <w:szCs w:val="22"/>
        </w:rPr>
        <w:t>подмазочная</w:t>
      </w:r>
      <w:proofErr w:type="spellEnd"/>
      <w:r w:rsidRPr="00D77636">
        <w:rPr>
          <w:b/>
          <w:sz w:val="22"/>
          <w:szCs w:val="22"/>
        </w:rPr>
        <w:t xml:space="preserve"> паста,</w:t>
      </w:r>
      <w:r w:rsidRPr="00D77636">
        <w:rPr>
          <w:sz w:val="22"/>
          <w:szCs w:val="22"/>
        </w:rPr>
        <w:t xml:space="preserve"> % по объему: животный клей (10%-ный раствор) —13; квасцовая или купоросная грунтовка— 87; смесь гипсового вяжущего (1 мае</w:t>
      </w:r>
      <w:proofErr w:type="gramStart"/>
      <w:r w:rsidRPr="00D77636">
        <w:rPr>
          <w:sz w:val="22"/>
          <w:szCs w:val="22"/>
        </w:rPr>
        <w:t>.</w:t>
      </w:r>
      <w:proofErr w:type="gramEnd"/>
      <w:r w:rsidRPr="00D77636">
        <w:rPr>
          <w:sz w:val="22"/>
          <w:szCs w:val="22"/>
        </w:rPr>
        <w:t xml:space="preserve"> </w:t>
      </w:r>
      <w:proofErr w:type="gramStart"/>
      <w:r w:rsidRPr="00D77636">
        <w:rPr>
          <w:sz w:val="22"/>
          <w:szCs w:val="22"/>
        </w:rPr>
        <w:t>ч</w:t>
      </w:r>
      <w:proofErr w:type="gramEnd"/>
      <w:r w:rsidRPr="00D77636">
        <w:rPr>
          <w:sz w:val="22"/>
          <w:szCs w:val="22"/>
        </w:rPr>
        <w:t>.) и мела (2 мае. ч.) — до рабочей вязкости.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В грунтовку вводят раствор клея, затем добавляют смесь гипсового вяжущего и Мела, перемешивая и дово</w:t>
      </w:r>
      <w:r w:rsidRPr="00D77636">
        <w:rPr>
          <w:sz w:val="22"/>
          <w:szCs w:val="22"/>
        </w:rPr>
        <w:softHyphen/>
        <w:t>дя пасту до рабочей вязкости. После перемешивания па</w:t>
      </w:r>
      <w:r w:rsidRPr="00D77636">
        <w:rPr>
          <w:sz w:val="22"/>
          <w:szCs w:val="22"/>
        </w:rPr>
        <w:softHyphen/>
        <w:t>сту пропускают через краскотерку.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При лаковых и масляных окрасках для выравнивания поверхностей используют подмазки следующего состава: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лаковая </w:t>
      </w:r>
      <w:r w:rsidRPr="00D77636">
        <w:rPr>
          <w:b/>
          <w:sz w:val="22"/>
          <w:szCs w:val="22"/>
        </w:rPr>
        <w:t xml:space="preserve">и </w:t>
      </w:r>
      <w:r w:rsidRPr="00D77636">
        <w:rPr>
          <w:b/>
          <w:bCs/>
          <w:sz w:val="22"/>
          <w:szCs w:val="22"/>
        </w:rPr>
        <w:t xml:space="preserve">масляная </w:t>
      </w:r>
      <w:proofErr w:type="spellStart"/>
      <w:r w:rsidRPr="00D77636">
        <w:rPr>
          <w:b/>
          <w:bCs/>
          <w:sz w:val="22"/>
          <w:szCs w:val="22"/>
        </w:rPr>
        <w:t>подмазки,</w:t>
      </w:r>
      <w:r w:rsidRPr="00D77636">
        <w:rPr>
          <w:sz w:val="22"/>
          <w:szCs w:val="22"/>
        </w:rPr>
        <w:t>%</w:t>
      </w:r>
      <w:proofErr w:type="spellEnd"/>
      <w:r w:rsidRPr="00D77636">
        <w:rPr>
          <w:sz w:val="22"/>
          <w:szCs w:val="22"/>
        </w:rPr>
        <w:t xml:space="preserve"> по массе: </w:t>
      </w:r>
      <w:proofErr w:type="spellStart"/>
      <w:r w:rsidRPr="00D77636">
        <w:rPr>
          <w:sz w:val="22"/>
          <w:szCs w:val="22"/>
        </w:rPr>
        <w:t>шпатлевоч-ный</w:t>
      </w:r>
      <w:proofErr w:type="spellEnd"/>
      <w:r w:rsidRPr="00D77636">
        <w:rPr>
          <w:sz w:val="22"/>
          <w:szCs w:val="22"/>
        </w:rPr>
        <w:t xml:space="preserve"> лак (для лаковой подмазки) или натуральная олифа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 (для масляной подмазки) — 91: животный плиточный клей — 0,9; вода — 8,1; мел — до рабочей вязкости.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7636">
        <w:rPr>
          <w:b/>
          <w:bCs/>
          <w:sz w:val="22"/>
          <w:szCs w:val="22"/>
        </w:rPr>
        <w:t>ШПАТЛЕВКИ. НАЗНАЧЕНИЕ.</w:t>
      </w:r>
      <w:r>
        <w:rPr>
          <w:b/>
          <w:bCs/>
          <w:sz w:val="22"/>
          <w:szCs w:val="22"/>
        </w:rPr>
        <w:t xml:space="preserve"> </w:t>
      </w:r>
      <w:r w:rsidRPr="00D77636">
        <w:rPr>
          <w:b/>
          <w:bCs/>
          <w:sz w:val="22"/>
          <w:szCs w:val="22"/>
        </w:rPr>
        <w:t xml:space="preserve"> ВИДЫ, ПРИГОТОВЛЕНИЕ И НАНЕСЕНИЕ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Шпатлевки </w:t>
      </w:r>
      <w:r w:rsidRPr="00D77636">
        <w:rPr>
          <w:sz w:val="22"/>
          <w:szCs w:val="22"/>
        </w:rPr>
        <w:t>— это густые вязкие смеси, состоящие из пигментов и наполнителей в связующем веществе. Шпат</w:t>
      </w:r>
      <w:r w:rsidRPr="00D77636">
        <w:rPr>
          <w:sz w:val="22"/>
          <w:szCs w:val="22"/>
        </w:rPr>
        <w:softHyphen/>
        <w:t>левки служат для заполнения неровностей и исправления дефектов окрашиваемой поверхности. Их приготовляют централизованно или в колерных мастерских примени</w:t>
      </w:r>
      <w:r w:rsidRPr="00D77636">
        <w:rPr>
          <w:sz w:val="22"/>
          <w:szCs w:val="22"/>
        </w:rPr>
        <w:softHyphen/>
        <w:t>тельно к окрасочным составам, которыми предполагают окрашивать поверхности. Шпатлевки наносят на поверх</w:t>
      </w:r>
      <w:r w:rsidRPr="00D77636">
        <w:rPr>
          <w:sz w:val="22"/>
          <w:szCs w:val="22"/>
        </w:rPr>
        <w:softHyphen/>
        <w:t>ности шпателем или после доведения их до рабочей вяз</w:t>
      </w:r>
      <w:r w:rsidRPr="00D77636">
        <w:rPr>
          <w:sz w:val="22"/>
          <w:szCs w:val="22"/>
        </w:rPr>
        <w:softHyphen/>
        <w:t>кости — краскораспылителем. После высыхания они образуют ровные, однородные, без трещин, пузырей и механических включений поверхности.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При клеевой окраске шпатлевки готовят на животном и растительном клеях.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77636">
        <w:rPr>
          <w:i/>
          <w:iCs/>
          <w:sz w:val="22"/>
          <w:szCs w:val="22"/>
        </w:rPr>
        <w:t xml:space="preserve">Клеевая шпатлевка: </w:t>
      </w:r>
      <w:r w:rsidRPr="00D77636">
        <w:rPr>
          <w:sz w:val="22"/>
          <w:szCs w:val="22"/>
        </w:rPr>
        <w:t>животный клей (10%-ный рас</w:t>
      </w:r>
      <w:r w:rsidRPr="00D77636">
        <w:rPr>
          <w:sz w:val="22"/>
          <w:szCs w:val="22"/>
        </w:rPr>
        <w:softHyphen/>
        <w:t xml:space="preserve">твор) — </w:t>
      </w:r>
      <w:smartTag w:uri="urn:schemas-microsoft-com:office:smarttags" w:element="metricconverter">
        <w:smartTagPr>
          <w:attr w:name="ProductID" w:val="10 л"/>
        </w:smartTagPr>
        <w:r w:rsidRPr="00D77636">
          <w:rPr>
            <w:sz w:val="22"/>
            <w:szCs w:val="22"/>
          </w:rPr>
          <w:t>10 л</w:t>
        </w:r>
      </w:smartTag>
      <w:r w:rsidRPr="00D77636">
        <w:rPr>
          <w:sz w:val="22"/>
          <w:szCs w:val="22"/>
        </w:rPr>
        <w:t xml:space="preserve">; натуральная олифа — </w:t>
      </w:r>
      <w:smartTag w:uri="urn:schemas-microsoft-com:office:smarttags" w:element="metricconverter">
        <w:smartTagPr>
          <w:attr w:name="ProductID" w:val="0,25 кг"/>
        </w:smartTagPr>
        <w:r w:rsidRPr="00D77636">
          <w:rPr>
            <w:sz w:val="22"/>
            <w:szCs w:val="22"/>
          </w:rPr>
          <w:t>0,25 кг</w:t>
        </w:r>
      </w:smartTag>
      <w:r w:rsidRPr="00D77636">
        <w:rPr>
          <w:sz w:val="22"/>
          <w:szCs w:val="22"/>
        </w:rPr>
        <w:t xml:space="preserve">; скипидар — </w:t>
      </w:r>
      <w:smartTag w:uri="urn:schemas-microsoft-com:office:smarttags" w:element="metricconverter">
        <w:smartTagPr>
          <w:attr w:name="ProductID" w:val="0,25 кг"/>
        </w:smartTagPr>
        <w:r w:rsidRPr="00D77636">
          <w:rPr>
            <w:sz w:val="22"/>
            <w:szCs w:val="22"/>
          </w:rPr>
          <w:t>0,25 кг</w:t>
        </w:r>
      </w:smartTag>
      <w:r w:rsidRPr="00D77636">
        <w:rPr>
          <w:sz w:val="22"/>
          <w:szCs w:val="22"/>
        </w:rPr>
        <w:t xml:space="preserve">; хозяйственное мыло (40%-ное) — </w:t>
      </w:r>
      <w:smartTag w:uri="urn:schemas-microsoft-com:office:smarttags" w:element="metricconverter">
        <w:smartTagPr>
          <w:attr w:name="ProductID" w:val="0,25 кг"/>
        </w:smartTagPr>
        <w:r w:rsidRPr="00D77636">
          <w:rPr>
            <w:sz w:val="22"/>
            <w:szCs w:val="22"/>
          </w:rPr>
          <w:t>0,25 кг</w:t>
        </w:r>
      </w:smartTag>
      <w:r w:rsidRPr="00D77636">
        <w:rPr>
          <w:sz w:val="22"/>
          <w:szCs w:val="22"/>
        </w:rPr>
        <w:t>; мел — до рабочей вязкости.</w:t>
      </w:r>
      <w:proofErr w:type="gramEnd"/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lastRenderedPageBreak/>
        <w:t>В раствор клея вводят поочередно олифу, скипидар и раствор мыла, тщательно все перемешивают до образо</w:t>
      </w:r>
      <w:r w:rsidRPr="00D77636">
        <w:rPr>
          <w:sz w:val="22"/>
          <w:szCs w:val="22"/>
        </w:rPr>
        <w:softHyphen/>
        <w:t>вания эмульсии, а затем добавляют мел до рабочей вяз</w:t>
      </w:r>
      <w:r w:rsidRPr="00D77636">
        <w:rPr>
          <w:sz w:val="22"/>
          <w:szCs w:val="22"/>
        </w:rPr>
        <w:softHyphen/>
        <w:t>кости.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Все шпатлевки, как и </w:t>
      </w:r>
      <w:proofErr w:type="spellStart"/>
      <w:r w:rsidRPr="00D77636">
        <w:rPr>
          <w:sz w:val="22"/>
          <w:szCs w:val="22"/>
        </w:rPr>
        <w:t>подмазочные</w:t>
      </w:r>
      <w:proofErr w:type="spellEnd"/>
      <w:r w:rsidRPr="00D77636">
        <w:rPr>
          <w:sz w:val="22"/>
          <w:szCs w:val="22"/>
        </w:rPr>
        <w:t xml:space="preserve"> пасты, обязатель</w:t>
      </w:r>
      <w:r w:rsidRPr="00D77636">
        <w:rPr>
          <w:sz w:val="22"/>
          <w:szCs w:val="22"/>
        </w:rPr>
        <w:softHyphen/>
        <w:t>но перетирают на жерновых краскотерках.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>ВАК-002Д для окон и дверей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Отделочная шпатлевка белого цвета на основе импорт</w:t>
      </w:r>
      <w:r w:rsidRPr="00D77636">
        <w:rPr>
          <w:sz w:val="22"/>
          <w:szCs w:val="22"/>
        </w:rPr>
        <w:softHyphen/>
        <w:t xml:space="preserve">ного </w:t>
      </w:r>
      <w:proofErr w:type="spellStart"/>
      <w:r w:rsidRPr="00D77636">
        <w:rPr>
          <w:sz w:val="22"/>
          <w:szCs w:val="22"/>
        </w:rPr>
        <w:t>акрилатного</w:t>
      </w:r>
      <w:proofErr w:type="spellEnd"/>
      <w:r w:rsidRPr="00D77636">
        <w:rPr>
          <w:sz w:val="22"/>
          <w:szCs w:val="22"/>
        </w:rPr>
        <w:t xml:space="preserve"> латекса, высококачественной олифы и тонкодисперсного мела. Использование комбинации </w:t>
      </w:r>
      <w:proofErr w:type="spellStart"/>
      <w:r w:rsidRPr="00D77636">
        <w:rPr>
          <w:sz w:val="22"/>
          <w:szCs w:val="22"/>
        </w:rPr>
        <w:t>акрилатного</w:t>
      </w:r>
      <w:proofErr w:type="spellEnd"/>
      <w:r w:rsidRPr="00D77636">
        <w:rPr>
          <w:sz w:val="22"/>
          <w:szCs w:val="22"/>
        </w:rPr>
        <w:t xml:space="preserve"> латекса и олифы улучшает адгезию к дереву, позволяет красить зашпатлеванные поверхности как </w:t>
      </w:r>
      <w:proofErr w:type="spellStart"/>
      <w:r w:rsidRPr="00D77636">
        <w:rPr>
          <w:sz w:val="22"/>
          <w:szCs w:val="22"/>
        </w:rPr>
        <w:t>водоэмульсионньми</w:t>
      </w:r>
      <w:proofErr w:type="spellEnd"/>
      <w:r w:rsidRPr="00D77636">
        <w:rPr>
          <w:sz w:val="22"/>
          <w:szCs w:val="22"/>
        </w:rPr>
        <w:t>, так и алкидными или масляными</w:t>
      </w:r>
      <w:proofErr w:type="gramStart"/>
      <w:r w:rsidRPr="00D77636">
        <w:rPr>
          <w:sz w:val="22"/>
          <w:szCs w:val="22"/>
          <w:vertAlign w:val="superscript"/>
        </w:rPr>
        <w:t>4</w:t>
      </w:r>
      <w:proofErr w:type="gramEnd"/>
      <w:r w:rsidRPr="00D77636">
        <w:rPr>
          <w:sz w:val="22"/>
          <w:szCs w:val="22"/>
          <w:vertAlign w:val="superscript"/>
        </w:rPr>
        <w:t xml:space="preserve"> </w:t>
      </w:r>
      <w:r w:rsidRPr="00D77636">
        <w:rPr>
          <w:sz w:val="22"/>
          <w:szCs w:val="22"/>
        </w:rPr>
        <w:t>красками. Легко наносится, хорошо шлифуется. В соче</w:t>
      </w:r>
      <w:r w:rsidRPr="00D77636">
        <w:rPr>
          <w:sz w:val="22"/>
          <w:szCs w:val="22"/>
        </w:rPr>
        <w:softHyphen/>
        <w:t>тании с водостойкой краской может использоваться в помещениях с повышенной влажностью. Расход шпат</w:t>
      </w:r>
      <w:r w:rsidRPr="00D77636">
        <w:rPr>
          <w:sz w:val="22"/>
          <w:szCs w:val="22"/>
        </w:rPr>
        <w:softHyphen/>
        <w:t>левки — 300—800 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 xml:space="preserve"> в зависимости от шероховатости поверхности. Не содержит токсичных и пожароопасных компонентов. При использовании температура воздуха и подложки должна быть не ниже +8°С. В холодное время может изготовляться в морозостойком варианте.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 xml:space="preserve">В связи с массовым применением в строительстве </w:t>
      </w:r>
      <w:proofErr w:type="spellStart"/>
      <w:proofErr w:type="gramStart"/>
      <w:r w:rsidRPr="00D77636">
        <w:rPr>
          <w:sz w:val="22"/>
          <w:szCs w:val="22"/>
        </w:rPr>
        <w:t>гип-сокартонных</w:t>
      </w:r>
      <w:proofErr w:type="spellEnd"/>
      <w:proofErr w:type="gramEnd"/>
      <w:r w:rsidRPr="00D77636">
        <w:rPr>
          <w:sz w:val="22"/>
          <w:szCs w:val="22"/>
        </w:rPr>
        <w:t xml:space="preserve"> материалов и больших объемов столярных работ по дереву (рамы, двери) фирмой «ВАЛА» были раз</w:t>
      </w:r>
      <w:r w:rsidRPr="00D77636">
        <w:rPr>
          <w:sz w:val="22"/>
          <w:szCs w:val="22"/>
        </w:rPr>
        <w:softHyphen/>
        <w:t>работаны специальные высококачественные, недорогие, экологически чистые и удобные в работе шпатлевки, хо</w:t>
      </w:r>
      <w:r w:rsidRPr="00D77636">
        <w:rPr>
          <w:sz w:val="22"/>
          <w:szCs w:val="22"/>
        </w:rPr>
        <w:softHyphen/>
        <w:t>рошо сочетающиеся с любыми красками.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b/>
          <w:bCs/>
          <w:i/>
          <w:iCs/>
          <w:sz w:val="22"/>
          <w:szCs w:val="22"/>
        </w:rPr>
        <w:t>Кубань-Кнауф</w:t>
      </w:r>
      <w:proofErr w:type="spellEnd"/>
      <w:r w:rsidRPr="00D77636">
        <w:rPr>
          <w:b/>
          <w:bCs/>
          <w:i/>
          <w:iCs/>
          <w:sz w:val="22"/>
          <w:szCs w:val="22"/>
        </w:rPr>
        <w:t>. Шпатлевка «</w:t>
      </w:r>
      <w:proofErr w:type="spellStart"/>
      <w:r w:rsidRPr="00D77636">
        <w:rPr>
          <w:b/>
          <w:bCs/>
          <w:i/>
          <w:iCs/>
          <w:sz w:val="22"/>
          <w:szCs w:val="22"/>
        </w:rPr>
        <w:t>Бето-финиш</w:t>
      </w:r>
      <w:proofErr w:type="spellEnd"/>
      <w:r w:rsidRPr="00D77636">
        <w:rPr>
          <w:b/>
          <w:bCs/>
          <w:i/>
          <w:iCs/>
          <w:sz w:val="22"/>
          <w:szCs w:val="22"/>
        </w:rPr>
        <w:t>»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Область применения.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«</w:t>
      </w:r>
      <w:proofErr w:type="spellStart"/>
      <w:r w:rsidRPr="00D77636">
        <w:rPr>
          <w:sz w:val="22"/>
          <w:szCs w:val="22"/>
        </w:rPr>
        <w:t>Бето-финиш</w:t>
      </w:r>
      <w:proofErr w:type="spellEnd"/>
      <w:r w:rsidRPr="00D77636">
        <w:rPr>
          <w:sz w:val="22"/>
          <w:szCs w:val="22"/>
        </w:rPr>
        <w:t>» — это синтетичес</w:t>
      </w:r>
      <w:r w:rsidRPr="00D77636">
        <w:rPr>
          <w:sz w:val="22"/>
          <w:szCs w:val="22"/>
        </w:rPr>
        <w:softHyphen/>
        <w:t>ки модифицированная гипсовая шпатлевка для тонко</w:t>
      </w:r>
      <w:r w:rsidRPr="00D77636">
        <w:rPr>
          <w:sz w:val="22"/>
          <w:szCs w:val="22"/>
        </w:rPr>
        <w:softHyphen/>
        <w:t xml:space="preserve">слойного </w:t>
      </w:r>
      <w:proofErr w:type="spellStart"/>
      <w:r w:rsidRPr="00D77636">
        <w:rPr>
          <w:sz w:val="22"/>
          <w:szCs w:val="22"/>
        </w:rPr>
        <w:t>шпатлевания</w:t>
      </w:r>
      <w:proofErr w:type="spellEnd"/>
      <w:r w:rsidRPr="00D77636">
        <w:rPr>
          <w:sz w:val="22"/>
          <w:szCs w:val="22"/>
        </w:rPr>
        <w:t xml:space="preserve"> швов сборных бетонных элементов и </w:t>
      </w:r>
      <w:proofErr w:type="spellStart"/>
      <w:r w:rsidRPr="00D77636">
        <w:rPr>
          <w:sz w:val="22"/>
          <w:szCs w:val="22"/>
        </w:rPr>
        <w:t>полногранного</w:t>
      </w:r>
      <w:proofErr w:type="spellEnd"/>
      <w:r w:rsidRPr="00D77636">
        <w:rPr>
          <w:sz w:val="22"/>
          <w:szCs w:val="22"/>
        </w:rPr>
        <w:t xml:space="preserve"> или локального покрытия поверхностей из сборных бетонных элементов или поверхностей моно</w:t>
      </w:r>
      <w:r w:rsidRPr="00D77636">
        <w:rPr>
          <w:sz w:val="22"/>
          <w:szCs w:val="22"/>
        </w:rPr>
        <w:softHyphen/>
        <w:t>литного бетона. Применяют внутри помещений.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Подготовка поверхности.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Поверхность основания долж</w:t>
      </w:r>
      <w:r w:rsidRPr="00D77636">
        <w:rPr>
          <w:sz w:val="22"/>
          <w:szCs w:val="22"/>
        </w:rPr>
        <w:softHyphen/>
        <w:t>на быть прочной, чистой, бетонные поверхности сухими и очищенными от отслаивающихся элементов. В зависимо</w:t>
      </w:r>
      <w:r w:rsidRPr="00D77636">
        <w:rPr>
          <w:sz w:val="22"/>
          <w:szCs w:val="22"/>
        </w:rPr>
        <w:softHyphen/>
        <w:t>сти от свойств основания рекомендуется обрабатывать его «</w:t>
      </w:r>
      <w:proofErr w:type="spellStart"/>
      <w:r w:rsidRPr="00D77636">
        <w:rPr>
          <w:sz w:val="22"/>
          <w:szCs w:val="22"/>
        </w:rPr>
        <w:t>Бето-контакт</w:t>
      </w:r>
      <w:proofErr w:type="spellEnd"/>
      <w:r w:rsidRPr="00D77636">
        <w:rPr>
          <w:sz w:val="22"/>
          <w:szCs w:val="22"/>
        </w:rPr>
        <w:t xml:space="preserve"> 90» или «</w:t>
      </w:r>
      <w:proofErr w:type="spellStart"/>
      <w:r w:rsidRPr="00D77636">
        <w:rPr>
          <w:sz w:val="22"/>
          <w:szCs w:val="22"/>
        </w:rPr>
        <w:t>Кнауф-тифенгрунд</w:t>
      </w:r>
      <w:proofErr w:type="spellEnd"/>
      <w:r w:rsidRPr="00D77636">
        <w:rPr>
          <w:sz w:val="22"/>
          <w:szCs w:val="22"/>
        </w:rPr>
        <w:t>».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Приготовление.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«</w:t>
      </w:r>
      <w:proofErr w:type="spellStart"/>
      <w:r w:rsidRPr="00D77636">
        <w:rPr>
          <w:sz w:val="22"/>
          <w:szCs w:val="22"/>
        </w:rPr>
        <w:t>Бето-финиш</w:t>
      </w:r>
      <w:proofErr w:type="spellEnd"/>
      <w:r w:rsidRPr="00D77636">
        <w:rPr>
          <w:sz w:val="22"/>
          <w:szCs w:val="22"/>
        </w:rPr>
        <w:t>» высыпать в чистую воду (</w:t>
      </w:r>
      <w:smartTag w:uri="urn:schemas-microsoft-com:office:smarttags" w:element="metricconverter">
        <w:smartTagPr>
          <w:attr w:name="ProductID" w:val="25 кг"/>
        </w:smartTagPr>
        <w:r w:rsidRPr="00D77636">
          <w:rPr>
            <w:sz w:val="22"/>
            <w:szCs w:val="22"/>
          </w:rPr>
          <w:t>25 кг</w:t>
        </w:r>
      </w:smartTag>
      <w:r w:rsidRPr="00D77636">
        <w:rPr>
          <w:sz w:val="22"/>
          <w:szCs w:val="22"/>
        </w:rPr>
        <w:t xml:space="preserve"> мешок в </w:t>
      </w:r>
      <w:smartTag w:uri="urn:schemas-microsoft-com:office:smarttags" w:element="metricconverter">
        <w:smartTagPr>
          <w:attr w:name="ProductID" w:val="18 л"/>
        </w:smartTagPr>
        <w:r w:rsidRPr="00D77636">
          <w:rPr>
            <w:sz w:val="22"/>
            <w:szCs w:val="22"/>
          </w:rPr>
          <w:t>18 л</w:t>
        </w:r>
      </w:smartTag>
      <w:r w:rsidRPr="00D77636">
        <w:rPr>
          <w:sz w:val="22"/>
          <w:szCs w:val="22"/>
        </w:rPr>
        <w:t xml:space="preserve"> воды), дать набухнуть и заме</w:t>
      </w:r>
      <w:r w:rsidRPr="00D77636">
        <w:rPr>
          <w:sz w:val="22"/>
          <w:szCs w:val="22"/>
        </w:rPr>
        <w:softHyphen/>
        <w:t>шать с помощью мешалки до получения однородной сметанообразной массы.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Норма расхода.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 xml:space="preserve">Расход около </w:t>
      </w:r>
      <w:smartTag w:uri="urn:schemas-microsoft-com:office:smarttags" w:element="metricconverter">
        <w:smartTagPr>
          <w:attr w:name="ProductID" w:val="1,2 кг"/>
        </w:smartTagPr>
        <w:r w:rsidRPr="00D77636">
          <w:rPr>
            <w:sz w:val="22"/>
            <w:szCs w:val="22"/>
          </w:rPr>
          <w:t>1,2 кг</w:t>
        </w:r>
      </w:smartTag>
      <w:r w:rsidRPr="00D7763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D77636">
          <w:rPr>
            <w:sz w:val="22"/>
            <w:szCs w:val="22"/>
          </w:rPr>
          <w:t>1 м</w:t>
        </w:r>
        <w:proofErr w:type="gramStart"/>
        <w:r w:rsidRPr="00D77636">
          <w:rPr>
            <w:sz w:val="22"/>
            <w:szCs w:val="22"/>
            <w:vertAlign w:val="superscript"/>
          </w:rPr>
          <w:t>2</w:t>
        </w:r>
      </w:smartTag>
      <w:proofErr w:type="gramEnd"/>
      <w:r w:rsidRPr="00D77636">
        <w:rPr>
          <w:sz w:val="22"/>
          <w:szCs w:val="22"/>
        </w:rPr>
        <w:t xml:space="preserve"> при толщине слоя </w:t>
      </w:r>
      <w:smartTag w:uri="urn:schemas-microsoft-com:office:smarttags" w:element="metricconverter">
        <w:smartTagPr>
          <w:attr w:name="ProductID" w:val="1 мм"/>
        </w:smartTagPr>
        <w:r w:rsidRPr="00D77636">
          <w:rPr>
            <w:sz w:val="22"/>
            <w:szCs w:val="22"/>
          </w:rPr>
          <w:t>1 мм</w:t>
        </w:r>
      </w:smartTag>
      <w:r w:rsidRPr="00D77636">
        <w:rPr>
          <w:sz w:val="22"/>
          <w:szCs w:val="22"/>
        </w:rPr>
        <w:t>. Одного мешка (</w:t>
      </w:r>
      <w:smartTag w:uri="urn:schemas-microsoft-com:office:smarttags" w:element="metricconverter">
        <w:smartTagPr>
          <w:attr w:name="ProductID" w:val="25 кг"/>
        </w:smartTagPr>
        <w:r w:rsidRPr="00D77636">
          <w:rPr>
            <w:sz w:val="22"/>
            <w:szCs w:val="22"/>
          </w:rPr>
          <w:t>25 кг</w:t>
        </w:r>
      </w:smartTag>
      <w:r w:rsidRPr="00D77636">
        <w:rPr>
          <w:sz w:val="22"/>
          <w:szCs w:val="22"/>
        </w:rPr>
        <w:t xml:space="preserve">) хватает на </w:t>
      </w:r>
      <w:smartTag w:uri="urn:schemas-microsoft-com:office:smarttags" w:element="metricconverter">
        <w:smartTagPr>
          <w:attr w:name="ProductID" w:val="10 м2"/>
        </w:smartTagPr>
        <w:r w:rsidRPr="00D77636">
          <w:rPr>
            <w:sz w:val="22"/>
            <w:szCs w:val="22"/>
          </w:rPr>
          <w:t>10 м</w:t>
        </w:r>
        <w:proofErr w:type="gramStart"/>
        <w:r w:rsidRPr="00D77636">
          <w:rPr>
            <w:sz w:val="22"/>
            <w:szCs w:val="22"/>
            <w:vertAlign w:val="superscript"/>
          </w:rPr>
          <w:t>2</w:t>
        </w:r>
      </w:smartTag>
      <w:proofErr w:type="gramEnd"/>
      <w:r w:rsidRPr="00D77636">
        <w:rPr>
          <w:sz w:val="22"/>
          <w:szCs w:val="22"/>
        </w:rPr>
        <w:t xml:space="preserve"> при толщине слоя </w:t>
      </w:r>
      <w:smartTag w:uri="urn:schemas-microsoft-com:office:smarttags" w:element="metricconverter">
        <w:smartTagPr>
          <w:attr w:name="ProductID" w:val="2 мм"/>
        </w:smartTagPr>
        <w:r w:rsidRPr="00D77636">
          <w:rPr>
            <w:sz w:val="22"/>
            <w:szCs w:val="22"/>
          </w:rPr>
          <w:t>2 мм</w:t>
        </w:r>
      </w:smartTag>
      <w:r w:rsidRPr="00D77636">
        <w:rPr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Порядок работы.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Работать с раствором до 30 мин. Сна</w:t>
      </w:r>
      <w:r w:rsidRPr="00D77636">
        <w:rPr>
          <w:sz w:val="22"/>
          <w:szCs w:val="22"/>
        </w:rPr>
        <w:softHyphen/>
        <w:t>чала заполнить швы, при необходимости два раза, сров</w:t>
      </w:r>
      <w:r w:rsidRPr="00D77636">
        <w:rPr>
          <w:sz w:val="22"/>
          <w:szCs w:val="22"/>
        </w:rPr>
        <w:softHyphen/>
        <w:t>нять с прилегающей поверхностью.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При нанесении материала на всю поверхность исполь</w:t>
      </w:r>
      <w:r w:rsidRPr="00D77636">
        <w:rPr>
          <w:sz w:val="22"/>
          <w:szCs w:val="22"/>
        </w:rPr>
        <w:softHyphen/>
        <w:t>зовать кельму, через 50 мин загладить. Не работать с ма</w:t>
      </w:r>
      <w:r w:rsidRPr="00D77636">
        <w:rPr>
          <w:sz w:val="22"/>
          <w:szCs w:val="22"/>
        </w:rPr>
        <w:softHyphen/>
        <w:t>териалом при температуре ниже +5°С.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Дополнительные сведения.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«</w:t>
      </w:r>
      <w:proofErr w:type="spellStart"/>
      <w:r w:rsidRPr="00D77636">
        <w:rPr>
          <w:sz w:val="22"/>
          <w:szCs w:val="22"/>
        </w:rPr>
        <w:t>Бето-финиш</w:t>
      </w:r>
      <w:proofErr w:type="spellEnd"/>
      <w:r w:rsidRPr="00D77636">
        <w:rPr>
          <w:sz w:val="22"/>
          <w:szCs w:val="22"/>
        </w:rPr>
        <w:t>» нельзя сме</w:t>
      </w:r>
      <w:r w:rsidRPr="00D77636">
        <w:rPr>
          <w:sz w:val="22"/>
          <w:szCs w:val="22"/>
        </w:rPr>
        <w:softHyphen/>
        <w:t>шивать с другими материалами, так как в результате этого могут сильно измениться его свойства.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Затвердевший материал больше не использовать, не разжижайте его, водой или размешиванием, чтобы сделать его — лишь внешне — пригодным к работе; ведра и ин</w:t>
      </w:r>
      <w:r w:rsidRPr="00D77636">
        <w:rPr>
          <w:sz w:val="22"/>
          <w:szCs w:val="22"/>
        </w:rPr>
        <w:softHyphen/>
        <w:t>струменты после использования тотчас промыть водой, невымытые остатки могут сократить время работы с ма</w:t>
      </w:r>
      <w:r w:rsidRPr="00D77636">
        <w:rPr>
          <w:sz w:val="22"/>
          <w:szCs w:val="22"/>
        </w:rPr>
        <w:softHyphen/>
        <w:t>териалом при следующем размешивании.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Хранение.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Хранить в сухом помещении на деревянных поддонах, срок хранения — 6 мес. Начатые мешки тща</w:t>
      </w:r>
      <w:r w:rsidRPr="00D77636">
        <w:rPr>
          <w:sz w:val="22"/>
          <w:szCs w:val="22"/>
        </w:rPr>
        <w:softHyphen/>
        <w:t>тельно закрывать.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>Шпатлевка для швов «</w:t>
      </w:r>
      <w:proofErr w:type="spellStart"/>
      <w:r w:rsidRPr="00D77636">
        <w:rPr>
          <w:b/>
          <w:bCs/>
          <w:i/>
          <w:iCs/>
          <w:sz w:val="22"/>
          <w:szCs w:val="22"/>
        </w:rPr>
        <w:t>Унифлот</w:t>
      </w:r>
      <w:proofErr w:type="spellEnd"/>
      <w:r w:rsidRPr="00D77636">
        <w:rPr>
          <w:b/>
          <w:bCs/>
          <w:i/>
          <w:iCs/>
          <w:sz w:val="22"/>
          <w:szCs w:val="22"/>
        </w:rPr>
        <w:t>»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Область применения.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Специальная шпатлевка для швов «</w:t>
      </w:r>
      <w:proofErr w:type="spellStart"/>
      <w:r w:rsidRPr="00D77636">
        <w:rPr>
          <w:sz w:val="22"/>
          <w:szCs w:val="22"/>
        </w:rPr>
        <w:t>Унифлот</w:t>
      </w:r>
      <w:proofErr w:type="spellEnd"/>
      <w:r w:rsidRPr="00D77636">
        <w:rPr>
          <w:sz w:val="22"/>
          <w:szCs w:val="22"/>
        </w:rPr>
        <w:t>» предназначена для заделки стыков гипсокартонных листов и панелей на их основе (панельные отделочные элементы, перфорированные и шлицевые панели). При применении «</w:t>
      </w:r>
      <w:proofErr w:type="spellStart"/>
      <w:r w:rsidRPr="00D77636">
        <w:rPr>
          <w:sz w:val="22"/>
          <w:szCs w:val="22"/>
        </w:rPr>
        <w:t>Унифлота</w:t>
      </w:r>
      <w:proofErr w:type="spellEnd"/>
      <w:r w:rsidRPr="00D77636">
        <w:rPr>
          <w:sz w:val="22"/>
          <w:szCs w:val="22"/>
        </w:rPr>
        <w:t>» заделка стыковых швов производится без применения армирующих лент.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lastRenderedPageBreak/>
        <w:t>Подготовка поверхности.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Поверхности подосновы дол</w:t>
      </w:r>
      <w:r w:rsidRPr="00D77636">
        <w:rPr>
          <w:sz w:val="22"/>
          <w:szCs w:val="22"/>
        </w:rPr>
        <w:softHyphen/>
        <w:t>жны быть прочными, твердыми, несущими, чистыми и сухими.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Приготовление.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 xml:space="preserve">Максимум </w:t>
      </w:r>
      <w:smartTag w:uri="urn:schemas-microsoft-com:office:smarttags" w:element="metricconverter">
        <w:smartTagPr>
          <w:attr w:name="ProductID" w:val="2 кг"/>
        </w:smartTagPr>
        <w:r w:rsidRPr="00D77636">
          <w:rPr>
            <w:sz w:val="22"/>
            <w:szCs w:val="22"/>
          </w:rPr>
          <w:t>2 кг</w:t>
        </w:r>
      </w:smartTag>
      <w:r w:rsidRPr="00D77636">
        <w:rPr>
          <w:sz w:val="22"/>
          <w:szCs w:val="22"/>
        </w:rPr>
        <w:t xml:space="preserve"> сухого материала вы</w:t>
      </w:r>
      <w:r w:rsidRPr="00D77636">
        <w:rPr>
          <w:sz w:val="22"/>
          <w:szCs w:val="22"/>
        </w:rPr>
        <w:softHyphen/>
        <w:t>сыпать в 1л чистой воды и размешать мастерком до кон</w:t>
      </w:r>
      <w:r w:rsidRPr="00D77636">
        <w:rPr>
          <w:sz w:val="22"/>
          <w:szCs w:val="22"/>
        </w:rPr>
        <w:softHyphen/>
        <w:t>систенции сметаны. Для набухания оставлять не нуж</w:t>
      </w:r>
      <w:r w:rsidRPr="00D77636">
        <w:rPr>
          <w:sz w:val="22"/>
          <w:szCs w:val="22"/>
        </w:rPr>
        <w:softHyphen/>
        <w:t>но. Для замешивания применять чистые емкости и инструмент. Время работы до начала схватывания — око</w:t>
      </w:r>
      <w:r w:rsidRPr="00D77636">
        <w:rPr>
          <w:sz w:val="22"/>
          <w:szCs w:val="22"/>
        </w:rPr>
        <w:softHyphen/>
        <w:t>ло 20 мин.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Норма расхода.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Расход шпатлевки зависит от формы обрабатываемых кромок в швах между гипсокартонными панелями.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Порядок работы.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Работать шпателем с отверткой на рукоятке и широким (</w:t>
      </w:r>
      <w:smartTag w:uri="urn:schemas-microsoft-com:office:smarttags" w:element="metricconverter">
        <w:smartTagPr>
          <w:attr w:name="ProductID" w:val="20 см"/>
        </w:smartTagPr>
        <w:r w:rsidRPr="00D77636">
          <w:rPr>
            <w:sz w:val="22"/>
            <w:szCs w:val="22"/>
          </w:rPr>
          <w:t>20 см</w:t>
        </w:r>
      </w:smartTag>
      <w:r w:rsidRPr="00D77636">
        <w:rPr>
          <w:sz w:val="22"/>
          <w:szCs w:val="22"/>
        </w:rPr>
        <w:t>) шпателем.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sz w:val="22"/>
          <w:szCs w:val="22"/>
        </w:rPr>
        <w:t>Пропольные</w:t>
      </w:r>
      <w:proofErr w:type="spellEnd"/>
      <w:r w:rsidRPr="00D77636">
        <w:rPr>
          <w:sz w:val="22"/>
          <w:szCs w:val="22"/>
        </w:rPr>
        <w:t xml:space="preserve"> стыки строительных гипсокартонных панелей с полукруглой кромкой (НРАК) и прочие сты</w:t>
      </w:r>
      <w:r w:rsidRPr="00D77636">
        <w:rPr>
          <w:sz w:val="22"/>
          <w:szCs w:val="22"/>
        </w:rPr>
        <w:softHyphen/>
        <w:t>ки (кромки со снятой фаской) могут шпатлеваться «</w:t>
      </w:r>
      <w:proofErr w:type="spellStart"/>
      <w:r w:rsidRPr="00D77636">
        <w:rPr>
          <w:sz w:val="22"/>
          <w:szCs w:val="22"/>
        </w:rPr>
        <w:t>Унифлотом</w:t>
      </w:r>
      <w:proofErr w:type="spellEnd"/>
      <w:r w:rsidRPr="00D77636">
        <w:rPr>
          <w:sz w:val="22"/>
          <w:szCs w:val="22"/>
        </w:rPr>
        <w:t>» за два прохода в течение примерно 1 ч без применения армирующих лент. «</w:t>
      </w:r>
      <w:proofErr w:type="spellStart"/>
      <w:r w:rsidRPr="00D77636">
        <w:rPr>
          <w:sz w:val="22"/>
          <w:szCs w:val="22"/>
        </w:rPr>
        <w:t>Унифлот</w:t>
      </w:r>
      <w:proofErr w:type="spellEnd"/>
      <w:r w:rsidRPr="00D77636">
        <w:rPr>
          <w:sz w:val="22"/>
          <w:szCs w:val="22"/>
        </w:rPr>
        <w:t>» высыхает и затвердевает очень быстро.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Заполнить швы, вдавливая материал шпателем. Пос</w:t>
      </w:r>
      <w:r w:rsidRPr="00D77636">
        <w:rPr>
          <w:sz w:val="22"/>
          <w:szCs w:val="22"/>
        </w:rPr>
        <w:softHyphen/>
        <w:t>ле небольшой выдержки (примерно через 30 мин) снять излишки материала в местах появления утолщений. Возникшие незначительные неровности слегка зашлифовать затиркой.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Детали крепежа также шпаклевать в два прохода.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Схватывающийся материал не перерабатывать из-за опасности образования трещин!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Инструменты и емкости сразу после употребления • вымыть водой (остатки гипса сокращают время работы с материалом последующих замесов).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Хранение. </w:t>
      </w:r>
      <w:r w:rsidRPr="00D77636">
        <w:rPr>
          <w:sz w:val="22"/>
          <w:szCs w:val="22"/>
        </w:rPr>
        <w:t>Хранить в сухом помещении. Срок хране</w:t>
      </w:r>
      <w:r w:rsidRPr="00D77636">
        <w:rPr>
          <w:sz w:val="22"/>
          <w:szCs w:val="22"/>
        </w:rPr>
        <w:softHyphen/>
        <w:t>ния — 6 мес. Вскрытый пакет хорошо закупоривать.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• </w:t>
      </w:r>
      <w:r w:rsidRPr="00D77636">
        <w:rPr>
          <w:b/>
          <w:bCs/>
          <w:i/>
          <w:iCs/>
          <w:sz w:val="22"/>
          <w:szCs w:val="22"/>
        </w:rPr>
        <w:t>Выравнивающая шпатлевка «</w:t>
      </w:r>
      <w:proofErr w:type="spellStart"/>
      <w:r w:rsidRPr="00D77636">
        <w:rPr>
          <w:b/>
          <w:bCs/>
          <w:i/>
          <w:iCs/>
          <w:sz w:val="22"/>
          <w:szCs w:val="22"/>
        </w:rPr>
        <w:t>Путцглэтте</w:t>
      </w:r>
      <w:proofErr w:type="spellEnd"/>
      <w:r w:rsidRPr="00D77636">
        <w:rPr>
          <w:b/>
          <w:bCs/>
          <w:i/>
          <w:iCs/>
          <w:sz w:val="22"/>
          <w:szCs w:val="22"/>
        </w:rPr>
        <w:t>»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Область применения.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Шпатлевка «</w:t>
      </w:r>
      <w:proofErr w:type="spellStart"/>
      <w:r w:rsidRPr="00D77636">
        <w:rPr>
          <w:sz w:val="22"/>
          <w:szCs w:val="22"/>
        </w:rPr>
        <w:t>Путцглэтте</w:t>
      </w:r>
      <w:proofErr w:type="spellEnd"/>
      <w:r w:rsidRPr="00D77636">
        <w:rPr>
          <w:sz w:val="22"/>
          <w:szCs w:val="22"/>
        </w:rPr>
        <w:t xml:space="preserve">» — порошкообразный материал на основе гипса, после </w:t>
      </w:r>
      <w:proofErr w:type="spellStart"/>
      <w:r w:rsidRPr="00D77636">
        <w:rPr>
          <w:sz w:val="22"/>
          <w:szCs w:val="22"/>
        </w:rPr>
        <w:t>затворения</w:t>
      </w:r>
      <w:proofErr w:type="spellEnd"/>
      <w:r w:rsidRPr="00D77636">
        <w:rPr>
          <w:sz w:val="22"/>
          <w:szCs w:val="22"/>
        </w:rPr>
        <w:t xml:space="preserve"> водой применяется для выравнивания гипсовых, цементных, известково-цементных штукатурок при внут</w:t>
      </w:r>
      <w:r w:rsidRPr="00D77636">
        <w:rPr>
          <w:sz w:val="22"/>
          <w:szCs w:val="22"/>
        </w:rPr>
        <w:softHyphen/>
        <w:t>ренних работах.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Подготовка поверхности.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Поверхность основания дол</w:t>
      </w:r>
      <w:r w:rsidRPr="00D77636">
        <w:rPr>
          <w:sz w:val="22"/>
          <w:szCs w:val="22"/>
        </w:rPr>
        <w:softHyphen/>
        <w:t>жна быть ровной, затвердевшей, не замерзшей и чистой. Цементные или известково-цементные штукатурки дол</w:t>
      </w:r>
      <w:r w:rsidRPr="00D77636">
        <w:rPr>
          <w:sz w:val="22"/>
          <w:szCs w:val="22"/>
        </w:rPr>
        <w:softHyphen/>
        <w:t>жны быть сухими.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Приготовление.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Шпатлевку высыпать в чистую воду (</w:t>
      </w:r>
      <w:smartTag w:uri="urn:schemas-microsoft-com:office:smarttags" w:element="metricconverter">
        <w:smartTagPr>
          <w:attr w:name="ProductID" w:val="25 кг"/>
        </w:smartTagPr>
        <w:r w:rsidRPr="00D77636">
          <w:rPr>
            <w:sz w:val="22"/>
            <w:szCs w:val="22"/>
          </w:rPr>
          <w:t>25 кг</w:t>
        </w:r>
      </w:smartTag>
      <w:r w:rsidRPr="00D77636">
        <w:rPr>
          <w:sz w:val="22"/>
          <w:szCs w:val="22"/>
        </w:rPr>
        <w:t xml:space="preserve"> мешок в </w:t>
      </w:r>
      <w:smartTag w:uri="urn:schemas-microsoft-com:office:smarttags" w:element="metricconverter">
        <w:smartTagPr>
          <w:attr w:name="ProductID" w:val="17 л"/>
        </w:smartTagPr>
        <w:r w:rsidRPr="00D77636">
          <w:rPr>
            <w:sz w:val="22"/>
            <w:szCs w:val="22"/>
          </w:rPr>
          <w:t>17 л</w:t>
        </w:r>
      </w:smartTag>
      <w:r w:rsidRPr="00D77636">
        <w:rPr>
          <w:sz w:val="22"/>
          <w:szCs w:val="22"/>
        </w:rPr>
        <w:t xml:space="preserve"> воды), дать набухнуть и размешать с помощью мешалки до получения однородной сметанообразной массы.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Норма расхода.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В зависимости от основания — 0,5— 1 кг/м</w:t>
      </w:r>
      <w:proofErr w:type="gramStart"/>
      <w:r w:rsidRPr="00D77636">
        <w:rPr>
          <w:sz w:val="22"/>
          <w:szCs w:val="22"/>
          <w:vertAlign w:val="superscript"/>
        </w:rPr>
        <w:t>2</w:t>
      </w:r>
      <w:proofErr w:type="gramEnd"/>
      <w:r w:rsidRPr="00D77636">
        <w:rPr>
          <w:sz w:val="22"/>
          <w:szCs w:val="22"/>
        </w:rPr>
        <w:t xml:space="preserve">.  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Порядок работы.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Работать с раствором можно 50 мин. Через 70 мин начнется затвердение. В первый заход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шпатлевку нанести кельмой, скрыть поры и неровности. После схватывания первый слой покрыть вторым слоем вновь замешанной массы.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Дополнительные сведения. </w:t>
      </w:r>
      <w:r w:rsidRPr="00D77636">
        <w:rPr>
          <w:sz w:val="22"/>
          <w:szCs w:val="22"/>
        </w:rPr>
        <w:t>Выравнивающую шпатлев</w:t>
      </w:r>
      <w:r w:rsidRPr="00D77636">
        <w:rPr>
          <w:sz w:val="22"/>
          <w:szCs w:val="22"/>
        </w:rPr>
        <w:softHyphen/>
        <w:t xml:space="preserve">ку нельзя смешивать с другими материалами, так как в результате этого могут сильно измениться ее свойства. Затвердевший материал больше не использовать, не разжижайте его водой или размешиванием, чтобы делать его — лишь внешне — пригодным к работе.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Ведра и инструменты тотчас промыть водой. Невымытые остатки могут сократить время работы с материалом при следующем размешивании.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i/>
          <w:iCs/>
          <w:sz w:val="22"/>
          <w:szCs w:val="22"/>
        </w:rPr>
        <w:t>Хранение.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i/>
          <w:iCs/>
          <w:sz w:val="22"/>
          <w:szCs w:val="22"/>
        </w:rPr>
        <w:t xml:space="preserve"> </w:t>
      </w:r>
      <w:r w:rsidRPr="00D77636">
        <w:rPr>
          <w:sz w:val="22"/>
          <w:szCs w:val="22"/>
        </w:rPr>
        <w:t>Хранить в сухом помещении на деревянных поддонах. Срок хранения — 6 мес. Начатые мешки тщательно закрывать.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7636">
        <w:rPr>
          <w:b/>
          <w:bCs/>
          <w:sz w:val="22"/>
          <w:szCs w:val="22"/>
        </w:rPr>
        <w:t xml:space="preserve"> НАНЕСЕНИЕ ШПАТЛЕВКИ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sz w:val="22"/>
          <w:szCs w:val="22"/>
        </w:rPr>
        <w:lastRenderedPageBreak/>
        <w:t>Шпатлевание</w:t>
      </w:r>
      <w:proofErr w:type="spellEnd"/>
      <w:r w:rsidRPr="00D77636">
        <w:rPr>
          <w:sz w:val="22"/>
          <w:szCs w:val="22"/>
        </w:rPr>
        <w:t xml:space="preserve"> выполняют слева направо. </w:t>
      </w:r>
      <w:proofErr w:type="gramStart"/>
      <w:r w:rsidRPr="00D77636">
        <w:rPr>
          <w:sz w:val="22"/>
          <w:szCs w:val="22"/>
        </w:rPr>
        <w:t>При накла</w:t>
      </w:r>
      <w:r w:rsidRPr="00D77636">
        <w:rPr>
          <w:sz w:val="22"/>
          <w:szCs w:val="22"/>
        </w:rPr>
        <w:softHyphen/>
        <w:t xml:space="preserve">дывании </w:t>
      </w:r>
      <w:proofErr w:type="spellStart"/>
      <w:r w:rsidRPr="00D77636">
        <w:rPr>
          <w:sz w:val="22"/>
          <w:szCs w:val="22"/>
        </w:rPr>
        <w:t>шпатлевочной</w:t>
      </w:r>
      <w:proofErr w:type="spellEnd"/>
      <w:r w:rsidRPr="00D77636">
        <w:rPr>
          <w:sz w:val="22"/>
          <w:szCs w:val="22"/>
        </w:rPr>
        <w:t xml:space="preserve"> массы (рис. 29) левая часть по</w:t>
      </w:r>
      <w:r w:rsidRPr="00D77636">
        <w:rPr>
          <w:sz w:val="22"/>
          <w:szCs w:val="22"/>
        </w:rPr>
        <w:softHyphen/>
        <w:t>лосы должна быть уложена ровным и гладким слоем, а на правой должны образоваться наплывы, которые будут подобраны шпателем и использованы при укладке сле</w:t>
      </w:r>
      <w:r w:rsidRPr="00D77636">
        <w:rPr>
          <w:sz w:val="22"/>
          <w:szCs w:val="22"/>
        </w:rPr>
        <w:softHyphen/>
        <w:t>дующей полосы, для этого левую сторону шпателя дер</w:t>
      </w:r>
      <w:r w:rsidRPr="00D77636">
        <w:rPr>
          <w:sz w:val="22"/>
          <w:szCs w:val="22"/>
        </w:rPr>
        <w:softHyphen/>
        <w:t xml:space="preserve">жат несколько ниже правой (рис. 29, 30). </w:t>
      </w:r>
      <w:proofErr w:type="gramEnd"/>
    </w:p>
    <w:p w:rsidR="00097A3C" w:rsidRDefault="00097A3C" w:rsidP="00097A3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D77636">
        <w:rPr>
          <w:sz w:val="22"/>
          <w:szCs w:val="22"/>
        </w:rPr>
        <w:t>В местах поворота шпателя образуются небольшие не</w:t>
      </w:r>
      <w:r w:rsidRPr="00D77636">
        <w:rPr>
          <w:sz w:val="22"/>
          <w:szCs w:val="22"/>
        </w:rPr>
        <w:softHyphen/>
        <w:t>ровности, которые сглаживаются горизонтальным дви</w:t>
      </w:r>
      <w:r w:rsidRPr="00D77636">
        <w:rPr>
          <w:sz w:val="22"/>
          <w:szCs w:val="22"/>
        </w:rPr>
        <w:softHyphen/>
        <w:t xml:space="preserve">жением шпателей (рис. 30, </w:t>
      </w:r>
      <w:proofErr w:type="spellStart"/>
      <w:r w:rsidRPr="00D77636">
        <w:rPr>
          <w:i/>
          <w:iCs/>
          <w:sz w:val="22"/>
          <w:szCs w:val="22"/>
        </w:rPr>
        <w:t>д</w:t>
      </w:r>
      <w:proofErr w:type="spellEnd"/>
      <w:proofErr w:type="gramStart"/>
      <w:r w:rsidRPr="00D77636">
        <w:rPr>
          <w:i/>
          <w:iCs/>
          <w:sz w:val="22"/>
          <w:szCs w:val="22"/>
        </w:rPr>
        <w:t xml:space="preserve"> )</w:t>
      </w:r>
      <w:proofErr w:type="gramEnd"/>
      <w:r w:rsidRPr="00D77636">
        <w:rPr>
          <w:i/>
          <w:iCs/>
          <w:sz w:val="22"/>
          <w:szCs w:val="22"/>
        </w:rPr>
        <w:t>.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96890" cy="53244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7636">
        <w:rPr>
          <w:sz w:val="22"/>
          <w:szCs w:val="22"/>
        </w:rPr>
        <w:t>Рис. 30. Приёмы нанесения шпатлевки на поверхность с помо</w:t>
      </w:r>
      <w:r w:rsidRPr="00D77636">
        <w:rPr>
          <w:sz w:val="22"/>
          <w:szCs w:val="22"/>
        </w:rPr>
        <w:softHyphen/>
        <w:t>щью шпателей: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 xml:space="preserve">а, </w:t>
      </w:r>
      <w:proofErr w:type="gramStart"/>
      <w:r w:rsidRPr="00D77636">
        <w:rPr>
          <w:b/>
          <w:bCs/>
          <w:i/>
          <w:iCs/>
          <w:sz w:val="22"/>
          <w:szCs w:val="22"/>
        </w:rPr>
        <w:t>б</w:t>
      </w:r>
      <w:proofErr w:type="gramEnd"/>
      <w:r w:rsidRPr="00D77636">
        <w:rPr>
          <w:b/>
          <w:bCs/>
          <w:i/>
          <w:iCs/>
          <w:sz w:val="22"/>
          <w:szCs w:val="22"/>
        </w:rPr>
        <w:t xml:space="preserve"> — при положении шпателя под углом 40 </w:t>
      </w:r>
      <w:r w:rsidRPr="00D77636">
        <w:rPr>
          <w:b/>
          <w:bCs/>
          <w:i/>
          <w:iCs/>
          <w:sz w:val="22"/>
          <w:szCs w:val="22"/>
          <w:vertAlign w:val="superscript"/>
        </w:rPr>
        <w:t>о</w:t>
      </w:r>
      <w:r w:rsidRPr="00D77636">
        <w:rPr>
          <w:b/>
          <w:bCs/>
          <w:i/>
          <w:iCs/>
          <w:sz w:val="22"/>
          <w:szCs w:val="22"/>
        </w:rPr>
        <w:t xml:space="preserve"> и 60° слой шпатлевки утолщен</w:t>
      </w:r>
      <w:r w:rsidRPr="00D77636">
        <w:rPr>
          <w:b/>
          <w:bCs/>
          <w:i/>
          <w:iCs/>
          <w:sz w:val="22"/>
          <w:szCs w:val="22"/>
        </w:rPr>
        <w:softHyphen/>
        <w:t>ный,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D77636">
        <w:rPr>
          <w:b/>
          <w:bCs/>
          <w:i/>
          <w:iCs/>
          <w:sz w:val="22"/>
          <w:szCs w:val="22"/>
        </w:rPr>
        <w:t>в</w:t>
      </w:r>
      <w:proofErr w:type="gramEnd"/>
      <w:r w:rsidRPr="00D77636">
        <w:rPr>
          <w:b/>
          <w:bCs/>
          <w:i/>
          <w:iCs/>
          <w:sz w:val="22"/>
          <w:szCs w:val="22"/>
        </w:rPr>
        <w:t xml:space="preserve"> — </w:t>
      </w:r>
      <w:proofErr w:type="gramStart"/>
      <w:r w:rsidRPr="00D77636">
        <w:rPr>
          <w:b/>
          <w:bCs/>
          <w:i/>
          <w:iCs/>
          <w:sz w:val="22"/>
          <w:szCs w:val="22"/>
        </w:rPr>
        <w:t>при</w:t>
      </w:r>
      <w:proofErr w:type="gramEnd"/>
      <w:r w:rsidRPr="00D77636">
        <w:rPr>
          <w:b/>
          <w:bCs/>
          <w:i/>
          <w:iCs/>
          <w:sz w:val="22"/>
          <w:szCs w:val="22"/>
        </w:rPr>
        <w:t xml:space="preserve"> положении шпателя под углом 80 </w:t>
      </w:r>
      <w:r w:rsidRPr="00D77636">
        <w:rPr>
          <w:b/>
          <w:bCs/>
          <w:i/>
          <w:iCs/>
          <w:sz w:val="22"/>
          <w:szCs w:val="22"/>
          <w:vertAlign w:val="superscript"/>
        </w:rPr>
        <w:t>о</w:t>
      </w:r>
      <w:r w:rsidRPr="00D7763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77636">
        <w:rPr>
          <w:b/>
          <w:bCs/>
          <w:i/>
          <w:iCs/>
          <w:sz w:val="22"/>
          <w:szCs w:val="22"/>
        </w:rPr>
        <w:t>шпатлевание</w:t>
      </w:r>
      <w:proofErr w:type="spellEnd"/>
      <w:r w:rsidRPr="00D77636">
        <w:rPr>
          <w:b/>
          <w:bCs/>
          <w:i/>
          <w:iCs/>
          <w:sz w:val="22"/>
          <w:szCs w:val="22"/>
        </w:rPr>
        <w:t xml:space="preserve"> производится «на </w:t>
      </w:r>
      <w:proofErr w:type="spellStart"/>
      <w:r w:rsidRPr="00D77636">
        <w:rPr>
          <w:b/>
          <w:bCs/>
          <w:i/>
          <w:iCs/>
          <w:sz w:val="22"/>
          <w:szCs w:val="22"/>
        </w:rPr>
        <w:t>сдир</w:t>
      </w:r>
      <w:proofErr w:type="spellEnd"/>
      <w:r w:rsidRPr="00D77636">
        <w:rPr>
          <w:b/>
          <w:bCs/>
          <w:i/>
          <w:iCs/>
          <w:sz w:val="22"/>
          <w:szCs w:val="22"/>
        </w:rPr>
        <w:t>»,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77636">
        <w:rPr>
          <w:b/>
          <w:bCs/>
          <w:i/>
          <w:iCs/>
          <w:sz w:val="22"/>
          <w:szCs w:val="22"/>
        </w:rPr>
        <w:t xml:space="preserve"> г — каждая новая полоса шпатлевки перекрывает ранее </w:t>
      </w:r>
      <w:proofErr w:type="gramStart"/>
      <w:r w:rsidRPr="00D77636">
        <w:rPr>
          <w:b/>
          <w:bCs/>
          <w:i/>
          <w:iCs/>
          <w:sz w:val="22"/>
          <w:szCs w:val="22"/>
        </w:rPr>
        <w:t>уложен</w:t>
      </w:r>
      <w:r w:rsidRPr="00D77636">
        <w:rPr>
          <w:b/>
          <w:bCs/>
          <w:i/>
          <w:iCs/>
          <w:sz w:val="22"/>
          <w:szCs w:val="22"/>
        </w:rPr>
        <w:softHyphen/>
        <w:t>ную</w:t>
      </w:r>
      <w:proofErr w:type="gramEnd"/>
      <w:r w:rsidRPr="00D77636">
        <w:rPr>
          <w:b/>
          <w:bCs/>
          <w:i/>
          <w:iCs/>
          <w:sz w:val="22"/>
          <w:szCs w:val="22"/>
        </w:rPr>
        <w:t xml:space="preserve"> на 2—3 см, 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77636">
        <w:rPr>
          <w:b/>
          <w:bCs/>
          <w:i/>
          <w:iCs/>
          <w:sz w:val="22"/>
          <w:szCs w:val="22"/>
        </w:rPr>
        <w:t>д</w:t>
      </w:r>
      <w:proofErr w:type="spellEnd"/>
      <w:r w:rsidRPr="00D77636">
        <w:rPr>
          <w:b/>
          <w:bCs/>
          <w:i/>
          <w:iCs/>
          <w:sz w:val="22"/>
          <w:szCs w:val="22"/>
        </w:rPr>
        <w:t xml:space="preserve"> </w:t>
      </w:r>
      <w:r w:rsidRPr="00D77636">
        <w:rPr>
          <w:b/>
          <w:bCs/>
          <w:sz w:val="22"/>
          <w:szCs w:val="22"/>
        </w:rPr>
        <w:t xml:space="preserve">— </w:t>
      </w:r>
      <w:r w:rsidRPr="00D77636">
        <w:rPr>
          <w:b/>
          <w:bCs/>
          <w:i/>
          <w:iCs/>
          <w:sz w:val="22"/>
          <w:szCs w:val="22"/>
        </w:rPr>
        <w:t>накладывание шпатлевки и разравнивание перпендикуляр</w:t>
      </w:r>
      <w:r w:rsidRPr="00D77636">
        <w:rPr>
          <w:b/>
          <w:bCs/>
          <w:i/>
          <w:iCs/>
          <w:sz w:val="22"/>
          <w:szCs w:val="22"/>
        </w:rPr>
        <w:softHyphen/>
        <w:t>ным движением шпателя</w:t>
      </w: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97A3C" w:rsidRPr="00D77636" w:rsidRDefault="00097A3C" w:rsidP="00097A3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E2002B" w:rsidRDefault="00E2002B"/>
    <w:sectPr w:rsidR="00E2002B" w:rsidSect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7A3C"/>
    <w:rsid w:val="00097A3C"/>
    <w:rsid w:val="00E2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2022-04-06T13:13:00Z</dcterms:created>
  <dcterms:modified xsi:type="dcterms:W3CDTF">2022-04-06T13:20:00Z</dcterms:modified>
</cp:coreProperties>
</file>