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CC" w:rsidRPr="00754E49" w:rsidRDefault="00482A50" w:rsidP="00934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задание на 2</w:t>
      </w:r>
      <w:r w:rsidR="000A5B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.04</w:t>
      </w:r>
    </w:p>
    <w:p w:rsidR="00934567" w:rsidRPr="00754E49" w:rsidRDefault="00934567" w:rsidP="00934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77A" w:rsidRDefault="00934567" w:rsidP="00482A50">
      <w:pPr>
        <w:jc w:val="both"/>
      </w:pPr>
      <w:r w:rsidRPr="00754E49">
        <w:rPr>
          <w:rFonts w:ascii="Times New Roman" w:hAnsi="Times New Roman" w:cs="Times New Roman"/>
          <w:sz w:val="28"/>
          <w:szCs w:val="28"/>
        </w:rPr>
        <w:tab/>
      </w:r>
      <w:r w:rsidR="00482A50">
        <w:rPr>
          <w:rFonts w:ascii="Times New Roman" w:hAnsi="Times New Roman" w:cs="Times New Roman"/>
          <w:sz w:val="28"/>
          <w:szCs w:val="28"/>
        </w:rPr>
        <w:t>Курсовая. Расчет капитальных вложений, текущих затрат. (По плану, расписанному на уроке)</w:t>
      </w:r>
    </w:p>
    <w:p w:rsidR="0037177A" w:rsidRDefault="0037177A" w:rsidP="00934567">
      <w:pPr>
        <w:jc w:val="both"/>
      </w:pPr>
    </w:p>
    <w:sectPr w:rsidR="0037177A" w:rsidSect="0052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4567"/>
    <w:rsid w:val="000A5BBE"/>
    <w:rsid w:val="000E1FF9"/>
    <w:rsid w:val="0037177A"/>
    <w:rsid w:val="00482A50"/>
    <w:rsid w:val="004F2C81"/>
    <w:rsid w:val="00520D41"/>
    <w:rsid w:val="00754E49"/>
    <w:rsid w:val="00791E12"/>
    <w:rsid w:val="007B71CB"/>
    <w:rsid w:val="008731B8"/>
    <w:rsid w:val="008F2F98"/>
    <w:rsid w:val="00934567"/>
    <w:rsid w:val="00B40A6F"/>
    <w:rsid w:val="00DC5244"/>
    <w:rsid w:val="00E04878"/>
    <w:rsid w:val="00F6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2022-04-21T05:36:00Z</dcterms:created>
  <dcterms:modified xsi:type="dcterms:W3CDTF">2022-04-21T05:36:00Z</dcterms:modified>
</cp:coreProperties>
</file>