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FE" w:rsidRPr="00114469" w:rsidRDefault="005B4EFE" w:rsidP="005B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14469">
        <w:rPr>
          <w:rFonts w:ascii="Times New Roman" w:eastAsia="Times New Roman" w:hAnsi="Times New Roman" w:cs="Times New Roman"/>
          <w:b/>
          <w:sz w:val="40"/>
          <w:szCs w:val="40"/>
        </w:rPr>
        <w:t>Инструкция для выполнения работ.</w:t>
      </w: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6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114469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</w:rPr>
        <w:t>rev@apt29.ru</w:t>
      </w: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69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ДИСТАНЦИОННОГО ОБУЧЕНИЯ ТЕТРАДЬ </w:t>
      </w:r>
      <w:r w:rsidRPr="00114469">
        <w:rPr>
          <w:rFonts w:ascii="Times New Roman" w:eastAsia="Times New Roman" w:hAnsi="Times New Roman" w:cs="Times New Roman"/>
          <w:sz w:val="24"/>
          <w:szCs w:val="24"/>
          <w:u w:val="single"/>
        </w:rPr>
        <w:t>СО ВСЕМИ ВЫПОЛНЕННЫМИ РАБОТАМИ</w:t>
      </w:r>
      <w:r w:rsidRPr="00114469">
        <w:rPr>
          <w:rFonts w:ascii="Times New Roman" w:eastAsia="Times New Roman" w:hAnsi="Times New Roman" w:cs="Times New Roman"/>
          <w:sz w:val="24"/>
          <w:szCs w:val="24"/>
        </w:rPr>
        <w:t xml:space="preserve"> НУЖНО БУДЕТ СДАТЬ ПРЕПОДАВАТЕЛЮ. </w:t>
      </w: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СССР-Россия во второй половине ХХ века. </w:t>
      </w: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Прочитайте текст </w:t>
      </w:r>
    </w:p>
    <w:p w:rsidR="005B4EFE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Используя текст, составьте таблицу. </w:t>
      </w:r>
    </w:p>
    <w:p w:rsidR="005B4EFE" w:rsidRPr="00114469" w:rsidRDefault="005B4EFE" w:rsidP="005B4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410"/>
        <w:gridCol w:w="4501"/>
      </w:tblGrid>
      <w:tr w:rsidR="005B4EFE" w:rsidTr="004C061A">
        <w:tc>
          <w:tcPr>
            <w:tcW w:w="2660" w:type="dxa"/>
          </w:tcPr>
          <w:p w:rsidR="005B4EFE" w:rsidRDefault="005B4EFE" w:rsidP="004C061A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</w:tcPr>
          <w:p w:rsidR="005B4EFE" w:rsidRDefault="005B4EFE" w:rsidP="004C061A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Годы нахождения у власти</w:t>
            </w:r>
          </w:p>
        </w:tc>
        <w:tc>
          <w:tcPr>
            <w:tcW w:w="4501" w:type="dxa"/>
          </w:tcPr>
          <w:p w:rsidR="005B4EFE" w:rsidRDefault="005B4EFE" w:rsidP="004C061A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Реформы.</w:t>
            </w:r>
          </w:p>
        </w:tc>
      </w:tr>
      <w:tr w:rsidR="005B4EFE" w:rsidTr="004C061A">
        <w:tc>
          <w:tcPr>
            <w:tcW w:w="2660" w:type="dxa"/>
          </w:tcPr>
          <w:p w:rsidR="005B4EFE" w:rsidRDefault="005B4EFE" w:rsidP="004C06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EFE" w:rsidRDefault="005B4EFE" w:rsidP="004C06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B4EFE" w:rsidRDefault="005B4EFE" w:rsidP="004C06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</w:tr>
      <w:tr w:rsidR="005B4EFE" w:rsidTr="004C061A">
        <w:tc>
          <w:tcPr>
            <w:tcW w:w="2660" w:type="dxa"/>
          </w:tcPr>
          <w:p w:rsidR="005B4EFE" w:rsidRDefault="005B4EFE" w:rsidP="004C06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EFE" w:rsidRDefault="005B4EFE" w:rsidP="004C06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B4EFE" w:rsidRDefault="005B4EFE" w:rsidP="004C06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</w:tr>
    </w:tbl>
    <w:p w:rsidR="005B4EFE" w:rsidRDefault="005B4EFE" w:rsidP="005B4EF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B4EFE" w:rsidRDefault="005B4EFE" w:rsidP="005B4EF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B4EFE" w:rsidRPr="00567845" w:rsidRDefault="005B4EFE" w:rsidP="005B4EF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56784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Хрущев Никита Сергеевич (1894–1971)</w:t>
      </w:r>
    </w:p>
    <w:p w:rsidR="005B4EFE" w:rsidRDefault="005B4EFE" w:rsidP="005B4E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67845">
        <w:rPr>
          <w:rFonts w:ascii="Times New Roman" w:eastAsia="Times New Roman" w:hAnsi="Times New Roman" w:cs="Times New Roman"/>
          <w:color w:val="282828"/>
          <w:sz w:val="28"/>
          <w:szCs w:val="28"/>
        </w:rPr>
        <w:t>Выходец из простой крестьянской семьи, Н. С. Хрущев стал у руля партии вскоре после смерти Сталина, которая наступила 5 марта 1953 г. Первые годы своего правления он вел подковерную борьбу с Г. М. Маленковым, занимавшим пост председателя Совета Министров и являвшимся фактическим руководителем государства.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В 1956 году Хрущев зачитывает на ХХ съезде партии доклад о сталинских репрессиях, осуждая действия своего предшественника. Время правления Никиты Сергеевича отмечено развитием космической программы – запуском искусственного спутника и первым полетом человека в космос. Его новая жилищная политика позволила многим гражданам страны переехать из тесных коммуналок в более комфортабельное отдельное жилье. Дома, массово строившиеся в то время, до сих пор в народе зовутся "хрущевками".</w:t>
      </w:r>
    </w:p>
    <w:p w:rsidR="005B4EFE" w:rsidRDefault="005B4EFE" w:rsidP="005B4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Брежнев Леонид Ильич (1907–1982)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14 октября 1964 года Н. С. Хрущев был смещен со своей должности группой членов ЦК под руководством Л. И. Брежнева. Впервые в истории государства правители СССР по порядку сменились не после смерти лидера, а в результате внутрипартийного заговора. Эпоха Брежнева в истории России известна как застой. Страна остановилась в развитии и стала проигрывать ведущим мировым державам, отставая от них во всех отраслях, исключая </w:t>
      </w:r>
      <w:proofErr w:type="gramStart"/>
      <w:r w:rsidRPr="0044433D">
        <w:rPr>
          <w:rFonts w:ascii="Times New Roman" w:hAnsi="Times New Roman" w:cs="Times New Roman"/>
          <w:sz w:val="28"/>
          <w:szCs w:val="28"/>
        </w:rPr>
        <w:t>военно-промышленную</w:t>
      </w:r>
      <w:proofErr w:type="gramEnd"/>
      <w:r w:rsidRPr="0044433D">
        <w:rPr>
          <w:rFonts w:ascii="Times New Roman" w:hAnsi="Times New Roman" w:cs="Times New Roman"/>
          <w:sz w:val="28"/>
          <w:szCs w:val="28"/>
        </w:rPr>
        <w:t>.</w:t>
      </w:r>
    </w:p>
    <w:p w:rsidR="005B4EFE" w:rsidRPr="0044433D" w:rsidRDefault="005B4EFE" w:rsidP="005B4E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Брежнев предпринял некоторые попытки наладить отношения с США, испорченные Карибским кризисом 1962 года, когда Н. С. Хрущев приказал разместить на Кубе ракеты с ядерным боезарядом. Были подписаны договоры с американским руководством, которые ограничивали гонку вооружений. Однако все усилия Л. И. Брежнева по разрядке ситуации были перечеркнуты вводом войск в Афганистан.</w:t>
      </w:r>
    </w:p>
    <w:p w:rsidR="005B4EFE" w:rsidRPr="0044433D" w:rsidRDefault="005B4EFE" w:rsidP="005B4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Андропов Юрий Владимирович (1914–1984)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После смерти Брежнева, наступившей 10 ноября 1982 года, его место занял Ю. Андропов, руководивший до этого КГБ – комитетом госбезопасности СССР. </w:t>
      </w:r>
      <w:proofErr w:type="gramStart"/>
      <w:r w:rsidRPr="0044433D">
        <w:rPr>
          <w:rFonts w:ascii="Times New Roman" w:hAnsi="Times New Roman" w:cs="Times New Roman"/>
          <w:sz w:val="28"/>
          <w:szCs w:val="28"/>
        </w:rPr>
        <w:t xml:space="preserve">Он взял </w:t>
      </w:r>
      <w:r w:rsidRPr="0044433D">
        <w:rPr>
          <w:rFonts w:ascii="Times New Roman" w:hAnsi="Times New Roman" w:cs="Times New Roman"/>
          <w:sz w:val="28"/>
          <w:szCs w:val="28"/>
        </w:rPr>
        <w:lastRenderedPageBreak/>
        <w:t>курс на реформы и преобразования в социальной и экономической сферах.</w:t>
      </w:r>
      <w:proofErr w:type="gramEnd"/>
      <w:r w:rsidRPr="0044433D">
        <w:rPr>
          <w:rFonts w:ascii="Times New Roman" w:hAnsi="Times New Roman" w:cs="Times New Roman"/>
          <w:sz w:val="28"/>
          <w:szCs w:val="28"/>
        </w:rPr>
        <w:t xml:space="preserve"> Время его правления отмечено возбуждением уголовных дел, разоблачающих коррупцию во властных кругах. Однако Юрий Владимирович не успел совершить каких-либо перемен в жизни государства, так как имел серьезные проблемы со здоровьем и умер 9 февраля 1984 года.</w:t>
      </w:r>
    </w:p>
    <w:p w:rsidR="005B4EFE" w:rsidRPr="0044433D" w:rsidRDefault="005B4EFE" w:rsidP="005B4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Черненко Константин Устинович (1911–1985)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С 13 февраля 1984 г. занимал пост Генсека ЦК КПСС. Продолжал политику своего предшественника по разоблачению коррупции в эшелонах власти. Был очень болен и скончался 10 марта 1985 года, пробыв на высшем государственном посту чуть более года. Все прошлые правители СССР по порядку, заведенному в государстве, были захоронены у Кремлевской стены, и К. У. Черненко стал последним в этом списке.</w:t>
      </w:r>
    </w:p>
    <w:p w:rsidR="005B4EFE" w:rsidRPr="0044433D" w:rsidRDefault="005B4EFE" w:rsidP="005B4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Горбачев Михаил Сергеевич (1931)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М. С. Горбачев является самым известным российским политиком конца ХХ века. Завоевал любовь и популярность на Западе, но у граждан его страны его правление вызывает двоякие чувства. Если европейцы и американцы называют его великим реформатором, то многие жители России считают разрушителем Советского Союза. Горбачев провозгласил внутренние экономические и политические реформы, проходившие под лозунгом «Перестройка, Гласность, Ускорение!», которые привели к массовому дефициту продуктов питания и промышленных товаров, безработице и падению уровня жизни населения.</w:t>
      </w:r>
    </w:p>
    <w:p w:rsidR="005B4EFE" w:rsidRDefault="005B4EFE" w:rsidP="005B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Утверждать, что эпоха правления М. С. Горбачева имела только негативные последствия для жизни нашей страны, будет неправильно. В России появились понятия многопартийности, свободы вероисповедания и печати. За свою внешнюю политику Горбачев был удостоен Нобелевской премии мира. Правители СССР и России ни до, ни после Михаила Сергеевича не удостаивались такой чести.</w:t>
      </w:r>
    </w:p>
    <w:p w:rsidR="005B4EFE" w:rsidRDefault="005B4EFE" w:rsidP="005B4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3D">
        <w:rPr>
          <w:rFonts w:ascii="Times New Roman" w:hAnsi="Times New Roman" w:cs="Times New Roman"/>
          <w:b/>
          <w:sz w:val="28"/>
          <w:szCs w:val="28"/>
        </w:rPr>
        <w:t xml:space="preserve">Ельцин Борис Николаевич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4433D">
        <w:rPr>
          <w:rFonts w:ascii="Times New Roman" w:hAnsi="Times New Roman" w:cs="Times New Roman"/>
          <w:b/>
          <w:sz w:val="28"/>
          <w:szCs w:val="28"/>
        </w:rPr>
        <w:t xml:space="preserve">1931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4433D">
        <w:rPr>
          <w:rFonts w:ascii="Times New Roman" w:hAnsi="Times New Roman" w:cs="Times New Roman"/>
          <w:b/>
          <w:sz w:val="28"/>
          <w:szCs w:val="28"/>
        </w:rPr>
        <w:t xml:space="preserve"> 2007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4EFE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Деятельность Ельцина сложно оценивать беспристрастно, поскольку прошло слишком мало времени с периода его руководства страной. Однозначно только одно: это был человек, переломивший ход истории и осуществивший ряд реформ, имевших неоднозначные последствия для России. Внутренняя и внешняя политика Ельцина </w:t>
      </w:r>
    </w:p>
    <w:p w:rsidR="005B4EFE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В области внутренней политики Ельцин проводил курс по демократизации политической системы страны. В 1993 году в ходе событий, вызванных внутриполитическим конфликтом в руководстве Российской Федерации, Ельцин сумел одержать победу над оппозицией – вице-президентом Александром Руцким и сторонниками Верховного Совета РФ во главе с Русланом Хасбулатовым. В результате Ельцин остался у власти, страна продолжила двигаться намеченным курсом, а все Советы были ликвидированы. При Ельцине формировались конституционные основы политической системы России. В декабре 1993 года была принята Конституция Российской Федерации, страна превратилась в республику президентского типа. Были приняты основополагающие законодательные кодексы. В борьбе с сепаратизмом и распадом государства Ельцин в 1994 году ввел войска в Чеченскую Республику. Официально операция называлась «Восстановление конституционного порядка в Чеченской Республике» и длилась с 11 декабря 1994 по 31 августа 1996 года. Позднее проводилась Контртеррористическая операция на Северном Кавказе (7 августа 1999 – 16 апреля 2009 года). </w:t>
      </w:r>
    </w:p>
    <w:p w:rsidR="005B4EFE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lastRenderedPageBreak/>
        <w:t xml:space="preserve">В новогоднем обращении на пороге 2000 года первый президент РФ Борис Ельцин объявил о своем решении уйти в отставку, возложив обязанности главы государства на период до выборов на возглавлявшего правительство Путина. 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3D">
        <w:rPr>
          <w:rFonts w:ascii="Times New Roman" w:hAnsi="Times New Roman" w:cs="Times New Roman"/>
          <w:b/>
          <w:sz w:val="28"/>
          <w:szCs w:val="28"/>
        </w:rPr>
        <w:t>Путин Владимир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(1952)</w:t>
      </w:r>
    </w:p>
    <w:p w:rsidR="005B4EFE" w:rsidRPr="0044433D" w:rsidRDefault="005B4EFE" w:rsidP="005B4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Приход Путина в большую политику произошел на фоне агрессии сепаратистов в Дагестане. Требовалось принятие немедленных и жестких мер, и Путин, по его словам, ради урегулирования ситуации был даже готов пожертвовать политической карьерой. Но ничего подобного не произошло - в марте 2000 года на выборах президента он одержал победу в первом туре.</w:t>
      </w:r>
    </w:p>
    <w:p w:rsidR="005B4EFE" w:rsidRPr="0044433D" w:rsidRDefault="005B4EFE" w:rsidP="005B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3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4433D">
        <w:rPr>
          <w:rFonts w:ascii="Times New Roman" w:hAnsi="Times New Roman" w:cs="Times New Roman"/>
          <w:sz w:val="28"/>
          <w:szCs w:val="28"/>
        </w:rPr>
        <w:t xml:space="preserve"> годы на посту президента Путин создавал единое правовое поле и укреплял центральную власть - губернаторы потеряли представительство в Совете Федерации, а вместе с ним и депутатскую неприкосновенность. Был проведен ряд ключевых реформ, в том числе налоговая, банковская, земельная, реформа ЖКХ и трудовых отношений, установлен мир на Кавказе. Одержав победу на президентских выборах во второй раз, Путин продолжил курс на решение социальных проблем – вступил в силу закон о материнском капитале, увеличились пособия, выросли зарплаты военнослужащих, а призыв на военную службу был сокращен до одного года. Продолжилось и укрепление "вертикали власти" - в сентябре 2004 года Путин объявил о намерении отказаться от прямых выборов глав субъектов федерации. Губернаторы стали назначаться президентом с последующим ут</w:t>
      </w:r>
      <w:bookmarkStart w:id="0" w:name="_GoBack"/>
      <w:r w:rsidRPr="0044433D">
        <w:rPr>
          <w:rFonts w:ascii="Times New Roman" w:hAnsi="Times New Roman" w:cs="Times New Roman"/>
          <w:sz w:val="28"/>
          <w:szCs w:val="28"/>
        </w:rPr>
        <w:t>в</w:t>
      </w:r>
      <w:bookmarkEnd w:id="0"/>
      <w:r w:rsidRPr="0044433D">
        <w:rPr>
          <w:rFonts w:ascii="Times New Roman" w:hAnsi="Times New Roman" w:cs="Times New Roman"/>
          <w:sz w:val="28"/>
          <w:szCs w:val="28"/>
        </w:rPr>
        <w:t>ерждением в местных законодательных собраниях.</w:t>
      </w:r>
    </w:p>
    <w:p w:rsidR="001611C5" w:rsidRDefault="001611C5"/>
    <w:sectPr w:rsidR="001611C5" w:rsidSect="005B4EF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EFE"/>
    <w:rsid w:val="001611C5"/>
    <w:rsid w:val="005B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6018</Characters>
  <Application>Microsoft Office Word</Application>
  <DocSecurity>0</DocSecurity>
  <Lines>50</Lines>
  <Paragraphs>14</Paragraphs>
  <ScaleCrop>false</ScaleCrop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2022-04-15T04:47:00Z</dcterms:created>
  <dcterms:modified xsi:type="dcterms:W3CDTF">2022-04-15T04:50:00Z</dcterms:modified>
</cp:coreProperties>
</file>