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9C" w:rsidRDefault="00EC05F8" w:rsidP="00EC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F8">
        <w:rPr>
          <w:rFonts w:ascii="Times New Roman" w:hAnsi="Times New Roman" w:cs="Times New Roman"/>
          <w:b/>
          <w:sz w:val="28"/>
          <w:szCs w:val="28"/>
        </w:rPr>
        <w:t>ДИСЦИПЛИНА «ОБЩЕСТВОЗНАНИЕ» (РАЗДЕЛ – ЭКОНОМИКА)</w:t>
      </w:r>
    </w:p>
    <w:p w:rsidR="00EC05F8" w:rsidRDefault="00003393" w:rsidP="00EC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группа - д</w:t>
      </w:r>
      <w:r w:rsidR="00227EAD">
        <w:rPr>
          <w:rFonts w:ascii="Times New Roman" w:hAnsi="Times New Roman" w:cs="Times New Roman"/>
          <w:b/>
          <w:sz w:val="28"/>
          <w:szCs w:val="28"/>
        </w:rPr>
        <w:t>ифференцированный зачет</w:t>
      </w:r>
      <w:r w:rsidR="00445937">
        <w:rPr>
          <w:rFonts w:ascii="Times New Roman" w:hAnsi="Times New Roman" w:cs="Times New Roman"/>
          <w:b/>
          <w:sz w:val="28"/>
          <w:szCs w:val="28"/>
        </w:rPr>
        <w:t xml:space="preserve"> (08.04.22)</w:t>
      </w:r>
    </w:p>
    <w:p w:rsidR="00EC05F8" w:rsidRDefault="00AF51C6" w:rsidP="00EC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зачетная работа</w:t>
      </w:r>
    </w:p>
    <w:p w:rsidR="00AF51C6" w:rsidRPr="00AF51C6" w:rsidRDefault="00AF51C6" w:rsidP="00AF5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1C6">
        <w:rPr>
          <w:rFonts w:ascii="Times New Roman" w:hAnsi="Times New Roman" w:cs="Times New Roman"/>
          <w:sz w:val="24"/>
          <w:szCs w:val="24"/>
        </w:rPr>
        <w:t>Экономическая теория – это...</w:t>
      </w:r>
    </w:p>
    <w:p w:rsidR="00AF51C6" w:rsidRPr="00AF51C6" w:rsidRDefault="00AF51C6" w:rsidP="00AF5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1C6">
        <w:rPr>
          <w:rFonts w:ascii="Times New Roman" w:hAnsi="Times New Roman" w:cs="Times New Roman"/>
          <w:sz w:val="24"/>
          <w:szCs w:val="24"/>
        </w:rPr>
        <w:t xml:space="preserve">А) наука о ведении домашнего хозяйства; </w:t>
      </w:r>
    </w:p>
    <w:p w:rsidR="00AF51C6" w:rsidRPr="00AF51C6" w:rsidRDefault="00AF51C6" w:rsidP="00AF5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1C6">
        <w:rPr>
          <w:rFonts w:ascii="Times New Roman" w:hAnsi="Times New Roman" w:cs="Times New Roman"/>
          <w:sz w:val="24"/>
          <w:szCs w:val="24"/>
        </w:rPr>
        <w:t xml:space="preserve">Б) наука об общественных отношениях, возникающих в процессе производства, обмена, распределения и потребления материальных благ; </w:t>
      </w:r>
    </w:p>
    <w:p w:rsidR="00AF51C6" w:rsidRDefault="00AF51C6" w:rsidP="00AF5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1C6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умение сохранять и увеличивать капитал; </w:t>
      </w:r>
    </w:p>
    <w:p w:rsidR="00AF51C6" w:rsidRDefault="00AF51C6" w:rsidP="00AF51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знания о последствиях научно-технического прогресса; </w:t>
      </w:r>
    </w:p>
    <w:p w:rsidR="00AF51C6" w:rsidRDefault="00AF51C6" w:rsidP="00AF51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D9B" w:rsidRDefault="00360D9B" w:rsidP="00AF5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об экономике, как науке? </w:t>
      </w:r>
    </w:p>
    <w:p w:rsidR="00360D9B" w:rsidRDefault="00360D9B" w:rsidP="00360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относится к общественным наукам.</w:t>
      </w:r>
    </w:p>
    <w:p w:rsidR="00360D9B" w:rsidRDefault="00360D9B" w:rsidP="00360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 в экономике предполагают её тесную связь с математикой.</w:t>
      </w:r>
    </w:p>
    <w:p w:rsidR="000F4B73" w:rsidRDefault="00360D9B" w:rsidP="000F4B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верно только</w:t>
      </w:r>
      <w:r w:rsidR="000F4B73">
        <w:rPr>
          <w:rFonts w:ascii="Times New Roman" w:hAnsi="Times New Roman" w:cs="Times New Roman"/>
          <w:sz w:val="24"/>
          <w:szCs w:val="24"/>
        </w:rPr>
        <w:t xml:space="preserve"> 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B73">
        <w:rPr>
          <w:rFonts w:ascii="Times New Roman" w:hAnsi="Times New Roman" w:cs="Times New Roman"/>
          <w:sz w:val="24"/>
          <w:szCs w:val="24"/>
        </w:rPr>
        <w:t xml:space="preserve">I  </w:t>
      </w:r>
    </w:p>
    <w:p w:rsidR="00AF51C6" w:rsidRDefault="000F4B73" w:rsidP="000F4B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верно только суждение II</w:t>
      </w:r>
    </w:p>
    <w:p w:rsidR="000F4B73" w:rsidRDefault="000F4B73" w:rsidP="000F4B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оба суждения верны</w:t>
      </w:r>
    </w:p>
    <w:p w:rsidR="000F4B73" w:rsidRDefault="000F4B73" w:rsidP="000F4B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оба суждения неверны</w:t>
      </w:r>
    </w:p>
    <w:p w:rsidR="000F4B73" w:rsidRDefault="000F4B73" w:rsidP="000F4B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4B73" w:rsidRDefault="00837BA8" w:rsidP="00837B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характеристик экономических систем и их типов. Запишите ответ в виде таблицы (см. ниже).</w:t>
      </w:r>
    </w:p>
    <w:p w:rsidR="00837BA8" w:rsidRDefault="00837BA8" w:rsidP="00837B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многообразие форм собственности                   I. Административно-командная       </w:t>
      </w:r>
    </w:p>
    <w:p w:rsidR="00837BA8" w:rsidRDefault="00837BA8" w:rsidP="00837B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контроль за производством и </w:t>
      </w:r>
    </w:p>
    <w:p w:rsidR="00837BA8" w:rsidRDefault="00837BA8" w:rsidP="00837B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распределением со стороны государства               II. Рыночная</w:t>
      </w:r>
    </w:p>
    <w:p w:rsidR="00837BA8" w:rsidRDefault="00837BA8" w:rsidP="00837B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действие закона спроса и предложения</w:t>
      </w:r>
    </w:p>
    <w:p w:rsidR="00837BA8" w:rsidRDefault="00837BA8" w:rsidP="00837B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централизованное ценообразование</w:t>
      </w:r>
    </w:p>
    <w:p w:rsidR="00837BA8" w:rsidRDefault="00837BA8" w:rsidP="00837B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экономическая независимость товаропроизводителей</w:t>
      </w:r>
    </w:p>
    <w:p w:rsidR="00837BA8" w:rsidRPr="00837BA8" w:rsidRDefault="00837BA8" w:rsidP="00837B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37BA8" w:rsidTr="00837BA8">
        <w:tc>
          <w:tcPr>
            <w:tcW w:w="1914" w:type="dxa"/>
          </w:tcPr>
          <w:p w:rsidR="00837BA8" w:rsidRDefault="00837BA8" w:rsidP="000F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837BA8" w:rsidRDefault="00837BA8" w:rsidP="000F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837BA8" w:rsidRDefault="00837BA8" w:rsidP="000F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837BA8" w:rsidRDefault="00837BA8" w:rsidP="000F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837BA8" w:rsidRDefault="00837BA8" w:rsidP="000F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837BA8" w:rsidTr="00837BA8">
        <w:tc>
          <w:tcPr>
            <w:tcW w:w="1914" w:type="dxa"/>
          </w:tcPr>
          <w:p w:rsidR="00837BA8" w:rsidRDefault="00837BA8" w:rsidP="000F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37BA8" w:rsidRDefault="00837BA8" w:rsidP="000F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37BA8" w:rsidRDefault="00837BA8" w:rsidP="000F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37BA8" w:rsidRDefault="00837BA8" w:rsidP="000F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37BA8" w:rsidRDefault="00837BA8" w:rsidP="000F4B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05F8" w:rsidRDefault="00EC05F8" w:rsidP="000F4B73">
      <w:pPr>
        <w:spacing w:after="0"/>
        <w:jc w:val="center"/>
        <w:rPr>
          <w:sz w:val="24"/>
          <w:szCs w:val="24"/>
        </w:rPr>
      </w:pPr>
    </w:p>
    <w:p w:rsidR="00837BA8" w:rsidRPr="004A1418" w:rsidRDefault="004A1418" w:rsidP="00837BA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рыночной экономике? </w:t>
      </w:r>
    </w:p>
    <w:p w:rsidR="004A1418" w:rsidRPr="00D6044E" w:rsidRDefault="00D6044E" w:rsidP="00D6044E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Конкуренция в условиях рыночной экономики несовместима с монополией</w:t>
      </w:r>
    </w:p>
    <w:p w:rsidR="00D6044E" w:rsidRPr="00D6044E" w:rsidRDefault="00D6044E" w:rsidP="00D6044E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государства в условиях рыночной экономики – правовым путем ликвидировать конкурентную борьбу. </w:t>
      </w:r>
    </w:p>
    <w:p w:rsidR="00D6044E" w:rsidRDefault="00D6044E" w:rsidP="00D604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044E">
        <w:rPr>
          <w:rFonts w:ascii="Times New Roman" w:hAnsi="Times New Roman" w:cs="Times New Roman"/>
          <w:sz w:val="24"/>
          <w:szCs w:val="24"/>
        </w:rPr>
        <w:t xml:space="preserve">А) </w:t>
      </w:r>
      <w:r w:rsidR="00886DAF">
        <w:rPr>
          <w:rFonts w:ascii="Times New Roman" w:hAnsi="Times New Roman" w:cs="Times New Roman"/>
          <w:sz w:val="24"/>
          <w:szCs w:val="24"/>
        </w:rPr>
        <w:t>верно только I</w:t>
      </w:r>
    </w:p>
    <w:p w:rsidR="00886DAF" w:rsidRDefault="00886DAF" w:rsidP="00D604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верно только II</w:t>
      </w:r>
    </w:p>
    <w:p w:rsidR="00886DAF" w:rsidRDefault="00886DAF" w:rsidP="00D604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верны оба суждения</w:t>
      </w:r>
    </w:p>
    <w:p w:rsidR="00886DAF" w:rsidRDefault="00886DAF" w:rsidP="00D604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оба суждения неверны</w:t>
      </w:r>
    </w:p>
    <w:p w:rsidR="00886DAF" w:rsidRDefault="00886DAF" w:rsidP="00D604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6DAF" w:rsidRDefault="008F3F9A" w:rsidP="00886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характеристикам рыночной экономики? 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частная собственность на средства производства; 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уравнительное распределение произведенного продукта; 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государственное регулирование ценообразования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централизованное планирование производства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F9A" w:rsidRDefault="008F3F9A" w:rsidP="008F3F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условиях рыночной экономики между спросом и предложением возникает следующая зависимость...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растет спрос – растет и предложение; 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растет предложение – спрос не обязательно вырастет; 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предложение падает – падает спрос; 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предложение растет – растет и спрос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F9A" w:rsidRDefault="008F3F9A" w:rsidP="008F3F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владельца земли называется...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прибыль; </w:t>
      </w:r>
    </w:p>
    <w:p w:rsidR="008F3F9A" w:rsidRDefault="008F3F9A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35FD4">
        <w:rPr>
          <w:rFonts w:ascii="Times New Roman" w:hAnsi="Times New Roman" w:cs="Times New Roman"/>
          <w:sz w:val="24"/>
          <w:szCs w:val="24"/>
        </w:rPr>
        <w:t>рента</w:t>
      </w:r>
    </w:p>
    <w:p w:rsidR="00535FD4" w:rsidRDefault="00535FD4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процент</w:t>
      </w:r>
    </w:p>
    <w:p w:rsidR="00535FD4" w:rsidRDefault="00535FD4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зарплата</w:t>
      </w:r>
    </w:p>
    <w:p w:rsidR="00535FD4" w:rsidRDefault="00535FD4" w:rsidP="008F3F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D4" w:rsidRDefault="00535FD4" w:rsidP="00535F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увеличении цены на 5% предложение выросло на 10%. Коэффициент эластичности при этом равен...</w:t>
      </w:r>
      <w:r w:rsidR="00106A8D">
        <w:rPr>
          <w:rFonts w:ascii="Times New Roman" w:hAnsi="Times New Roman" w:cs="Times New Roman"/>
          <w:sz w:val="24"/>
          <w:szCs w:val="24"/>
        </w:rPr>
        <w:t xml:space="preserve"> (Объясните, как вы его рассчитали)</w:t>
      </w:r>
    </w:p>
    <w:p w:rsidR="00535FD4" w:rsidRDefault="00535FD4" w:rsidP="00535F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</w:t>
      </w:r>
    </w:p>
    <w:p w:rsidR="00535FD4" w:rsidRDefault="00535FD4" w:rsidP="00535F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-2</w:t>
      </w:r>
    </w:p>
    <w:p w:rsidR="00535FD4" w:rsidRDefault="00535FD4" w:rsidP="00535F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</w:t>
      </w:r>
    </w:p>
    <w:p w:rsidR="00535FD4" w:rsidRDefault="00535FD4" w:rsidP="00535F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-5</w:t>
      </w:r>
    </w:p>
    <w:p w:rsidR="00535FD4" w:rsidRDefault="00535FD4" w:rsidP="00535F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D4" w:rsidRDefault="00535FD4" w:rsidP="00535F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цены на рынке при прочих равных условиях приведет...</w:t>
      </w:r>
    </w:p>
    <w:p w:rsidR="00535FD4" w:rsidRDefault="00535FD4" w:rsidP="00535F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увеличению предложения; </w:t>
      </w:r>
    </w:p>
    <w:p w:rsidR="00535FD4" w:rsidRDefault="00535FD4" w:rsidP="00535F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увеличению величины предложения; </w:t>
      </w:r>
    </w:p>
    <w:p w:rsidR="00535FD4" w:rsidRDefault="00535FD4" w:rsidP="00535F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 снижению предложения; </w:t>
      </w:r>
    </w:p>
    <w:p w:rsidR="00535FD4" w:rsidRDefault="00535FD4" w:rsidP="00535F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 снижению величины предложения</w:t>
      </w:r>
    </w:p>
    <w:p w:rsidR="00535FD4" w:rsidRDefault="00535FD4" w:rsidP="00535F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D4" w:rsidRDefault="00535FD4" w:rsidP="00535F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</w:t>
      </w:r>
      <w:r w:rsidR="00106A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состоящий их приведенных ниже ПРОНУМЕРОВАННЫХ положений: </w:t>
      </w:r>
    </w:p>
    <w:p w:rsidR="00535FD4" w:rsidRDefault="00A165E3" w:rsidP="00A165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в процессе перехода к рыночной экономике разрыв между теми, кто разбогател, и теми, кто обеднел, резко увеличился. </w:t>
      </w:r>
    </w:p>
    <w:p w:rsidR="00A165E3" w:rsidRDefault="00A165E3" w:rsidP="00A165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результате10% самых богатых людей в 1993 году получили 38,7% общего дохода населения страны.</w:t>
      </w:r>
    </w:p>
    <w:p w:rsidR="00A165E3" w:rsidRDefault="00A165E3" w:rsidP="00A165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Слишком большой разрыв может вызвать протест и угрожать стабильности общества. </w:t>
      </w:r>
    </w:p>
    <w:p w:rsidR="00A165E3" w:rsidRDefault="00A165E3" w:rsidP="00A165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государство не сможет эффективно перераспределять доходы, то социальная напряженность будет расти. </w:t>
      </w:r>
    </w:p>
    <w:p w:rsidR="00A165E3" w:rsidRPr="00A165E3" w:rsidRDefault="00A165E3" w:rsidP="00A16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5E3">
        <w:rPr>
          <w:rFonts w:ascii="Times New Roman" w:hAnsi="Times New Roman" w:cs="Times New Roman"/>
          <w:i/>
          <w:sz w:val="24"/>
          <w:szCs w:val="24"/>
        </w:rPr>
        <w:t xml:space="preserve">Определите, какие положения текста носят: </w:t>
      </w:r>
    </w:p>
    <w:p w:rsidR="00A165E3" w:rsidRDefault="00106A8D" w:rsidP="00A16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Фактический характер       Б)</w:t>
      </w:r>
      <w:r w:rsidR="00A165E3">
        <w:rPr>
          <w:rFonts w:ascii="Times New Roman" w:hAnsi="Times New Roman" w:cs="Times New Roman"/>
          <w:sz w:val="24"/>
          <w:szCs w:val="24"/>
        </w:rPr>
        <w:t xml:space="preserve"> Оценочный характер</w:t>
      </w:r>
    </w:p>
    <w:p w:rsidR="00A165E3" w:rsidRDefault="00A165E3" w:rsidP="00A16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5E3" w:rsidRDefault="00A165E3" w:rsidP="00A16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5E3">
        <w:rPr>
          <w:rFonts w:ascii="Times New Roman" w:hAnsi="Times New Roman" w:cs="Times New Roman"/>
          <w:i/>
          <w:sz w:val="24"/>
          <w:szCs w:val="24"/>
        </w:rPr>
        <w:t>Запишите под номером букву, обозначающую его характер. Получившуюся последовательность букв перенесите в бланк ответов.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65E3" w:rsidTr="00A165E3">
        <w:tc>
          <w:tcPr>
            <w:tcW w:w="2392" w:type="dxa"/>
          </w:tcPr>
          <w:p w:rsidR="00A165E3" w:rsidRPr="00C84C62" w:rsidRDefault="00C84C62" w:rsidP="00A1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93" w:type="dxa"/>
          </w:tcPr>
          <w:p w:rsidR="00A165E3" w:rsidRDefault="00C84C62" w:rsidP="00A165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93" w:type="dxa"/>
          </w:tcPr>
          <w:p w:rsidR="00A165E3" w:rsidRPr="00C84C62" w:rsidRDefault="00C84C62" w:rsidP="00A1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:rsidR="00A165E3" w:rsidRPr="00C84C62" w:rsidRDefault="00C84C62" w:rsidP="00A1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165E3" w:rsidTr="00A165E3">
        <w:tc>
          <w:tcPr>
            <w:tcW w:w="2392" w:type="dxa"/>
          </w:tcPr>
          <w:p w:rsidR="00A165E3" w:rsidRDefault="00A165E3" w:rsidP="00A165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A165E3" w:rsidRDefault="00A165E3" w:rsidP="00A165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A165E3" w:rsidRDefault="00A165E3" w:rsidP="00A165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A165E3" w:rsidRDefault="00A165E3" w:rsidP="00A165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65E3" w:rsidRDefault="00A165E3" w:rsidP="00A16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4C62" w:rsidRDefault="006F358C" w:rsidP="00C84C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второй закон экономики. Изобразите его графически. </w:t>
      </w:r>
    </w:p>
    <w:p w:rsidR="006F358C" w:rsidRDefault="006F358C" w:rsidP="006F35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58C" w:rsidRDefault="006F358C" w:rsidP="00C84C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Эластичен ли спрос на продукцию фирмы </w:t>
      </w:r>
      <w:r w:rsidRPr="006F358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по цене 24 рубля покупали 156 единиц товара, а по цене 22 рубля стали  покупать 178 единиц. </w:t>
      </w:r>
    </w:p>
    <w:p w:rsidR="006F358C" w:rsidRPr="006F358C" w:rsidRDefault="006F358C" w:rsidP="006F35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58C" w:rsidRDefault="006F358C" w:rsidP="00C84C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рыночное равновесие? В чем выражаются отрицательные и положительные последствия его нарушения? </w:t>
      </w:r>
    </w:p>
    <w:p w:rsidR="00616DE7" w:rsidRPr="00616DE7" w:rsidRDefault="00616DE7" w:rsidP="00616D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DE7" w:rsidRDefault="00616DE7" w:rsidP="00C84C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Pr="00616DE7">
        <w:rPr>
          <w:rFonts w:ascii="Times New Roman" w:hAnsi="Times New Roman" w:cs="Times New Roman"/>
          <w:b/>
          <w:i/>
          <w:sz w:val="24"/>
          <w:szCs w:val="24"/>
        </w:rPr>
        <w:t>внутренним</w:t>
      </w:r>
      <w:r>
        <w:rPr>
          <w:rFonts w:ascii="Times New Roman" w:hAnsi="Times New Roman" w:cs="Times New Roman"/>
          <w:sz w:val="24"/>
          <w:szCs w:val="24"/>
        </w:rPr>
        <w:t xml:space="preserve"> источникам финансирования бизнеса относится: </w:t>
      </w:r>
    </w:p>
    <w:p w:rsidR="00616DE7" w:rsidRDefault="00616DE7" w:rsidP="003E06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государственный фонд поддержки бизнеса; </w:t>
      </w:r>
    </w:p>
    <w:p w:rsidR="00616DE7" w:rsidRDefault="003E0630" w:rsidP="00616D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прибыль фирмы; </w:t>
      </w:r>
    </w:p>
    <w:p w:rsidR="003E0630" w:rsidRDefault="003E0630" w:rsidP="00616D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банковский кредит; </w:t>
      </w:r>
    </w:p>
    <w:p w:rsidR="003E0630" w:rsidRDefault="003E0630" w:rsidP="00616D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средства страховой компании</w:t>
      </w:r>
    </w:p>
    <w:p w:rsidR="003E0630" w:rsidRPr="00616DE7" w:rsidRDefault="003E0630" w:rsidP="00616D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DE7" w:rsidRDefault="003E0630" w:rsidP="00C84C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уплачивает</w:t>
      </w:r>
      <w:r w:rsidR="0094646E">
        <w:rPr>
          <w:rFonts w:ascii="Times New Roman" w:hAnsi="Times New Roman" w:cs="Times New Roman"/>
          <w:sz w:val="24"/>
          <w:szCs w:val="24"/>
        </w:rPr>
        <w:t>...</w:t>
      </w:r>
    </w:p>
    <w:p w:rsidR="0094646E" w:rsidRDefault="0094646E" w:rsidP="009464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налог на имущество; </w:t>
      </w:r>
    </w:p>
    <w:p w:rsidR="0094646E" w:rsidRDefault="0094646E" w:rsidP="009464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единый социальный налог; </w:t>
      </w:r>
    </w:p>
    <w:p w:rsidR="0094646E" w:rsidRDefault="0094646E" w:rsidP="009464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подоходный налог; </w:t>
      </w:r>
    </w:p>
    <w:p w:rsidR="0094646E" w:rsidRDefault="0094646E" w:rsidP="009464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налог на наследство</w:t>
      </w:r>
    </w:p>
    <w:p w:rsidR="0094646E" w:rsidRDefault="0094646E" w:rsidP="009464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6E" w:rsidRDefault="0094646E" w:rsidP="009464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функциях государства в рыночной экономике? </w:t>
      </w:r>
    </w:p>
    <w:p w:rsidR="0094646E" w:rsidRDefault="0094646E" w:rsidP="0094646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в условиях рыночной экономики заботится о создании условий для экономического роста. </w:t>
      </w:r>
    </w:p>
    <w:p w:rsidR="0094646E" w:rsidRDefault="0094646E" w:rsidP="0094646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функций государства в условиях рынка является компенсация негативных внешних эффектов. </w:t>
      </w:r>
    </w:p>
    <w:p w:rsidR="0094646E" w:rsidRDefault="00F47584" w:rsidP="009464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верно только I; </w:t>
      </w:r>
    </w:p>
    <w:p w:rsidR="00F47584" w:rsidRDefault="00F47584" w:rsidP="009464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верно только II</w:t>
      </w:r>
    </w:p>
    <w:p w:rsidR="00F47584" w:rsidRDefault="00F47584" w:rsidP="009464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верны оба суждения</w:t>
      </w:r>
    </w:p>
    <w:p w:rsidR="00F47584" w:rsidRDefault="00F47584" w:rsidP="009464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оба суждения неверны</w:t>
      </w:r>
    </w:p>
    <w:p w:rsidR="00F47584" w:rsidRDefault="00F47584" w:rsidP="009464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47584" w:rsidRDefault="00F47584" w:rsidP="00F475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понятие, которое является обобщающим для всех остальных понятий представленного ниже ряда, и запишите букву, под которой оно указано: 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инвестиционный фонд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страховое общество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коммерческий банк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сберегательная касса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кредитная организация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584" w:rsidRDefault="00F47584" w:rsidP="00F475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видами статей в государственном бюджете и конкретными примерами: к каждой позиции, данной в первом столбце, подберите соответствующую позицию из второго столбца.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ПРИМЕРЫ:                                                                                   ВИДЫ СТАТЕЙ: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акцизный сбор                                                                I. Расходные статьи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обслуживание госдолга                                                  II. Доходные статьи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подоходный налог с граждан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выплата жалования служащим</w:t>
      </w:r>
    </w:p>
    <w:p w:rsidR="00F47584" w:rsidRDefault="00F47584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процент по государственным облигациям</w:t>
      </w:r>
    </w:p>
    <w:p w:rsidR="008E341D" w:rsidRDefault="008E341D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71"/>
        <w:gridCol w:w="1768"/>
        <w:gridCol w:w="1771"/>
        <w:gridCol w:w="1769"/>
        <w:gridCol w:w="1772"/>
      </w:tblGrid>
      <w:tr w:rsidR="008E341D" w:rsidTr="008E341D">
        <w:tc>
          <w:tcPr>
            <w:tcW w:w="1914" w:type="dxa"/>
          </w:tcPr>
          <w:p w:rsidR="008E341D" w:rsidRDefault="008E341D" w:rsidP="008E3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8E341D" w:rsidRDefault="008E341D" w:rsidP="008E3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8E341D" w:rsidRDefault="008E341D" w:rsidP="008E3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8E341D" w:rsidRDefault="008E341D" w:rsidP="008E3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8E341D" w:rsidRDefault="008E341D" w:rsidP="008E3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E341D" w:rsidTr="008E341D">
        <w:tc>
          <w:tcPr>
            <w:tcW w:w="1914" w:type="dxa"/>
          </w:tcPr>
          <w:p w:rsidR="008E341D" w:rsidRDefault="008E341D" w:rsidP="00F475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341D" w:rsidRDefault="008E341D" w:rsidP="00F475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341D" w:rsidRDefault="008E341D" w:rsidP="00F475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341D" w:rsidRDefault="008E341D" w:rsidP="00F475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41D" w:rsidRDefault="008E341D" w:rsidP="00F475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41D" w:rsidRDefault="008E341D" w:rsidP="00F47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1D" w:rsidRDefault="008E341D" w:rsidP="008E34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крупными сегментами рынка и отдельными видами рынков: к каждой позиции, данной в первом столбце, подберите соответствующую позицию из второго столбца.</w:t>
      </w:r>
    </w:p>
    <w:p w:rsidR="008E341D" w:rsidRDefault="008E341D" w:rsidP="008E34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РЫНКОВ</w:t>
      </w:r>
      <w:r w:rsidR="00B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РЫНОЧНЫЕ СЕГМЕНТЫ</w:t>
      </w:r>
    </w:p>
    <w:p w:rsidR="008E341D" w:rsidRDefault="008E341D" w:rsidP="008E34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рынок акций</w:t>
      </w:r>
      <w:r w:rsidR="00BD6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I. Рынок экономических ресурсов</w:t>
      </w:r>
    </w:p>
    <w:p w:rsidR="008E341D" w:rsidRDefault="008E341D" w:rsidP="008E34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рынок труда</w:t>
      </w:r>
      <w:r w:rsidR="00BD6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II. Финансовый рынок</w:t>
      </w:r>
    </w:p>
    <w:p w:rsidR="008E341D" w:rsidRDefault="008E341D" w:rsidP="008E34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рынок капитала</w:t>
      </w:r>
    </w:p>
    <w:p w:rsidR="008E341D" w:rsidRDefault="008E341D" w:rsidP="008E34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F7301">
        <w:rPr>
          <w:rFonts w:ascii="Times New Roman" w:hAnsi="Times New Roman" w:cs="Times New Roman"/>
          <w:sz w:val="24"/>
          <w:szCs w:val="24"/>
        </w:rPr>
        <w:t>рынок ипотечного кредитования</w:t>
      </w:r>
    </w:p>
    <w:p w:rsidR="00BF7301" w:rsidRDefault="00BF7301" w:rsidP="008E34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рынок нефти и нефтепродуктов </w:t>
      </w:r>
    </w:p>
    <w:p w:rsidR="005327EB" w:rsidRPr="005327EB" w:rsidRDefault="00BD6564" w:rsidP="005327EB">
      <w:pPr>
        <w:pStyle w:val="a5"/>
        <w:shd w:val="clear" w:color="auto" w:fill="FFFFFF"/>
        <w:spacing w:before="0" w:beforeAutospacing="0" w:after="101" w:afterAutospacing="0"/>
      </w:pPr>
      <w:r>
        <w:lastRenderedPageBreak/>
        <w:t xml:space="preserve">20. </w:t>
      </w:r>
      <w:r w:rsidR="005327EB">
        <w:rPr>
          <w:rFonts w:ascii="Arial" w:hAnsi="Arial" w:cs="Arial"/>
          <w:color w:val="000000"/>
          <w:sz w:val="14"/>
          <w:szCs w:val="14"/>
        </w:rPr>
        <w:t> </w:t>
      </w:r>
      <w:r w:rsidR="005327EB" w:rsidRPr="005327EB">
        <w:t xml:space="preserve">Какие черты свойственны такой организационно-правовой форме предприятия, как акционерное общество? Запишите </w:t>
      </w:r>
      <w:r w:rsidR="005327EB">
        <w:t>букв</w:t>
      </w:r>
      <w:r w:rsidR="005327EB" w:rsidRPr="005327EB">
        <w:t>ы, под которыми они указаны.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0" w:afterAutospacing="0"/>
      </w:pPr>
      <w:r w:rsidRPr="005327EB">
        <w:t>А) учредителями могут быть только граждане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0" w:afterAutospacing="0"/>
      </w:pPr>
      <w:r w:rsidRPr="005327EB">
        <w:t>Б) возможность получать дивиденды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0" w:afterAutospacing="0"/>
      </w:pPr>
      <w:r w:rsidRPr="005327EB">
        <w:t>В) необходимость личного трудового участия в деятельности предприятия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0" w:afterAutospacing="0"/>
      </w:pPr>
      <w:r w:rsidRPr="005327EB">
        <w:t>Г) возмещение долгов собственным имуществом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0" w:afterAutospacing="0"/>
      </w:pPr>
      <w:r w:rsidRPr="005327EB">
        <w:t>Д) нацеленность на получение прибыли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0" w:afterAutospacing="0"/>
      </w:pPr>
      <w:r w:rsidRPr="005327EB">
        <w:t>Е) риск убытков в пределах стоимости ценных бумаг.</w:t>
      </w:r>
    </w:p>
    <w:p w:rsidR="005327EB" w:rsidRDefault="005327EB" w:rsidP="005327EB">
      <w:pPr>
        <w:pStyle w:val="a5"/>
        <w:shd w:val="clear" w:color="auto" w:fill="FFFFFF"/>
        <w:spacing w:before="0" w:beforeAutospacing="0" w:after="0" w:afterAutospacing="0"/>
      </w:pPr>
      <w:r w:rsidRPr="005327EB">
        <w:t>Ответ:__________.</w:t>
      </w:r>
    </w:p>
    <w:p w:rsidR="005327EB" w:rsidRDefault="005327EB" w:rsidP="005327EB">
      <w:pPr>
        <w:pStyle w:val="a5"/>
        <w:shd w:val="clear" w:color="auto" w:fill="FFFFFF"/>
        <w:spacing w:before="0" w:beforeAutospacing="0" w:after="0" w:afterAutospacing="0"/>
      </w:pP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t>21.</w:t>
      </w:r>
      <w:r>
        <w:t xml:space="preserve"> </w:t>
      </w:r>
      <w:r w:rsidRPr="005327EB">
        <w:rPr>
          <w:color w:val="000000"/>
        </w:rPr>
        <w:t>Прочитайте приведенный ниже текст, в котором пропущен ряд слов. Выберите из предлагаемого списка слова, которые необходимо вставить вместо пропусков.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b/>
          <w:i/>
          <w:color w:val="000000"/>
        </w:rPr>
      </w:pPr>
      <w:r w:rsidRPr="005327EB">
        <w:rPr>
          <w:b/>
          <w:i/>
          <w:color w:val="000000"/>
        </w:rPr>
        <w:t>«Рыночная система хозяйствования, как и любая иная ______ (А), имеет свои достоинства и недостатки. Рыночная система способна обеспечивать быстрый и эффективный _____ (Б), в т.ч. путем предпринимательской активности населения. Рыночное хозяйство отличает высокая способность к эффективному распределению _____ (В), к быстрой разработке и широкому внедрению конкурентоспособных _____ (Г). В то же время рыночный механизм хозяйствования не обеспечивает полной _____ (Д) и стабильного уровня цен. Кроме того, он не создает материальных сти</w:t>
      </w:r>
      <w:r>
        <w:rPr>
          <w:b/>
          <w:i/>
          <w:color w:val="000000"/>
        </w:rPr>
        <w:t>мулов для производства тех ________________________________________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b/>
          <w:i/>
          <w:color w:val="000000"/>
        </w:rPr>
      </w:pPr>
      <w:r w:rsidRPr="005327EB">
        <w:rPr>
          <w:b/>
          <w:i/>
          <w:color w:val="000000"/>
        </w:rPr>
        <w:t>(Е), которые относятся к так называемым общественным благам».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rPr>
          <w:color w:val="000000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rPr>
          <w:color w:val="000000"/>
        </w:rPr>
        <w:t>Список терминов: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rPr>
          <w:color w:val="000000"/>
        </w:rPr>
        <w:t>1. экономический рост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rPr>
          <w:color w:val="000000"/>
        </w:rPr>
        <w:t>2. товары и услуги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rPr>
          <w:color w:val="000000"/>
        </w:rPr>
        <w:t>3. ресурсы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rPr>
          <w:color w:val="000000"/>
        </w:rPr>
        <w:t>4. государственный бюджет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rPr>
          <w:color w:val="000000"/>
        </w:rPr>
        <w:t>5. экономическая система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rPr>
          <w:color w:val="000000"/>
        </w:rPr>
        <w:t>6. производственные технологии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rPr>
          <w:color w:val="000000"/>
        </w:rPr>
        <w:t>7. занятость населения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rPr>
          <w:color w:val="000000"/>
        </w:rPr>
        <w:t>8. социальная дифференциация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101" w:afterAutospacing="0"/>
        <w:rPr>
          <w:color w:val="000000"/>
        </w:rPr>
      </w:pPr>
      <w:r w:rsidRPr="005327EB">
        <w:rPr>
          <w:color w:val="000000"/>
        </w:rPr>
        <w:t>9. безработица</w:t>
      </w:r>
    </w:p>
    <w:p w:rsidR="005327EB" w:rsidRPr="005327EB" w:rsidRDefault="005327EB" w:rsidP="005327EB">
      <w:pPr>
        <w:pStyle w:val="a5"/>
        <w:shd w:val="clear" w:color="auto" w:fill="FFFFFF"/>
        <w:spacing w:before="0" w:beforeAutospacing="0" w:after="0" w:afterAutospacing="0"/>
      </w:pPr>
    </w:p>
    <w:p w:rsidR="00BD6564" w:rsidRDefault="00814BA5" w:rsidP="005327E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4BA5">
        <w:rPr>
          <w:rFonts w:ascii="Times New Roman" w:hAnsi="Times New Roman" w:cs="Times New Roman"/>
          <w:b/>
          <w:i/>
          <w:sz w:val="24"/>
          <w:szCs w:val="24"/>
        </w:rPr>
        <w:t>Заполните таблицу</w:t>
      </w:r>
    </w:p>
    <w:p w:rsidR="00814BA5" w:rsidRDefault="00814BA5" w:rsidP="005327E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77"/>
        <w:gridCol w:w="1473"/>
        <w:gridCol w:w="1476"/>
        <w:gridCol w:w="1474"/>
        <w:gridCol w:w="1476"/>
        <w:gridCol w:w="1475"/>
      </w:tblGrid>
      <w:tr w:rsidR="00814BA5" w:rsidRPr="00814BA5" w:rsidTr="00814BA5">
        <w:tc>
          <w:tcPr>
            <w:tcW w:w="1595" w:type="dxa"/>
          </w:tcPr>
          <w:p w:rsidR="00814BA5" w:rsidRPr="00814BA5" w:rsidRDefault="007D2959" w:rsidP="0091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814BA5" w:rsidRPr="00814BA5" w:rsidRDefault="007D2959" w:rsidP="0091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814BA5" w:rsidRPr="00814BA5" w:rsidRDefault="007D2959" w:rsidP="0091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814BA5" w:rsidRPr="00814BA5" w:rsidRDefault="007D2959" w:rsidP="0091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814BA5" w:rsidRPr="00814BA5" w:rsidRDefault="007D2959" w:rsidP="0091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814BA5" w:rsidRPr="00814BA5" w:rsidRDefault="007D2959" w:rsidP="00910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14BA5" w:rsidTr="00814BA5">
        <w:tc>
          <w:tcPr>
            <w:tcW w:w="1595" w:type="dxa"/>
          </w:tcPr>
          <w:p w:rsidR="00814BA5" w:rsidRDefault="00814BA5" w:rsidP="005327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14BA5" w:rsidRDefault="00814BA5" w:rsidP="005327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14BA5" w:rsidRDefault="00814BA5" w:rsidP="005327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14BA5" w:rsidRDefault="00814BA5" w:rsidP="005327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814BA5" w:rsidRDefault="00814BA5" w:rsidP="005327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814BA5" w:rsidRDefault="00814BA5" w:rsidP="005327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14BA5" w:rsidRDefault="00814BA5" w:rsidP="005327E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703E" w:rsidRDefault="00BE703E" w:rsidP="005327E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703E" w:rsidRPr="00BE703E" w:rsidRDefault="00BE703E" w:rsidP="005327E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Работу отправлять в виде файла</w:t>
      </w:r>
      <w:r w:rsidRPr="00BE70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(фото) в личные сообщения в  социальной сети «ВКонтакте». Писать разборчиво. Срок выполнения – до 15 апреля 2022 года! </w:t>
      </w:r>
    </w:p>
    <w:sectPr w:rsidR="00BE703E" w:rsidRPr="00BE703E" w:rsidSect="004B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31A"/>
    <w:multiLevelType w:val="hybridMultilevel"/>
    <w:tmpl w:val="9A8A485C"/>
    <w:lvl w:ilvl="0" w:tplc="6B60998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B7CCB"/>
    <w:multiLevelType w:val="hybridMultilevel"/>
    <w:tmpl w:val="A962AD4E"/>
    <w:lvl w:ilvl="0" w:tplc="509002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E60BF"/>
    <w:multiLevelType w:val="hybridMultilevel"/>
    <w:tmpl w:val="98686FE2"/>
    <w:lvl w:ilvl="0" w:tplc="F5EAD1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A5A78"/>
    <w:multiLevelType w:val="hybridMultilevel"/>
    <w:tmpl w:val="D524561E"/>
    <w:lvl w:ilvl="0" w:tplc="32C89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34F58"/>
    <w:multiLevelType w:val="hybridMultilevel"/>
    <w:tmpl w:val="2D2C3CB8"/>
    <w:lvl w:ilvl="0" w:tplc="160892A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001AE"/>
    <w:multiLevelType w:val="hybridMultilevel"/>
    <w:tmpl w:val="4A60C3FC"/>
    <w:lvl w:ilvl="0" w:tplc="04CC730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C05F8"/>
    <w:rsid w:val="00003393"/>
    <w:rsid w:val="000F4B73"/>
    <w:rsid w:val="00106A8D"/>
    <w:rsid w:val="00227EAD"/>
    <w:rsid w:val="00360D9B"/>
    <w:rsid w:val="003E0630"/>
    <w:rsid w:val="00445937"/>
    <w:rsid w:val="004A1418"/>
    <w:rsid w:val="004B249C"/>
    <w:rsid w:val="005327EB"/>
    <w:rsid w:val="00535FD4"/>
    <w:rsid w:val="005B7EF2"/>
    <w:rsid w:val="00616DE7"/>
    <w:rsid w:val="006F358C"/>
    <w:rsid w:val="007D2959"/>
    <w:rsid w:val="00814BA5"/>
    <w:rsid w:val="00837BA8"/>
    <w:rsid w:val="00886DAF"/>
    <w:rsid w:val="008E341D"/>
    <w:rsid w:val="008F3F9A"/>
    <w:rsid w:val="00906BCF"/>
    <w:rsid w:val="00910857"/>
    <w:rsid w:val="0094646E"/>
    <w:rsid w:val="009866F2"/>
    <w:rsid w:val="00A165E3"/>
    <w:rsid w:val="00A61627"/>
    <w:rsid w:val="00AF51C6"/>
    <w:rsid w:val="00BD6564"/>
    <w:rsid w:val="00BE703E"/>
    <w:rsid w:val="00BF7301"/>
    <w:rsid w:val="00C84C62"/>
    <w:rsid w:val="00D6044E"/>
    <w:rsid w:val="00EC05F8"/>
    <w:rsid w:val="00F4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C6"/>
    <w:pPr>
      <w:ind w:left="720"/>
      <w:contextualSpacing/>
    </w:pPr>
  </w:style>
  <w:style w:type="table" w:styleId="a4">
    <w:name w:val="Table Grid"/>
    <w:basedOn w:val="a1"/>
    <w:uiPriority w:val="59"/>
    <w:rsid w:val="0083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3D246-D0AA-468D-8001-C73D4509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24</cp:revision>
  <dcterms:created xsi:type="dcterms:W3CDTF">2021-05-19T17:35:00Z</dcterms:created>
  <dcterms:modified xsi:type="dcterms:W3CDTF">2022-04-07T19:40:00Z</dcterms:modified>
</cp:coreProperties>
</file>