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E6" w:rsidRPr="00CB71E6" w:rsidRDefault="00CB71E6" w:rsidP="00CB7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E6">
        <w:rPr>
          <w:rFonts w:ascii="Times New Roman" w:hAnsi="Times New Roman" w:cs="Times New Roman"/>
          <w:b/>
          <w:sz w:val="28"/>
          <w:szCs w:val="28"/>
        </w:rPr>
        <w:t>ЛЕКЦИЯ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7"/>
        <w:gridCol w:w="342"/>
      </w:tblGrid>
      <w:tr w:rsidR="00535A2E" w:rsidRPr="00AD7661" w:rsidTr="00AD7661">
        <w:trPr>
          <w:tblCellSpacing w:w="52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A2E" w:rsidRPr="00AD7661" w:rsidRDefault="00535A2E" w:rsidP="00AD7661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AD766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Контроль качества строительно-монтажных работ и соблюдения нормативных документов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5"/>
            </w:tblGrid>
            <w:tr w:rsidR="00535A2E" w:rsidRPr="00AD766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Контроль качества строительства и соблюдения обязательных требовании нормативных документов существовал в нашей стране всегда, но имел различные формы. В дореформенный период существенное влияние на систему контроля качества строительства оказывало явное превалирование спроса над предложением в этой отрасли. В условиях острого дефицита строительной продукции проблемы "освоения" капиталовложений и своевременного ввода объектов в эксплуатацию часто оттесняли на второй план проблемы качества строительства, особенно отделочных работ. На достаточно высоком уровне обычно решались лишь главные вопросы качества, связанные с надежностью и безопасностью строительства.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В связи с переходом на рыночную систему строительные организации оказались в совершенно иных условиях, когда вместо проблем дефицита строительной продукции пришли проблемы поиска заказчика и выживания в конкурентной борьбе. Это повлияло на систему контроля качества строительной продукции, которая приняла формы, характерные для рыночных условий. Тем не менее определенная часть существовавшей системы оказалась пригодной и для новых условий, где она стала использоваться даже более эффективно. В частности, основная часть обязательных требований СНиП 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lastRenderedPageBreak/>
                    <w:t>3.01.01-85х, касающихся обеспечения качества строительно-монтажных работ, сохраняла СВОЮ силу.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Система контроля качества строительства и соблюдения строительных норм включала ранее и включая в настоящее время две формы:</w:t>
                  </w:r>
                </w:p>
                <w:p w:rsidR="00535A2E" w:rsidRPr="00AD7661" w:rsidRDefault="00535A2E" w:rsidP="00AD766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систему внутреннего (производственного) контроля</w:t>
                  </w:r>
                </w:p>
                <w:p w:rsidR="00535A2E" w:rsidRPr="00AD7661" w:rsidRDefault="00535A2E" w:rsidP="00AD766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систему внешнего контроля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Внутренний контроль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 выполняется персоналом самих организаций, производящих строительную продукцию (строительно-монтажных, проектно-изыскательских, предприятий стройиндустрии). Предприятия стройиндустрии составляют </w:t>
                  </w:r>
                  <w:r w:rsidRPr="00AD7661">
                    <w:rPr>
                      <w:rFonts w:ascii="Times New Roman" w:eastAsia="Times New Roman" w:hAnsi="Times New Roman" w:cs="Times New Roman"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паспорта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 на свою продукцию (изделия, конструкции, материалы), в которых отмечается ее соответствие стандартам. Паспорт продукции является обязательным сопроводительным документом при поставке этой про</w:t>
                  </w:r>
                  <w:r w:rsidR="0011636A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дукции. В строительно-монтажных организациях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 внутренний контроль включает 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входной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  <w:t> 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i/>
                      <w:color w:val="5E5D5D"/>
                      <w:sz w:val="28"/>
                      <w:szCs w:val="28"/>
                      <w:lang w:eastAsia="ru-RU"/>
                    </w:rPr>
                    <w:t xml:space="preserve">контроль </w:t>
                  </w:r>
                  <w:proofErr w:type="spellStart"/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поступаемой</w:t>
                  </w:r>
                  <w:proofErr w:type="spellEnd"/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 рабочей документации, конструкций, изделий, материалов и оборудования, 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операционный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i/>
                      <w:color w:val="5E5D5D"/>
                      <w:sz w:val="28"/>
                      <w:szCs w:val="28"/>
                      <w:lang w:eastAsia="ru-RU"/>
                    </w:rPr>
                    <w:t> контроль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, осуществляемый в ходе Выполнения строительных процессов или операций и частично 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приемочный 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i/>
                      <w:color w:val="5E5D5D"/>
                      <w:sz w:val="28"/>
                      <w:szCs w:val="28"/>
                      <w:lang w:eastAsia="ru-RU"/>
                    </w:rPr>
                    <w:t>контроль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, осуществляемый после завершения отдельных видов работ. Хотя приемочный контроль проводится в ходе строительства, он во многих случаях подразумевает участие "внешних" лиц (заказчика или проектировщика), поэтому он должен считаться не столько внутренним, сколько внешним.</w:t>
                  </w:r>
                </w:p>
                <w:p w:rsidR="00535A2E" w:rsidRPr="00AD7661" w:rsidRDefault="00535A2E" w:rsidP="0011636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noProof/>
                      <w:color w:val="5E5D5D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4DA15723" wp14:editId="32C08027">
                        <wp:extent cx="4200525" cy="3571875"/>
                        <wp:effectExtent l="0" t="0" r="9525" b="9525"/>
                        <wp:docPr id="2" name="Рисунок 2" descr=" Система контроля качества и соблюдения нормативных докумен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 Система контроля качества и соблюдения нормативных докумен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0525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11636A"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  <w:t>При входном контроле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 доставляемых строительных конструкций и изделий провиди</w:t>
                  </w:r>
                  <w:r w:rsidR="0011636A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тся их внешний осмотр, наличие и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 содержание паспортов и других сопроводительных документов.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11636A"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  <w:t>При операционном контроле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 основными используемыми документами является СНиП ("Организация, приемка и производство работ", т.е. нормы с индексом СНиП З. ...), технологические карты и схемы операционного контроля. Главную роль в операционном контроле играют прорабы, мастера, начальники участков.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Для повышения эффективности контроля используются специальные службы - геодезическая, строительные лаборатории, технические инспекции и т.д., которые обычно подчинены техническому руководителю (главному инженеру). 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lastRenderedPageBreak/>
                    <w:t>Главный инженер руководит системой контроля качества через упомянутые службы.</w:t>
                  </w:r>
                </w:p>
                <w:p w:rsidR="00535A2E" w:rsidRPr="0011636A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Переход на рыночную систему в РФ существенно не изменил принципов внутреннего контроля качества строительства, но существенно повысил заинтересованность строительных организаций в обеспечении высокого качества работ. Это положительно отразилось как на архитектурных решениях зданий и планировочных комплексов, так и на качестве строительно-монтажных работ, особенно на стадии отделки зданий. Однако международная практика показывает, что такая организация контроля качества - пройденный этап, и имеются более совершенные ее формы. </w:t>
                  </w:r>
                  <w:r w:rsidR="0011636A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                                                               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Таковыми являются 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системы качества,</w:t>
                  </w:r>
                  <w:r w:rsidRPr="00AD7661">
                    <w:rPr>
                      <w:rFonts w:ascii="Times New Roman" w:eastAsia="Times New Roman" w:hAnsi="Times New Roman" w:cs="Times New Roman"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 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  <w:t>сущность которых состоит в объединении всех средств обеспечения качества продукции в единую эффективную систему, включающую:</w:t>
                  </w:r>
                </w:p>
                <w:p w:rsidR="00535A2E" w:rsidRPr="00AD7661" w:rsidRDefault="00535A2E" w:rsidP="0011636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систему ответственности и материальной заинтересованности всех исполнителей в высоком качестве продукции, регламентируемую специальным внутренним документом "Руководством по качеству”, имеющим статус стандарта предприятия</w:t>
                  </w:r>
                </w:p>
                <w:p w:rsidR="00535A2E" w:rsidRPr="00AD7661" w:rsidRDefault="00535A2E" w:rsidP="0011636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систему рабочих инструкций на конкретные трудовые процессы</w:t>
                  </w:r>
                </w:p>
                <w:p w:rsidR="00535A2E" w:rsidRPr="00AD7661" w:rsidRDefault="00535A2E" w:rsidP="0011636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оснащение высокотехнологичным оборудованием, машинами, механизмами</w:t>
                  </w:r>
                </w:p>
                <w:p w:rsidR="00535A2E" w:rsidRPr="00AD7661" w:rsidRDefault="00535A2E" w:rsidP="0011636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высокую квалификацию персонала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Имеется серия международных стандартов по системам качества (ИСО 9000). Госстрой России специальным письмом 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lastRenderedPageBreak/>
                    <w:t>(СК-4224 от 2.12. 99) рекомендовал всем строительно-монтажным организациям (СМО) страны создавать у себя системы ка</w:t>
                  </w:r>
                  <w:r w:rsidR="0011636A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чества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. Для этого утверждена специальная целевая программа, предусматривающая организацию специальных курсов по обучению руководящих работников и специалистов СМО, издание соответствующей литературы, оказание прочей методической помощи.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Внешний контроль 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качества строительства проводится различными надзорами, не зависящими от самой организации, по отношению к которой он проводится. Традиционными формами внешнего контроля качества и соблюдения нормативных документов на стройке являются:</w:t>
                  </w:r>
                </w:p>
                <w:p w:rsidR="00535A2E" w:rsidRPr="00AD7661" w:rsidRDefault="00535A2E" w:rsidP="0011636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технический надзор заказчика</w:t>
                  </w:r>
                </w:p>
                <w:p w:rsidR="00535A2E" w:rsidRPr="00AD7661" w:rsidRDefault="00535A2E" w:rsidP="00AD766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авторский надзор проектировщика</w:t>
                  </w:r>
                </w:p>
                <w:p w:rsidR="00535A2E" w:rsidRPr="00AD7661" w:rsidRDefault="00535A2E" w:rsidP="0011636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контроль со стороны приемочных комиссий при сдаче объектов в эксплуатацию</w:t>
                  </w:r>
                </w:p>
                <w:p w:rsidR="00535A2E" w:rsidRPr="00AD7661" w:rsidRDefault="00535A2E" w:rsidP="0011636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Государственный архитектурно-строительный надзор (ГАСИ)</w:t>
                  </w:r>
                </w:p>
                <w:p w:rsidR="00535A2E" w:rsidRPr="0011636A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</w:pPr>
                  <w:r w:rsidRPr="0011636A"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  <w:t>В условиях рыночной экономики появились еще две формы контроля:</w:t>
                  </w:r>
                </w:p>
                <w:p w:rsidR="00535A2E" w:rsidRPr="00AD7661" w:rsidRDefault="00535A2E" w:rsidP="00AD766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сертификация строительной продукции и услуг</w:t>
                  </w:r>
                </w:p>
                <w:p w:rsidR="00535A2E" w:rsidRPr="00AD7661" w:rsidRDefault="00535A2E" w:rsidP="0011636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лицензирование строительной, в том числе проектно-изыскательском деятельности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Технический надзор заказчика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 ведется постоянно в течение всего срока строительства. Он включает обязательное участие заказчика в освидетельствовании всех скрытых работ, в 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lastRenderedPageBreak/>
                    <w:t>промежуточной приемке ответственных конструкций, в приемочных комиссиях. При отсутствии актов, подтверждающих такие освидетельствования, т.е. без одобрения заказчика, проведение, последующих работ запрещается.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11636A"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  <w:t>Авторский надзор проектировщика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 ведется также в течение всего периода строительства. Он должен обеспечивать точное выполнение проекта и требований нормативных документов. В отличии от контроля заказчика и </w:t>
                  </w:r>
                  <w:proofErr w:type="spellStart"/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ГАСНа</w:t>
                  </w:r>
                  <w:proofErr w:type="spellEnd"/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, носящих чисто административный характер, этот вид контроля проводится по специальному денежному договору между заказчиком и проектировщиком, т.е. авторский контроль является </w:t>
                  </w:r>
                  <w:r w:rsidRPr="00AD7661">
                    <w:rPr>
                      <w:rFonts w:ascii="Times New Roman" w:eastAsia="Times New Roman" w:hAnsi="Times New Roman" w:cs="Times New Roman"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платной услугой. 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При заключении договора представитель авторского надзора приобретает большие права: с ним должны согласовываться любые изменения проекта, предлагаемые рационализаторами или научными учреждениями, его участие обязательно при промежуточной приемке конструкций, при освидетельствовании скрытых работ. На стройке ведется специальный журнал авторского надзора.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Государственный архитектурно-строительный надзор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 (ГАСН), ранее называвшийся "контролем" (ГАСК) осуществляет общий контроль всех звеньев строительного комплекса (изыскания, проектирование, строительство) на всех этапах. Он проверяет правильность выполнения </w:t>
                  </w:r>
                  <w:proofErr w:type="spellStart"/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предпроектных</w:t>
                  </w:r>
                  <w:proofErr w:type="spellEnd"/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 работ и выдает разрешение на любое строительство, контролирует правильность его ведения - может проводить проверки любой стройки в любое время, требовать предъявления любого исполнительного документа, ГАСН имеет 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lastRenderedPageBreak/>
                    <w:t>право останавливать строительство, штрафовать, возбуждать уголовные дела и т.д.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Сертификацией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 называется деятельность по установлению соответствия качества продукции требованиям стандартов или других нормативов. Существуют специальные организации, которые занимаются оценкой этого соответствия и выдают специальный документ - </w:t>
                  </w:r>
                  <w:r w:rsidRPr="00AD7661">
                    <w:rPr>
                      <w:rFonts w:ascii="Times New Roman" w:eastAsia="Times New Roman" w:hAnsi="Times New Roman" w:cs="Times New Roman"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"сертификат соответствия"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 и право на использование </w:t>
                  </w:r>
                  <w:r w:rsidR="0011636A">
                    <w:rPr>
                      <w:rFonts w:ascii="Times New Roman" w:eastAsia="Times New Roman" w:hAnsi="Times New Roman" w:cs="Times New Roman"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«знака соответствия»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535A2E" w:rsidRPr="0011636A" w:rsidRDefault="00535A2E" w:rsidP="00AD7661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Существуют </w:t>
                  </w:r>
                  <w:r w:rsidRPr="0011636A"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  <w:t>две формы сертификации:</w:t>
                  </w:r>
                </w:p>
                <w:p w:rsidR="00535A2E" w:rsidRPr="00AD7661" w:rsidRDefault="00535A2E" w:rsidP="00AD766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добровольная</w:t>
                  </w:r>
                </w:p>
                <w:p w:rsidR="00535A2E" w:rsidRPr="00AD7661" w:rsidRDefault="00535A2E" w:rsidP="00AD766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обязательная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1163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Добровольная сертификация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 делается по инициативе изготовителя, который таким способом убеждает своих потребителей, что его продукция обладает высоким качеством.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1163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Обязательная сертификация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 должна проводиться независимо от желания производителя для продукции, низкое качество которой опасно для здоровья людей или сохранения их имущества. Существует список таких товаров и услуг. </w:t>
                  </w:r>
                </w:p>
                <w:p w:rsidR="00535A2E" w:rsidRPr="00AD7661" w:rsidRDefault="00535A2E" w:rsidP="0011636A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Все формы сертификации проводятся за счет заявителя (производителя или продавца), т.е. </w:t>
                  </w:r>
                  <w:r w:rsidR="0011636A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являются </w:t>
                  </w:r>
                  <w:r w:rsidR="0011636A" w:rsidRPr="0011636A"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  <w:t xml:space="preserve">платными 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услугами.</w:t>
                  </w:r>
                </w:p>
                <w:p w:rsidR="00535A2E" w:rsidRPr="00AD7661" w:rsidRDefault="00535A2E" w:rsidP="00851FC1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</w:pPr>
                  <w:r w:rsidRPr="00AD766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Лицензирование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 - это установление компетентности организации и предоставление ей права заниматься соответствующей деятельностью (</w:t>
                  </w:r>
                  <w:r w:rsidR="0011636A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в данном случае – электромонтажные работы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, проектированием или изысканиями), 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lastRenderedPageBreak/>
                    <w:t xml:space="preserve">т.е. </w:t>
                  </w:r>
                  <w:r w:rsidRPr="00851FC1">
                    <w:rPr>
                      <w:rFonts w:ascii="Times New Roman" w:eastAsia="Times New Roman" w:hAnsi="Times New Roman" w:cs="Times New Roman"/>
                      <w:b/>
                      <w:color w:val="5E5D5D"/>
                      <w:sz w:val="28"/>
                      <w:szCs w:val="28"/>
                      <w:lang w:eastAsia="ru-RU"/>
                    </w:rPr>
                    <w:t>выдача </w:t>
                  </w:r>
                  <w:r w:rsidRPr="00851FC1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лицензии.</w:t>
                  </w:r>
                  <w:r w:rsidRPr="00AD7661">
                    <w:rPr>
                      <w:rFonts w:ascii="Times New Roman" w:eastAsia="Times New Roman" w:hAnsi="Times New Roman" w:cs="Times New Roman"/>
                      <w:i/>
                      <w:iCs/>
                      <w:color w:val="5E5D5D"/>
                      <w:sz w:val="28"/>
                      <w:szCs w:val="28"/>
                      <w:lang w:eastAsia="ru-RU"/>
                    </w:rPr>
                    <w:t> 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Без лицензии организация не может предлагать свои услуги никаким заказчикам. Для получения лицензии организация или физическое лицо должны представить специальному органу документы, подтверждающие их компетентность, в том числе образцы своей продукции (фотографии, натурные образцы, проекты, отчеты по изысканиям и т.д.). Специальные комиссии рассматривают представленные документы, оценивают технический уровень работ соискателя лицензии, соблюдение нормативных документов и принимают решение о выдаче лицензии. Сначала лицензия дается на короткий срок (1 год), затем на более длительный (</w:t>
                  </w:r>
                  <w:proofErr w:type="gramStart"/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З...</w:t>
                  </w:r>
                  <w:proofErr w:type="gramEnd"/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5лет), всякий раз по истечении срока лицензии процедура подтверждения компетентности повторяется полностью.</w:t>
                  </w:r>
                  <w:r w:rsidR="00851FC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D7661">
                    <w:rPr>
                      <w:rFonts w:ascii="Times New Roman" w:eastAsia="Times New Roman" w:hAnsi="Times New Roman" w:cs="Times New Roman"/>
                      <w:color w:val="5E5D5D"/>
                      <w:sz w:val="28"/>
                      <w:szCs w:val="28"/>
                      <w:lang w:eastAsia="ru-RU"/>
                    </w:rPr>
                    <w:t>За выявившиеся в ходе работ нарушения обязательных требований нормативных документов организация может быть лишена лицензии.</w:t>
                  </w:r>
                </w:p>
              </w:tc>
            </w:tr>
          </w:tbl>
          <w:p w:rsidR="00535A2E" w:rsidRPr="00AD7661" w:rsidRDefault="00535A2E" w:rsidP="00AD7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7200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A2E" w:rsidRPr="00AD7661" w:rsidRDefault="00535A2E" w:rsidP="00AD76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936" w:rsidRDefault="00723936" w:rsidP="00CB71E6">
      <w:pPr>
        <w:spacing w:after="0" w:line="240" w:lineRule="auto"/>
      </w:pPr>
    </w:p>
    <w:p w:rsidR="00CB71E6" w:rsidRDefault="00CB71E6" w:rsidP="00CB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E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B71E6" w:rsidRDefault="00CB71E6" w:rsidP="00CB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1E6" w:rsidRPr="00CB71E6" w:rsidRDefault="00CB71E6" w:rsidP="00CB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E6">
        <w:rPr>
          <w:rFonts w:ascii="Times New Roman" w:hAnsi="Times New Roman" w:cs="Times New Roman"/>
          <w:sz w:val="28"/>
          <w:szCs w:val="28"/>
        </w:rPr>
        <w:t>1. Внимательно проработать текст лекции.</w:t>
      </w:r>
    </w:p>
    <w:p w:rsidR="00CB71E6" w:rsidRPr="00CB71E6" w:rsidRDefault="00CB71E6" w:rsidP="00CB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1E6" w:rsidRPr="00CB71E6" w:rsidRDefault="00CB71E6" w:rsidP="00CB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E6">
        <w:rPr>
          <w:rFonts w:ascii="Times New Roman" w:hAnsi="Times New Roman" w:cs="Times New Roman"/>
          <w:sz w:val="28"/>
          <w:szCs w:val="28"/>
        </w:rPr>
        <w:t>2. Основные п</w:t>
      </w:r>
      <w:bookmarkStart w:id="0" w:name="_GoBack"/>
      <w:bookmarkEnd w:id="0"/>
      <w:r w:rsidRPr="00CB71E6">
        <w:rPr>
          <w:rFonts w:ascii="Times New Roman" w:hAnsi="Times New Roman" w:cs="Times New Roman"/>
          <w:sz w:val="28"/>
          <w:szCs w:val="28"/>
        </w:rPr>
        <w:t>оложения внести в конспект для лекционных работ.</w:t>
      </w:r>
    </w:p>
    <w:sectPr w:rsidR="00CB71E6" w:rsidRPr="00CB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0DAE"/>
    <w:multiLevelType w:val="multilevel"/>
    <w:tmpl w:val="0DD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95A2C"/>
    <w:multiLevelType w:val="multilevel"/>
    <w:tmpl w:val="39BA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74707"/>
    <w:multiLevelType w:val="multilevel"/>
    <w:tmpl w:val="300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02252"/>
    <w:multiLevelType w:val="multilevel"/>
    <w:tmpl w:val="BEFA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27F98"/>
    <w:multiLevelType w:val="multilevel"/>
    <w:tmpl w:val="82E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460CC"/>
    <w:multiLevelType w:val="multilevel"/>
    <w:tmpl w:val="6C50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C8"/>
    <w:rsid w:val="0011636A"/>
    <w:rsid w:val="00535A2E"/>
    <w:rsid w:val="00723936"/>
    <w:rsid w:val="00851FC1"/>
    <w:rsid w:val="00AD7661"/>
    <w:rsid w:val="00BD55C8"/>
    <w:rsid w:val="00C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D6AC-765C-4A81-9C37-8B685899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2020-11-24T12:25:00Z</dcterms:created>
  <dcterms:modified xsi:type="dcterms:W3CDTF">2020-11-30T15:38:00Z</dcterms:modified>
</cp:coreProperties>
</file>