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4579EA" w:rsidRDefault="004579EA" w:rsidP="00D4170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90306">
              <w:t>.</w:t>
            </w:r>
            <w:r>
              <w:rPr>
                <w:lang w:val="en-US"/>
              </w:rPr>
              <w:t>12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90306" w:rsidRPr="00890306">
              <w:t>4</w:t>
            </w:r>
            <w:r>
              <w:rPr>
                <w:lang w:val="en-US"/>
              </w:rPr>
              <w:t>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890306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6410B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 w:rsidRPr="000553F6">
              <w:t>Тема учебного занятия: «</w:t>
            </w:r>
            <w:r>
              <w:rPr>
                <w:iCs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  <w:r w:rsidRPr="000553F6">
              <w:t>»</w:t>
            </w:r>
            <w:r>
              <w:t>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>
              <w:t>Прочитать материал и написать сообщение в тетради или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890306" w:rsidP="00D41703">
            <w:r w:rsidRPr="00890306">
              <w:t>21</w:t>
            </w:r>
            <w:r>
              <w:t>.</w:t>
            </w:r>
            <w:r w:rsidR="004579EA">
              <w:rPr>
                <w:lang w:val="en-US"/>
              </w:rPr>
              <w:t>12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FF0224" w:rsidRDefault="00FF0224" w:rsidP="00FF0224">
      <w:pPr>
        <w:jc w:val="center"/>
        <w:rPr>
          <w:b/>
          <w:bCs/>
          <w:iCs/>
        </w:rPr>
      </w:pPr>
      <w:r w:rsidRPr="001A09F3">
        <w:rPr>
          <w:b/>
          <w:bCs/>
          <w:iCs/>
        </w:rPr>
        <w:t>Требования воинской деятельности, предъявляемые к моральным и индивидуально-психологическим качествам гражданина</w:t>
      </w:r>
    </w:p>
    <w:p w:rsidR="00FF0224" w:rsidRDefault="00FF0224" w:rsidP="00FF0224">
      <w:pPr>
        <w:jc w:val="center"/>
        <w:rPr>
          <w:b/>
          <w:bCs/>
          <w:iCs/>
        </w:rPr>
      </w:pP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Анализ видов воинской деятельности с позиции ее конечного предназначения - поддержание Вооруженных Сил РФ на уровне, обеспечивающем надежную защиту страны от агрессии и вооруженную защиту целостности и неприкосновенности ее территории, а также выполнение задач по защите ее интересов - свидетельствует о постоянном возрастании требований к уровню подготовки призывников.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 В условиях повышения технической оснащенности Вооруженных Сил государства, сокращения времени, необходимого для развертывания войск и приведения их в боевую готовность, возросли требования к уровню морально-психологической, профессиональной и физической подготовки как каждого военнослужащего, так и подразделений и частей в целом. Особое назначение приобретают такие качества, как устойчивость внимания, скорость и точность восприятия окружающей обстановки, быстрота и гибкость мышления.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Важное значение имеют также личностные качества: самостоятельность, ответственность, способность принимать решение в условиях жесткого дефицита времени, эмоционально-волевая устойчивость, готовность к самопожертвованию во имя защиты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Все эти качества должен развивать в себе юноша перед поступлением на военную службу, как по призыву, так и по контракту.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lastRenderedPageBreak/>
        <w:t>Необходимость подготовки юношей к военной службе существовала еще в древние времена. Для примера можно ознакомиться с системой воспитания у граждан готовности к защите Отечества в Древней Греции. В древнегреческих государствах Афинах и Спарте существовала государственная организация - эфебия, предназначенная для подготовки свободнорожденных юношей от 18 до 20 лет к военной и гражданской службе.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По описаниям старинных источников, молодой грек к 18 годам был хорошо подготовлен в общеобразовательной, гимнастической и музыкальной школах. Он умел читать, писать, знал наизусть поэмы Гомера и Гесиода, хорошо плавал, владел основными приемами борьбы, бокса, имел достаточно развитое мышление благодаря обязательному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Для зачисления в эфебию юноше надо было пройти сложную процедуру различных испытаний. Подготовка эфебов включала разнообразные интенсивные гимнастические тренировки и военные упражнения с боевым оружием. Кроме того, большое внимание уделялось театральным репетициям и углубленному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Подготовка афинских юношей в эфебии к защите государства строилась на основе принципа всестороннего гармоничного развития духа и тела, формировала личность патриота и гражданина, верного идеалам демократии, личной свободы и ответственности, умеющего сражаться в самых сложных условиях, готового отдать свою жизнь за свободу и родину своих предков.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Формы подготовки эфебов к военной службе не потеряли своей значимости и в наши дни. Как и во все времена, подготовка к военной службе и военная служба требуют от человека напряжения его духовных и физических сил.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Основные требования для успешного исполнения обязанностей воинской деятельности сегодня определены в Уставе внутренней службы Вооруженных Сил РФ. Здесь изложены требования к воинской деятельности каждого военнослужащего, соблюдение которых обеспечит успешное выполнение конституционного долга и обязанности гражданина Российской Федерации по защите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подготовку, выработку необходимых физических качеств, обеспечивающих успешное исполнение воинских обязанностей и стойкое перенесение трудностей военной службы. Учитывая резкое снижение организации физической подготовки в общеобразовательных учреждениях и разрушение спортивной базы, молодым людям надо самим больше внимания уделять занятиям физической культурой и спортом для развития таких жизненно необходимых качеств, как сила, быстрота, выносливость, гибкость. Эти качества нужны человеку в процессе его повседневной жизнедеятельности и подготовки к военной службе в особенности. Для развития этих качеств рекомендуются систематические занятия физической культурой и спортом, основу которых должны составлять самостоятельные занятия, эффективное использование учебного времени на уроках физической культуры, занятия в спортивных секциях.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Для оценки уровня своей физической подготовки можно воспользоваться нормативными данными по подготовленности студентов вузов и учащихся общеобразовательных учреждений для возраста 17 лет. Сравните свои показатели в физической подготовке с приведенными нормативами, определите уровень подготовленности и пути повышения и укрепления своего физического здоровья.</w:t>
      </w:r>
    </w:p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1. Контрольные нормативы для оценки 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45"/>
        <w:gridCol w:w="4890"/>
        <w:gridCol w:w="795"/>
        <w:gridCol w:w="795"/>
        <w:gridCol w:w="795"/>
        <w:gridCol w:w="810"/>
        <w:gridCol w:w="840"/>
      </w:tblGrid>
      <w:tr w:rsidR="00FF0224" w:rsidRPr="001A09F3" w:rsidTr="005F701C">
        <w:trPr>
          <w:tblCellSpacing w:w="0" w:type="dxa"/>
        </w:trPr>
        <w:tc>
          <w:tcPr>
            <w:tcW w:w="6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3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Подтягивание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Отжимание на брусьях,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Подъем переворотом,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8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Поднимание ног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10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2. Контрольные нормативы для оценки быстроты и скоростно-силовой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90"/>
        <w:gridCol w:w="4845"/>
        <w:gridCol w:w="780"/>
        <w:gridCol w:w="810"/>
        <w:gridCol w:w="795"/>
        <w:gridCol w:w="795"/>
        <w:gridCol w:w="840"/>
      </w:tblGrid>
      <w:tr w:rsidR="00FF0224" w:rsidRPr="001A09F3" w:rsidTr="005F701C">
        <w:trPr>
          <w:tblCellSpacing w:w="0" w:type="dxa"/>
        </w:trPr>
        <w:tc>
          <w:tcPr>
            <w:tcW w:w="6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20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100м, сек.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15,7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16,0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17,9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18,7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места,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240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220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205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190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365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350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325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300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280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высоту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115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113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110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103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100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3. Контрольные нормативы для оценки силовой выносливости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5"/>
        <w:gridCol w:w="3945"/>
        <w:gridCol w:w="975"/>
        <w:gridCol w:w="975"/>
        <w:gridCol w:w="960"/>
        <w:gridCol w:w="960"/>
        <w:gridCol w:w="1035"/>
      </w:tblGrid>
      <w:tr w:rsidR="00FF0224" w:rsidRPr="001A09F3" w:rsidTr="005F701C">
        <w:trPr>
          <w:tblCellSpacing w:w="0" w:type="dxa"/>
        </w:trPr>
        <w:tc>
          <w:tcPr>
            <w:tcW w:w="70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39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90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300м,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12,35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13,10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14,30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5000м,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21,30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22,30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23,30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24,50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25,40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5км,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23,50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26,25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27,45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28,30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10км,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50,00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58,00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60,00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394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50м, мин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0,40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0,44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0,48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0,57</w:t>
            </w:r>
          </w:p>
        </w:tc>
        <w:tc>
          <w:tcPr>
            <w:tcW w:w="102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б/в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6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100м,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1,40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1,50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2,15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2,30</w:t>
            </w:r>
          </w:p>
          <w:p w:rsidR="00FF0224" w:rsidRPr="001A09F3" w:rsidRDefault="00FF0224" w:rsidP="005F701C">
            <w:pPr>
              <w:jc w:val="both"/>
            </w:pPr>
          </w:p>
        </w:tc>
      </w:tr>
    </w:tbl>
    <w:p w:rsidR="00FF0224" w:rsidRPr="001A09F3" w:rsidRDefault="00FF0224" w:rsidP="00FF0224">
      <w:pPr>
        <w:jc w:val="both"/>
        <w:rPr>
          <w:bCs/>
        </w:rPr>
      </w:pPr>
      <w:r w:rsidRPr="001A09F3">
        <w:rPr>
          <w:b/>
        </w:rPr>
        <w:t>4.</w:t>
      </w:r>
      <w:r w:rsidRPr="001A09F3">
        <w:t xml:space="preserve"> </w:t>
      </w:r>
      <w:r w:rsidRPr="001A09F3">
        <w:rPr>
          <w:rStyle w:val="af2"/>
        </w:rPr>
        <w:t>Коллективный характер воинской деятельности.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Воинская деятельность сегодня носит ярко выраженный коллективный характер. Использование современных технических средств не только предполагает распределение функций между членами отделения, расчета, экипажа, взвода, роты и т.д., но и требует полной согласованности их действий в процессе боевой работы. Первостепенное значение приобретают вопросы психологической совместимости военнослужащих. Поэтому в большинстве случаев военнослужащему недостаточно лишь умения и готовности качественно исполнить непосредственные обязанности - он должен еще обладать способностью работать в коллективе, эффективно взаимодействовать с другими членами экипажа (номерами боевого расчета), иметь внутреннюю направленность на коллективизм.</w:t>
      </w:r>
    </w:p>
    <w:p w:rsidR="00FF0224" w:rsidRPr="001A09F3" w:rsidRDefault="00FF0224" w:rsidP="00FF0224">
      <w:pPr>
        <w:spacing w:after="0"/>
        <w:jc w:val="both"/>
      </w:pPr>
      <w:r w:rsidRPr="001A09F3">
        <w:lastRenderedPageBreak/>
        <w:t xml:space="preserve">      Психологическую основу взаимоотношений военнослужащих в коллективе составляют уставные взаимоотношения между ними, которые складываются в процессе совместной службы и повседневной жизни. Военнослужащие, входящие в состав отделения, расчета, экипажа, связаны друг с другом, прежде всего, функционально, на основе выполнения единой воинской деятельности. При этом разделение действий военнослужащих в воинском коллективе на индивидуальные обязанности осуществляется так, чтобы обеспечивалась возможность эффективно выполнять единую общую задачу.</w:t>
      </w:r>
    </w:p>
    <w:p w:rsidR="00FF0224" w:rsidRPr="001A09F3" w:rsidRDefault="00FF0224" w:rsidP="00FF0224">
      <w:pPr>
        <w:ind w:firstLine="708"/>
        <w:jc w:val="both"/>
      </w:pPr>
      <w:r w:rsidRPr="001A09F3">
        <w:t>Необходимо отметить,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подготовки, но и при совместном проведении свободного от службы времени.</w:t>
      </w:r>
    </w:p>
    <w:p w:rsidR="00FF0224" w:rsidRPr="001A09F3" w:rsidRDefault="00FF0224" w:rsidP="00FF0224">
      <w:pPr>
        <w:ind w:firstLine="708"/>
        <w:jc w:val="both"/>
      </w:pPr>
      <w:r w:rsidRPr="001A09F3">
        <w:t>В процессе практически постоянного взаимодействия членов воинского коллектива между ними неизбежно могут возникнуть самые различные противоречия, которые при определенных условиях могут перерасти в конфликт. Любой конфликт всегда отрицательно влияет на взаимоотношения в группе, а следовательно, и на уровень боеспособности и боеготовности отделения, экипажа, расчета.</w:t>
      </w:r>
    </w:p>
    <w:p w:rsidR="00FF0224" w:rsidRPr="001A09F3" w:rsidRDefault="00FF0224" w:rsidP="00FF0224">
      <w:pPr>
        <w:ind w:firstLine="708"/>
        <w:jc w:val="both"/>
      </w:pPr>
      <w:r w:rsidRPr="001A09F3">
        <w:t>Всякий конфликт является одним из крайних способов разрешения значимых противоречий, возникающих в процессе взаимодействия, как отдельных военнослужащих, так и их групп.</w:t>
      </w:r>
    </w:p>
    <w:p w:rsidR="00FF0224" w:rsidRPr="001A09F3" w:rsidRDefault="00FF0224" w:rsidP="00FF0224">
      <w:pPr>
        <w:ind w:firstLine="708"/>
        <w:jc w:val="both"/>
      </w:pPr>
      <w:r w:rsidRPr="001A09F3">
        <w:t xml:space="preserve">При правильной организации взаимоотношений в воинском коллективе противоречия, возникшие между военнослужащими, могут быть разрешены путем взаимного компромисса между ними. Умение жить бесконфликтно — это одно из требований воинской деятельности. Но само оно не приходит — ему надо учиться, понимая, что общая задача воинского коллектива — уровень боеспособности и боеготовности — выше личных запросов. При этом надо помнить, что любые компромиссы не должны унижать личное достоинство человека. Зачастую конфликтные ситуации между военнослужащими да и обычными молодыми людьми возникают из-за их личных взглядов и убеждений, которые не всегда бывают правильными. 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95" w:rsidRDefault="00874895" w:rsidP="00236A46">
      <w:pPr>
        <w:spacing w:after="0" w:line="240" w:lineRule="auto"/>
      </w:pPr>
      <w:r>
        <w:separator/>
      </w:r>
    </w:p>
  </w:endnote>
  <w:endnote w:type="continuationSeparator" w:id="0">
    <w:p w:rsidR="00874895" w:rsidRDefault="00874895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95" w:rsidRDefault="00874895" w:rsidP="00236A46">
      <w:pPr>
        <w:spacing w:after="0" w:line="240" w:lineRule="auto"/>
      </w:pPr>
      <w:r>
        <w:separator/>
      </w:r>
    </w:p>
  </w:footnote>
  <w:footnote w:type="continuationSeparator" w:id="0">
    <w:p w:rsidR="00874895" w:rsidRDefault="00874895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1E2E7F"/>
    <w:rsid w:val="00236A46"/>
    <w:rsid w:val="00264A76"/>
    <w:rsid w:val="0038070F"/>
    <w:rsid w:val="003E4EB5"/>
    <w:rsid w:val="004579EA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7120C"/>
    <w:rsid w:val="00874895"/>
    <w:rsid w:val="0088497A"/>
    <w:rsid w:val="00890306"/>
    <w:rsid w:val="00904ECB"/>
    <w:rsid w:val="009C4561"/>
    <w:rsid w:val="009D24D3"/>
    <w:rsid w:val="00AA1F6C"/>
    <w:rsid w:val="00C20AE0"/>
    <w:rsid w:val="00C479B0"/>
    <w:rsid w:val="00C6410B"/>
    <w:rsid w:val="00CE42D2"/>
    <w:rsid w:val="00D171A4"/>
    <w:rsid w:val="00D379D9"/>
    <w:rsid w:val="00D941B4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2020-11-23T05:28:00Z</dcterms:created>
  <dcterms:modified xsi:type="dcterms:W3CDTF">2020-12-21T06:24:00Z</dcterms:modified>
</cp:coreProperties>
</file>