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81" w:rsidRPr="004629AC" w:rsidRDefault="004629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29AC">
        <w:rPr>
          <w:rFonts w:ascii="Times New Roman" w:hAnsi="Times New Roman" w:cs="Times New Roman"/>
          <w:sz w:val="28"/>
          <w:szCs w:val="28"/>
        </w:rPr>
        <w:t xml:space="preserve">17.12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9AC">
        <w:rPr>
          <w:rFonts w:ascii="Times New Roman" w:hAnsi="Times New Roman" w:cs="Times New Roman"/>
          <w:sz w:val="28"/>
          <w:szCs w:val="28"/>
        </w:rPr>
        <w:t>гр</w:t>
      </w:r>
      <w:proofErr w:type="spellEnd"/>
      <w:proofErr w:type="gramEnd"/>
      <w:r w:rsidRPr="004629AC">
        <w:rPr>
          <w:rFonts w:ascii="Times New Roman" w:hAnsi="Times New Roman" w:cs="Times New Roman"/>
          <w:sz w:val="28"/>
          <w:szCs w:val="28"/>
        </w:rPr>
        <w:t xml:space="preserve"> 5 физика </w:t>
      </w:r>
    </w:p>
    <w:p w:rsidR="004629AC" w:rsidRPr="004629AC" w:rsidRDefault="004629AC">
      <w:pPr>
        <w:rPr>
          <w:rFonts w:ascii="Times New Roman" w:hAnsi="Times New Roman" w:cs="Times New Roman"/>
          <w:sz w:val="28"/>
          <w:szCs w:val="28"/>
        </w:rPr>
      </w:pPr>
      <w:r w:rsidRPr="004629AC">
        <w:rPr>
          <w:rFonts w:ascii="Times New Roman" w:hAnsi="Times New Roman" w:cs="Times New Roman"/>
          <w:sz w:val="28"/>
          <w:szCs w:val="28"/>
        </w:rPr>
        <w:t>Выполните опорный конспект в рабочей тетради. На почту присылать не нужно.</w:t>
      </w:r>
    </w:p>
    <w:p w:rsidR="004629AC" w:rsidRDefault="004629AC"/>
    <w:p w:rsidR="004629AC" w:rsidRPr="004629AC" w:rsidRDefault="004629AC" w:rsidP="004629AC">
      <w:pPr>
        <w:shd w:val="clear" w:color="auto" w:fill="FFFFFF"/>
        <w:spacing w:after="120" w:line="24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ТЕМА: </w:t>
      </w:r>
      <w:r w:rsidRPr="004629A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Емкостное и индуктивное сопротивление в цепи переменного тока.</w:t>
      </w:r>
    </w:p>
    <w:tbl>
      <w:tblPr>
        <w:tblW w:w="97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1"/>
        <w:gridCol w:w="2869"/>
      </w:tblGrid>
      <w:tr w:rsidR="004629AC" w:rsidRPr="004629AC" w:rsidTr="004629AC">
        <w:trPr>
          <w:jc w:val="center"/>
        </w:trPr>
        <w:tc>
          <w:tcPr>
            <w:tcW w:w="12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629A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Емкостное сопротивление в цепи переменного тока</w:t>
            </w:r>
          </w:p>
        </w:tc>
      </w:tr>
      <w:tr w:rsidR="004629AC" w:rsidRPr="004629AC" w:rsidTr="004629AC">
        <w:trPr>
          <w:jc w:val="center"/>
        </w:trPr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36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включении конденсатора в цепь постоянного напряже</w:t>
            </w: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сила тока I=0, а при включении конденсатора в цепь пере</w:t>
            </w: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менного напряжения сила тока </w:t>
            </w:r>
            <w:proofErr w:type="gramStart"/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 ?</w:t>
            </w:r>
            <w:proofErr w:type="gramEnd"/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 Следовательно, конденса</w:t>
            </w: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 в цепи переменного напряжения создает сопротивление меньше, чем в цепи постоянного тока.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629AC">
              <w:rPr>
                <w:rFonts w:ascii="Times New Roman" w:eastAsia="Times New Roman" w:hAnsi="Times New Roman" w:cs="Times New Roman"/>
                <w:noProof/>
                <w:color w:val="156AA3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63328E9C" wp14:editId="5CD54738">
                  <wp:extent cx="1647825" cy="714375"/>
                  <wp:effectExtent l="0" t="0" r="9525" b="9525"/>
                  <wp:docPr id="1" name="Рисунок 1" descr="Емкостное сопротивление в цепи переменного тока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мкостное сопротивление в цепи переменного тока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629AC" w:rsidRPr="004629AC" w:rsidTr="004629AC">
        <w:trPr>
          <w:trHeight w:val="1770"/>
          <w:jc w:val="center"/>
        </w:trPr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36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Мгновенное значение напряжения равно  </w:t>
            </w:r>
            <w:r w:rsidRPr="004629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95DBE7" wp14:editId="76BA8F0D">
                  <wp:extent cx="857250" cy="228600"/>
                  <wp:effectExtent l="0" t="0" r="0" b="0"/>
                  <wp:docPr id="2" name="Рисунок 2" descr="Мгновенное значение напря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гновенное значение напря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29AC" w:rsidRPr="004629AC" w:rsidRDefault="004629AC" w:rsidP="004629AC">
            <w:pPr>
              <w:spacing w:after="36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Мгновенное значение силы тока равно: </w:t>
            </w:r>
            <w:r w:rsidRPr="004629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21EF9C" wp14:editId="1F542A99">
                  <wp:extent cx="2876550" cy="400050"/>
                  <wp:effectExtent l="0" t="0" r="0" b="0"/>
                  <wp:docPr id="3" name="Рисунок 3" descr="Мгновенное значение силы то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гновенное значение силы то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9AC" w:rsidRPr="004629AC" w:rsidRDefault="004629AC" w:rsidP="004629AC">
            <w:pPr>
              <w:spacing w:after="36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колебания напряжения отстают от колебаний тока по фазе на π/2.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36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F1DA1D" wp14:editId="4DFAE03E">
                  <wp:extent cx="1619250" cy="1133475"/>
                  <wp:effectExtent l="0" t="0" r="0" b="9525"/>
                  <wp:docPr id="4" name="Рисунок 4" descr="Емкостное сопротивление в цепи переменного то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Емкостное сопротивление в цепи переменного то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9AC" w:rsidRPr="004629AC" w:rsidTr="004629AC">
        <w:trPr>
          <w:trHeight w:val="2250"/>
          <w:jc w:val="center"/>
        </w:trPr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0" w:line="312" w:lineRule="atLeast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Т.к. согласно закону Ома сила тока прямо пропорциональна напряжению, то для максимальных значений тока и напряжения получим: </w:t>
            </w:r>
            <w:r w:rsidRPr="004629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4944FC" wp14:editId="08069CA8">
                  <wp:extent cx="1543050" cy="590550"/>
                  <wp:effectExtent l="0" t="0" r="0" b="0"/>
                  <wp:docPr id="5" name="Рисунок 5" descr="для максимальных значений тока и напря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ля максимальных значений тока и напря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где  </w:t>
            </w:r>
            <w:r w:rsidRPr="004629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E82A3D" wp14:editId="75CC1663">
                  <wp:extent cx="647700" cy="400050"/>
                  <wp:effectExtent l="0" t="0" r="0" b="0"/>
                  <wp:docPr id="6" name="Рисунок 6" descr="емкостное сопротив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емкостное сопротив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4629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емкостное сопротивление.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36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A92836" wp14:editId="57D24D47">
                  <wp:extent cx="590550" cy="590550"/>
                  <wp:effectExtent l="0" t="0" r="0" b="0"/>
                  <wp:docPr id="7" name="Рисунок 7" descr="для максимальных значений тока и напря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ля максимальных значений тока и напря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9AC" w:rsidRPr="004629AC" w:rsidTr="004629AC">
        <w:trPr>
          <w:trHeight w:val="1110"/>
          <w:jc w:val="center"/>
        </w:trPr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36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Емкостное сопротивление не является характеристикой проводника, т.к. зависит от параметров цепи (частоты).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36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786ABB" wp14:editId="56707327">
                  <wp:extent cx="542925" cy="419100"/>
                  <wp:effectExtent l="0" t="0" r="9525" b="0"/>
                  <wp:docPr id="8" name="Рисунок 8" descr="Емкостное сопротивление не является характеристикой провод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Емкостное сопротивление не является характеристикой провод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9AC" w:rsidRPr="004629AC" w:rsidTr="004629AC">
        <w:trPr>
          <w:trHeight w:val="1095"/>
          <w:jc w:val="center"/>
        </w:trPr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36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больше частота переменного тока, тем лучше пропускает конденсатор ток (тем меньше сопротивление конденсатора переменному току).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36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A37897" wp14:editId="6054587C">
                  <wp:extent cx="647700" cy="400050"/>
                  <wp:effectExtent l="0" t="0" r="0" b="0"/>
                  <wp:docPr id="9" name="Рисунок 9" descr="Чем больше частота переменного тока, тем лучше пропускает конденсатор 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Чем больше частота переменного тока, тем лучше пропускает конденсатор 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9AC" w:rsidRPr="004629AC" w:rsidTr="004629AC">
        <w:trPr>
          <w:jc w:val="center"/>
        </w:trPr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Т.к. разность фаз между колебаниями тока и напряжения равна π/2, то мощность в цепи равна 0: энергия не расходуется, а </w:t>
            </w: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происходит обмен энергией между источником напряжения и емкостной нагрузкой. Такая нагрузка наз. </w:t>
            </w:r>
            <w:r w:rsidRPr="00462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реактивной.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36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629AC" w:rsidRPr="004629AC" w:rsidTr="004629AC">
        <w:trPr>
          <w:jc w:val="center"/>
        </w:trPr>
        <w:tc>
          <w:tcPr>
            <w:tcW w:w="12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Индуктивное сопротивление в цепи переменного тока</w:t>
            </w:r>
          </w:p>
        </w:tc>
      </w:tr>
      <w:tr w:rsidR="004629AC" w:rsidRPr="004629AC" w:rsidTr="004629AC">
        <w:trPr>
          <w:trHeight w:val="1605"/>
          <w:jc w:val="center"/>
        </w:trPr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36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катушке, включенной в цепь переменного напряжения, си</w:t>
            </w: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 тока меньше силы тока в цепи постоянного напряжения для этой же катушки. Следовательно, катушка в цепи переменного напряжения создает большее сопротивление, чем в цепи посто</w:t>
            </w: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янного напряжения.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noProof/>
                <w:color w:val="156AA3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44560342" wp14:editId="0BD011C3">
                  <wp:extent cx="1647825" cy="466725"/>
                  <wp:effectExtent l="0" t="0" r="9525" b="9525"/>
                  <wp:docPr id="10" name="Рисунок 10" descr="В катушке, включенной в цепь переменного напряжения, си­ла тока меньше силы тока в цепи постоянного напряжения для этой же катушки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В катушке, включенной в цепь переменного напряжения, си­ла тока меньше силы тока в цепи постоянного напряжения для этой же катушки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9AC" w:rsidRPr="004629AC" w:rsidTr="004629AC">
        <w:trPr>
          <w:jc w:val="center"/>
        </w:trPr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36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Мгновенное значение силы тока: </w:t>
            </w:r>
            <w:r w:rsidRPr="004629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C7E2FA" wp14:editId="739C6ACA">
                  <wp:extent cx="742950" cy="228600"/>
                  <wp:effectExtent l="0" t="0" r="0" b="0"/>
                  <wp:docPr id="11" name="Рисунок 11" descr="Мгновенное значение силы то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Мгновенное значение силы то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36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5B6F28" wp14:editId="4D5EF6F9">
                  <wp:extent cx="742950" cy="228600"/>
                  <wp:effectExtent l="0" t="0" r="0" b="0"/>
                  <wp:docPr id="12" name="Рисунок 12" descr="Мгновенное значение силы то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Мгновенное значение силы то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9AC" w:rsidRPr="004629AC" w:rsidTr="004629AC">
        <w:trPr>
          <w:jc w:val="center"/>
        </w:trPr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Мгновенное значение напряжения можно установить, учиты</w:t>
            </w: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вая, что </w:t>
            </w:r>
            <w:r w:rsidRPr="00462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u = - </w:t>
            </w:r>
            <w:proofErr w:type="spellStart"/>
            <w:r w:rsidRPr="00462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ε</w:t>
            </w:r>
            <w:r w:rsidRPr="00462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i</w:t>
            </w:r>
            <w:proofErr w:type="spellEnd"/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 </w:t>
            </w:r>
            <w:r w:rsidRPr="00462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u</w:t>
            </w: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мгновенное значение напряжения, а </w:t>
            </w:r>
            <w:proofErr w:type="spellStart"/>
            <w:r w:rsidRPr="00462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ε</w:t>
            </w:r>
            <w:r w:rsidRPr="00462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i</w:t>
            </w:r>
            <w:proofErr w:type="spellEnd"/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мгновенное значение </w:t>
            </w:r>
            <w:proofErr w:type="spellStart"/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эдс</w:t>
            </w:r>
            <w:proofErr w:type="spellEnd"/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самоиндукции, т. е. при изменении тока в цепи возникает ЭДС самоиндукции, которая в соответствии с законом электромагнитной индукции и правилом Ленца равна по величине и противоположна по фазе приложенному напряжению.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36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29AC" w:rsidRPr="004629AC" w:rsidTr="004629AC">
        <w:trPr>
          <w:trHeight w:val="1755"/>
          <w:jc w:val="center"/>
        </w:trPr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36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C41F50" wp14:editId="54DB442D">
                  <wp:extent cx="1543050" cy="228600"/>
                  <wp:effectExtent l="0" t="0" r="0" b="0"/>
                  <wp:docPr id="13" name="Рисунок 13" descr="Мгновенное значение напря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гновенное значение напря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29AC" w:rsidRPr="004629AC" w:rsidRDefault="004629AC" w:rsidP="004629AC">
            <w:pPr>
              <w:spacing w:after="36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Следовательно </w:t>
            </w:r>
            <w:r w:rsidRPr="004629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F1E202" wp14:editId="78AF7009">
                  <wp:extent cx="2762250" cy="400050"/>
                  <wp:effectExtent l="0" t="0" r="0" b="0"/>
                  <wp:docPr id="14" name="Рисунок 14" descr="Мгновенное значение напря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Мгновенное значение напря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где </w:t>
            </w:r>
            <w:r w:rsidRPr="004629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782510" wp14:editId="70830AFC">
                  <wp:extent cx="781050" cy="228600"/>
                  <wp:effectExtent l="0" t="0" r="0" b="0"/>
                  <wp:docPr id="15" name="Рисунок 15" descr="амплитуда напря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амплитуда напря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амплитуда напряжения.</w:t>
            </w:r>
          </w:p>
          <w:p w:rsidR="004629AC" w:rsidRPr="004629AC" w:rsidRDefault="004629AC" w:rsidP="004629AC">
            <w:pPr>
              <w:spacing w:after="36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опережает ток по фазе на π/2.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0"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noProof/>
                <w:color w:val="156AA3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4B32DBCF" wp14:editId="638DDFCE">
                  <wp:extent cx="1638300" cy="1038225"/>
                  <wp:effectExtent l="0" t="0" r="0" b="9525"/>
                  <wp:docPr id="16" name="Рисунок 16" descr="https://www.eduspb.com/public/resize/img/formula/image028_5-172x109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eduspb.com/public/resize/img/formula/image028_5-172x109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9AC" w:rsidRPr="004629AC" w:rsidTr="004629AC">
        <w:trPr>
          <w:jc w:val="center"/>
        </w:trPr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36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Т.к. согласно закону Ома сила тока прямо пропорциональна напряжению и обратно пропорциональная сопротивлению, то приняв величину </w:t>
            </w:r>
            <w:proofErr w:type="spellStart"/>
            <w:r w:rsidRPr="00462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ωL</w:t>
            </w:r>
            <w:proofErr w:type="spellEnd"/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сопротивление катушки переменному току, получим: - закон Ома для цепи с чисто индуктивной нагрузкой.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360" w:line="312" w:lineRule="atLeast"/>
              <w:ind w:left="31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277DEB" wp14:editId="199710F9">
                  <wp:extent cx="781050" cy="228600"/>
                  <wp:effectExtent l="0" t="0" r="0" b="0"/>
                  <wp:docPr id="17" name="Рисунок 17" descr="амплитуда напря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амплитуда напря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9AC" w:rsidRPr="004629AC" w:rsidTr="004629AC">
        <w:trPr>
          <w:trHeight w:val="420"/>
          <w:jc w:val="center"/>
        </w:trPr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36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 </w:t>
            </w:r>
            <w:r w:rsidRPr="004629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16ABE2" wp14:editId="0F070FD3">
                  <wp:extent cx="590550" cy="209550"/>
                  <wp:effectExtent l="0" t="0" r="0" b="0"/>
                  <wp:docPr id="18" name="Рисунок 18" descr="индуктивное сопротив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индуктивное сопротив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индуктивное сопротивление.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360"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CD05B2" wp14:editId="501805D0">
                  <wp:extent cx="590550" cy="209550"/>
                  <wp:effectExtent l="0" t="0" r="0" b="0"/>
                  <wp:docPr id="19" name="Рисунок 19" descr="индуктивное сопротив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индуктивное сопротив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9AC" w:rsidRPr="004629AC" w:rsidTr="004629AC">
        <w:trPr>
          <w:trHeight w:val="1395"/>
          <w:jc w:val="center"/>
        </w:trPr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36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Т.о</w:t>
            </w:r>
            <w:proofErr w:type="spellEnd"/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в любое мгновение времени изменению силы тока противодействует ЭДС самоиндукции. ЭДС самоиндукции — причина индуктивного сопротивления.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36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605C99" wp14:editId="7D970E8F">
                  <wp:extent cx="590550" cy="466725"/>
                  <wp:effectExtent l="0" t="0" r="0" b="9525"/>
                  <wp:docPr id="20" name="Рисунок 20" descr="в любое мгновение времени изменению силы тока противодействует ЭДС самоиндук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в любое мгновение времени изменению силы тока противодействует ЭДС самоиндук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9AC" w:rsidRPr="004629AC" w:rsidTr="004629AC">
        <w:trPr>
          <w:trHeight w:val="975"/>
          <w:jc w:val="center"/>
        </w:trPr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36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отличие от активного сопротивления, индуктивное </w:t>
            </w: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</w:t>
            </w: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является характеристикой проводника, т.к. зависит от параметров цепи (частоты): чем больше частота переменного тока, тем больше сопротивление, которое ему оказывает катушка.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36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29AC" w:rsidRPr="004629AC" w:rsidTr="004629AC">
        <w:trPr>
          <w:jc w:val="center"/>
        </w:trPr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36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Т.к. разность фаз между колебаниями тока и напряжения равна π/2, то мощность в цепи равна 0: энергия не расходуется, а происходит обмен энергией между источником напряжения и индуктивной нагрузкой. Такая нагрузка наз. реактивной.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629AC" w:rsidRPr="004629AC" w:rsidRDefault="004629AC" w:rsidP="004629AC">
            <w:pPr>
              <w:spacing w:after="36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29AC" w:rsidRDefault="004629AC"/>
    <w:sectPr w:rsidR="0046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AC"/>
    <w:rsid w:val="002537DC"/>
    <w:rsid w:val="004629AC"/>
    <w:rsid w:val="0072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9E8A"/>
  <w15:chartTrackingRefBased/>
  <w15:docId w15:val="{E4E313E7-7F12-47AC-80BB-68F2C655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78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5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8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66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4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9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69968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0108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eduspb.com/public/img/formula/image017_12.png" TargetMode="External"/><Relationship Id="rId18" Type="http://schemas.openxmlformats.org/officeDocument/2006/relationships/image" Target="media/image13.gif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hyperlink" Target="https://www.eduspb.com/public/img/formula/image028_5.png" TargetMode="External"/><Relationship Id="rId4" Type="http://schemas.openxmlformats.org/officeDocument/2006/relationships/hyperlink" Target="https://www.eduspb.com/public/img/formula/image001_23.png" TargetMode="External"/><Relationship Id="rId9" Type="http://schemas.openxmlformats.org/officeDocument/2006/relationships/image" Target="media/image5.gif"/><Relationship Id="rId14" Type="http://schemas.openxmlformats.org/officeDocument/2006/relationships/image" Target="media/image9.png"/><Relationship Id="rId22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</cp:revision>
  <dcterms:created xsi:type="dcterms:W3CDTF">2020-12-16T15:41:00Z</dcterms:created>
  <dcterms:modified xsi:type="dcterms:W3CDTF">2020-12-16T15:46:00Z</dcterms:modified>
</cp:coreProperties>
</file>