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5" w:rsidRPr="00134785" w:rsidRDefault="00134785" w:rsidP="00134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347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134785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13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13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ВЫПОЛНЕНИЯ РАБОТЫ – 11</w:t>
      </w:r>
      <w:r w:rsidRPr="00134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.12  </w:t>
      </w:r>
    </w:p>
    <w:p w:rsidR="00134785" w:rsidRPr="00134785" w:rsidRDefault="00134785" w:rsidP="001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Архангельск в </w:t>
      </w:r>
      <w:r w:rsidRPr="001347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13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веке.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47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34785">
        <w:rPr>
          <w:rFonts w:ascii="Times New Roman" w:eastAsia="Calibri" w:hAnsi="Times New Roman" w:cs="Times New Roman"/>
          <w:bCs/>
          <w:sz w:val="28"/>
          <w:szCs w:val="28"/>
        </w:rPr>
        <w:t>Письменно ответьте на вопросы: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Почему Архангельск получил звание города воинской славы? </w:t>
      </w:r>
      <w:bookmarkStart w:id="0" w:name="_GoBack"/>
      <w:bookmarkEnd w:id="0"/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785">
        <w:rPr>
          <w:rFonts w:ascii="Times New Roman" w:eastAsia="Calibri" w:hAnsi="Times New Roman" w:cs="Times New Roman"/>
          <w:bCs/>
          <w:sz w:val="28"/>
          <w:szCs w:val="28"/>
        </w:rPr>
        <w:t xml:space="preserve">Б) Напишите доклад об одном из прославленных земляков. </w:t>
      </w:r>
    </w:p>
    <w:p w:rsidR="00134785" w:rsidRPr="00134785" w:rsidRDefault="00134785" w:rsidP="00134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4785" w:rsidRPr="00134785" w:rsidRDefault="00134785" w:rsidP="00134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4785">
        <w:rPr>
          <w:rFonts w:ascii="Times New Roman" w:eastAsia="Calibri" w:hAnsi="Times New Roman" w:cs="Times New Roman"/>
          <w:b/>
          <w:sz w:val="32"/>
          <w:szCs w:val="32"/>
        </w:rPr>
        <w:t xml:space="preserve">Архангельск в </w:t>
      </w:r>
      <w:r w:rsidRPr="00134785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</w:t>
      </w:r>
      <w:r w:rsidRPr="00134785">
        <w:rPr>
          <w:rFonts w:ascii="Times New Roman" w:eastAsia="Calibri" w:hAnsi="Times New Roman" w:cs="Times New Roman"/>
          <w:b/>
          <w:sz w:val="32"/>
          <w:szCs w:val="32"/>
        </w:rPr>
        <w:t xml:space="preserve"> веке.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В конце XIX — начале XX века Архангельск превратился в крупнейший лесопромышленный и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лесоэкспортный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центр страны. В одном Архангельске на 26 лесопильных заводах работает около половины населения города. В 1913 году по всей губернии насчитали 44 завода.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Как и в начале XIX века, война в Европе вынуждает использовать порт Архангельска как основной путь международного товарообмена, интенсивность которого возрастает в эти годы в 27 раз. Союзники осуществляют массовые поставки вооружений и снаряжения для русской армии. Экстренно строятся портовые районы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Бакарица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и Экономия.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Но после Октябрьской революции военное присутствие иностранцев, помогающих белому движению, объявляется интервенцией. Для противодействия рабоче-крестьянской Красной армии международный контингент наращивает своё присутствие. В Архангельске, да и по всей губернии, много иностранцев – Север впервые плотно знакомится с западной цивилизацией. В Березнике функционирует аэродром,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соломбальские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пейзажи «украшают» английские танки. Активные действия Красной армии и вспыхнувший в Архангельске мятеж приводят к экстренной эвакуации международных сил.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1920 году Русский Север становится красным.</w:t>
      </w:r>
    </w:p>
    <w:p w:rsidR="00134785" w:rsidRPr="00134785" w:rsidRDefault="00134785" w:rsidP="00134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785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 в годы становления советской власти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Развитие Архангельской губернии/области в 1920-40-е годы происходит в русле преобразований всей страны: индустриализация, коллективизация и труд узников концентрационных лагерей.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Несмотря на смену власти, основа экономической идеологии остаётся привязанной к лесу. К середине 1920-х годов работает 28 лесопильных заводов, выдающих объёмы продукции дореволюционного времени. Трест «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Северолес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>» объединяет весь лесопромышленный комплекс и обслуживающую его транспортную инфраструктуру и добивается подписания торгового соглашения с Англией.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Ленин реализует «возможность правильно заготовить лесной товар и вывезти его в гигантских размерах», чтобы закупать за границей необходимые стране «паровозы, машины, электрические аппараты».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lastRenderedPageBreak/>
        <w:t>Новое административно-территориальное деление страны для нас подчинено необходимости продолжения лесного экспорта. В Северный край с центром в Архангельске, помимо бывшей Архангельской губернии, входят современные Вологодская, Кировская области, Республика Коми. Эти новые районы заготавливают лес – архангельские, онежские и мезенские лесозаводы его пилят.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Строительство новых промышленных и транспортных объектов в эти годы неразрывно связано с использованием труда заключённых системы ГУЛАГ. В Архангельской губернии трудовые лагеря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возникают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начиная с 1919 года: под Архангельском, в Холмогорах, в Пертоминске, зачастую на местах лагерей интервентов.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1923 году принимается решение построить новый лагерь на Соловецких островах. Имущество закрытого в 1920 году Соловецкого монастыря передаётся Соловецкому лагерю принудительных работ особого назначения, возводятся бараки. В лагере постоянно находится до 72 тысяч политических и уголовных заключённых, но после голода начала 1930-х годов лагерь расформировывают.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1930-е годы, как и во всей стране, происходит взрывное развитие. Создаются сотни и тысячи промышленных и социальных объектов. На местах разрушенных церквей и соборов строятся школы, училища, институты, больницы, клубы, библиотеки. Продолжается освоение Арктики.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785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 в годы Великой Отечественной войны.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Территория Архангельской области не становится полем наземных сражений в период Великой Отечественной войны. Однако жители области чувствуют все тяготы военного времени.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270 тысяч человек уходят на фронт. В область со всего Северо-Запада эвакуируется до 100 тысяч человек, перевозятся сотни предприятий. Разворачиваются системы противовоздушной обороны, порт переходит на особый режим работы. Архангельс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к–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госпитальная база Карельского фронта.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Ещё до московской встречи лидеров стран-союзников осенью 1941 года в Архангельске встречают первый арктический конвой. По программе поддержки союзников США и Канада поставляют машины, материалы, топливо и вооружение.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В первые годы войны Мурманск непрерывно подвергается налётам немецкой авиации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>сновная часть грузов приходится на Архангельск. Арктические конво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и–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самый опасный, но и самый быстрый вариант поставок. Они обеспечивают до 50% всех перевозок по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лендлизу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на Европейском театре военных действий.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Область, работая на жизнеобеспечение фронта, сама страдает от слабого снабжения. С первых месяцев войны хлеб выдают по карточкам, норма выдачи опускается до значений блокадного Ленинграда (125 грамм). Едят собак, ловят птиц, пробуют корни деревьев.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Продовольственные экспедиции привозят яйца диких птиц, гнездящихся на Новой Земле. Помимо рыбы ведут лов мидий, креветок, массово бьют тюленя.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На этом скудном пайке горожане выходят на работу. Завод «Красная кузница» в годы войны ремонтирует около 500 судов; для фронта город изготавливает технику и вооружение (миномёты, огнемёты, мины). На лесозаводах и целлюлозном производстве работают пленные немцы. Вечерами их можно встретить на улицах Архангельска или в библиотеке. В 1942 году на Соловках открывается школа юнг. В неё попадают 15-16-летние мальчики, преимущественно дети военных или </w:t>
      </w:r>
      <w:r w:rsidRPr="001347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выпускники детских домов. Они проходят почти годичные курсы и заступают на службу во все флота. Часто они более подготовлены к вахте, чем их старшие товарищи, проходившие лишь трёхмесячные курсы. За три года функционирования школа выпускает 4111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юнг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октябре 1945 года школа была свёрнута и в полном составе переведена в Кронштадт.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Один из самых известных бойцов из Архангельска </w:t>
      </w:r>
      <w:proofErr w:type="gramStart"/>
      <w:r w:rsidRPr="00134785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авалер Орденов Славы II и III степени снайпер Роза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Шанина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>. Сражается в Белоруссии, в Восточной Пруссии.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Счёт её победам ведут не только у нас в стране – в прессе Канады и США о ней выходят заметки. Не дожив до конца войны несколько месяцев, Роза героически погибает. После публикации в середине 1960-хх годов её боевого дневника несколько населённых пунктов области называют улицы именем Розы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Шаниной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34785" w:rsidRPr="00134785" w:rsidRDefault="00134785" w:rsidP="001347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Кроме Розы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Шаниной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наш край прославили Папанин Иван Дмитриевич, </w:t>
      </w:r>
    </w:p>
    <w:p w:rsidR="00134785" w:rsidRPr="00134785" w:rsidRDefault="00134785" w:rsidP="00134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Шабалин Александр Осипович,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Галушин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Прокопий Иванович,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Катунин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Илья Борисович, Константин Сергеевич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Бадигин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, Петр Михайлович </w:t>
      </w:r>
      <w:proofErr w:type="spellStart"/>
      <w:r w:rsidRPr="00134785">
        <w:rPr>
          <w:rFonts w:ascii="Times New Roman" w:eastAsia="Calibri" w:hAnsi="Times New Roman" w:cs="Times New Roman"/>
          <w:sz w:val="28"/>
          <w:szCs w:val="28"/>
        </w:rPr>
        <w:t>Норицын</w:t>
      </w:r>
      <w:proofErr w:type="spellEnd"/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, Усов Павел Васильевич и многие другие.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785">
        <w:rPr>
          <w:rFonts w:ascii="Times New Roman" w:eastAsia="Calibri" w:hAnsi="Times New Roman" w:cs="Times New Roman"/>
          <w:b/>
          <w:sz w:val="28"/>
          <w:szCs w:val="28"/>
        </w:rPr>
        <w:t xml:space="preserve">Архангельская область в послевоенные годы.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Послевоенные годы для Архангельской области характеризуются общими для всей страны проблемами: демографический крен, низкая производительность труда, изношенное оборудование, в Архангельске бандитизм.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Но руководство страны осознаёт значимость области для восстановления страны. Мы остаёмся главным источником строительных материалов для территорий, оккупированных в период войны.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>В 1950-е годы получает развитие сельское хозяйство области. Огромные площади засеваются зерновыми культурами. Холмогорская порода коров высокопродуктивна. До пяти тысяч голов молодняка в год область передаёт в другие регионы страны, обеспечив 27 краёв и областей племенным скотом. Местные животноводы десятками привозят золотые и серебряные медали</w:t>
      </w:r>
      <w:r w:rsidRPr="00134785">
        <w:rPr>
          <w:rFonts w:ascii="Times New Roman" w:eastAsia="Calibri" w:hAnsi="Times New Roman" w:cs="Times New Roman"/>
          <w:sz w:val="28"/>
          <w:szCs w:val="28"/>
        </w:rPr>
        <w:br/>
        <w:t>с Всесоюзной сельскохозяйственной выставки.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Никита Хрущёв посещает Архангельск и Северодвинск в 1962 году. На контрасте с отстроенным после войны Мурманском Архангельск предстаёт перед руководителем страны большой деревней с покосившимися домами. Во время митинга на лесозаводе лидеру страны приходится оправдываться перед горожанами за повышение цен на мясо. Итогом визита Хрущёва становится подписание постановления «О развитии городов Архангельска и Мурманска» и последовавший за подписанием строительный бум. К 1964 году завершается строительство железнодорожно-автомобильного моста через одну из самых широких рек Европы – Северную Двину.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7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4785" w:rsidRPr="00134785" w:rsidRDefault="00134785" w:rsidP="00134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85" w:rsidRPr="00134785" w:rsidRDefault="00134785" w:rsidP="0013478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5DD" w:rsidRPr="00134785" w:rsidRDefault="0013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255DD" w:rsidRPr="00134785" w:rsidSect="0013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0"/>
    <w:rsid w:val="00134785"/>
    <w:rsid w:val="004B7C50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2020-12-10T19:50:00Z</dcterms:created>
  <dcterms:modified xsi:type="dcterms:W3CDTF">2020-12-10T19:54:00Z</dcterms:modified>
</cp:coreProperties>
</file>