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B9" w:rsidRDefault="00FB3C3F" w:rsidP="00985AB9"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03.12.20. 5</w:t>
      </w:r>
      <w:r w:rsidR="00985AB9">
        <w:rPr>
          <w:rFonts w:ascii="Times New Roman" w:eastAsia="Times New Roman" w:hAnsi="Times New Roman"/>
          <w:b/>
          <w:sz w:val="24"/>
          <w:szCs w:val="24"/>
          <w:lang w:eastAsia="ru-RU"/>
        </w:rPr>
        <w:t>группа. Обществознание</w:t>
      </w:r>
    </w:p>
    <w:p w:rsidR="00985AB9" w:rsidRDefault="00985AB9" w:rsidP="00985AB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Прочитать материал лекции, ответить на вопросы, сфотографировать и выслать на мою почту.</w:t>
      </w:r>
      <w:r>
        <w:t xml:space="preserve"> </w:t>
      </w:r>
      <w:hyperlink r:id="rId5" w:history="1">
        <w:r>
          <w:rPr>
            <w:rStyle w:val="a3"/>
            <w:rFonts w:ascii="Times New Roman" w:eastAsia="Times New Roman" w:hAnsi="Times New Roman"/>
            <w:b/>
            <w:sz w:val="24"/>
            <w:szCs w:val="24"/>
            <w:lang w:eastAsia="ru-RU"/>
          </w:rPr>
          <w:t>smv@apt29.ru</w:t>
        </w:r>
      </w:hyperlink>
      <w:r w:rsidR="009444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04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.12.20</w:t>
      </w:r>
    </w:p>
    <w:p w:rsidR="00985AB9" w:rsidRDefault="00985AB9" w:rsidP="00985AB9">
      <w:pPr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Тема: Политическое участие</w:t>
      </w:r>
      <w:r w:rsidRPr="0041702A">
        <w:rPr>
          <w:rStyle w:val="a4"/>
          <w:rFonts w:ascii="Times New Roman" w:hAnsi="Times New Roman"/>
          <w:sz w:val="24"/>
          <w:szCs w:val="24"/>
        </w:rPr>
        <w:t>.</w:t>
      </w:r>
      <w:r w:rsidRPr="0041702A">
        <w:rPr>
          <w:rFonts w:ascii="Times New Roman" w:hAnsi="Times New Roman"/>
          <w:b/>
          <w:bCs/>
          <w:sz w:val="24"/>
          <w:szCs w:val="24"/>
        </w:rPr>
        <w:br/>
      </w:r>
    </w:p>
    <w:p w:rsidR="00985AB9" w:rsidRPr="001F2AB0" w:rsidRDefault="00985AB9" w:rsidP="00985AB9">
      <w:pPr>
        <w:rPr>
          <w:rFonts w:ascii="Times New Roman" w:hAnsi="Times New Roman"/>
          <w:b/>
          <w:sz w:val="24"/>
          <w:szCs w:val="24"/>
        </w:rPr>
      </w:pPr>
      <w:r w:rsidRPr="0041702A">
        <w:rPr>
          <w:rStyle w:val="a4"/>
          <w:rFonts w:ascii="Times New Roman" w:hAnsi="Times New Roman"/>
          <w:sz w:val="24"/>
          <w:szCs w:val="24"/>
        </w:rPr>
        <w:t>1. Понятие политического участия</w:t>
      </w:r>
      <w:r w:rsidRPr="0041702A">
        <w:rPr>
          <w:rFonts w:ascii="Times New Roman" w:hAnsi="Times New Roman"/>
          <w:b/>
          <w:bCs/>
          <w:sz w:val="24"/>
          <w:szCs w:val="24"/>
        </w:rPr>
        <w:br/>
      </w:r>
      <w:r w:rsidRPr="0041702A">
        <w:rPr>
          <w:rFonts w:ascii="Times New Roman" w:hAnsi="Times New Roman"/>
          <w:sz w:val="24"/>
          <w:szCs w:val="24"/>
        </w:rPr>
        <w:t xml:space="preserve">Термин "политическое участие" активно используется для обозначения разнообразных форм непрофессиональной политической деятельности, когда политически активные люди, непосредственно не связанные с функционированием государственного или правительственного аппарата, стремятся влиять на его работу. Субъектами политического участия являются индивиды, социальные группы и слои, культурно-профессиональные, этно-национальные, конфессиональные и иные общности. По масштабу оно осуществляется на уровне местной, региональной, общегосударственной или международной политики. </w:t>
      </w:r>
      <w:proofErr w:type="gramStart"/>
      <w:r w:rsidRPr="0041702A">
        <w:rPr>
          <w:rFonts w:ascii="Times New Roman" w:hAnsi="Times New Roman"/>
          <w:sz w:val="24"/>
          <w:szCs w:val="24"/>
        </w:rPr>
        <w:t xml:space="preserve">Политическое участие может быть прямым (непосредственным) и косвенным (опосредованным), всеобщим и ограниченным, конвенциональным (легальное, регулируемое законом) и </w:t>
      </w:r>
      <w:proofErr w:type="spellStart"/>
      <w:r w:rsidRPr="0041702A">
        <w:rPr>
          <w:rFonts w:ascii="Times New Roman" w:hAnsi="Times New Roman"/>
          <w:sz w:val="24"/>
          <w:szCs w:val="24"/>
        </w:rPr>
        <w:t>неконвенциональным</w:t>
      </w:r>
      <w:proofErr w:type="spellEnd"/>
      <w:r w:rsidRPr="0041702A">
        <w:rPr>
          <w:rFonts w:ascii="Times New Roman" w:hAnsi="Times New Roman"/>
          <w:sz w:val="24"/>
          <w:szCs w:val="24"/>
        </w:rPr>
        <w:t xml:space="preserve"> (незаконным), мирным и насильственным, традиционным и новаторским, законным и противоправным.</w:t>
      </w:r>
      <w:proofErr w:type="gramEnd"/>
      <w:r w:rsidRPr="0041702A">
        <w:rPr>
          <w:rFonts w:ascii="Times New Roman" w:hAnsi="Times New Roman"/>
          <w:sz w:val="24"/>
          <w:szCs w:val="24"/>
        </w:rPr>
        <w:br/>
        <w:t>С точки зрения форм выделяется:</w:t>
      </w:r>
      <w:r w:rsidRPr="0041702A">
        <w:rPr>
          <w:rFonts w:ascii="Times New Roman" w:hAnsi="Times New Roman"/>
          <w:sz w:val="24"/>
          <w:szCs w:val="24"/>
        </w:rPr>
        <w:br/>
        <w:t>- участие в деятельности политических партий и общественн</w:t>
      </w:r>
      <w:proofErr w:type="gramStart"/>
      <w:r w:rsidRPr="0041702A">
        <w:rPr>
          <w:rFonts w:ascii="Times New Roman" w:hAnsi="Times New Roman"/>
          <w:sz w:val="24"/>
          <w:szCs w:val="24"/>
        </w:rPr>
        <w:t>о-</w:t>
      </w:r>
      <w:proofErr w:type="gramEnd"/>
      <w:r w:rsidRPr="0041702A">
        <w:rPr>
          <w:rFonts w:ascii="Times New Roman" w:hAnsi="Times New Roman"/>
          <w:sz w:val="24"/>
          <w:szCs w:val="24"/>
        </w:rPr>
        <w:t xml:space="preserve"> политических организаций и движений;</w:t>
      </w:r>
      <w:r w:rsidRPr="0041702A">
        <w:rPr>
          <w:rFonts w:ascii="Times New Roman" w:hAnsi="Times New Roman"/>
          <w:sz w:val="24"/>
          <w:szCs w:val="24"/>
        </w:rPr>
        <w:br/>
        <w:t>- участие в восприятии и передаче политической информации;</w:t>
      </w:r>
      <w:r w:rsidRPr="0041702A">
        <w:rPr>
          <w:rFonts w:ascii="Times New Roman" w:hAnsi="Times New Roman"/>
          <w:sz w:val="24"/>
          <w:szCs w:val="24"/>
        </w:rPr>
        <w:br/>
        <w:t>- участие в избирательных и иных политических кампаниях;</w:t>
      </w:r>
      <w:r w:rsidRPr="0041702A">
        <w:rPr>
          <w:rFonts w:ascii="Times New Roman" w:hAnsi="Times New Roman"/>
          <w:sz w:val="24"/>
          <w:szCs w:val="24"/>
        </w:rPr>
        <w:br/>
        <w:t>- участие в митингах, шествиях и демонстрациях;</w:t>
      </w:r>
      <w:r w:rsidRPr="0041702A">
        <w:rPr>
          <w:rFonts w:ascii="Times New Roman" w:hAnsi="Times New Roman"/>
          <w:sz w:val="24"/>
          <w:szCs w:val="24"/>
        </w:rPr>
        <w:br/>
        <w:t>- участие в политических забастовках и массовых кампаниях гражданского неповиновения;</w:t>
      </w:r>
      <w:r w:rsidRPr="0041702A">
        <w:rPr>
          <w:rFonts w:ascii="Times New Roman" w:hAnsi="Times New Roman"/>
          <w:sz w:val="24"/>
          <w:szCs w:val="24"/>
        </w:rPr>
        <w:br/>
        <w:t>- в освободительных войнах и революциях и т.д.</w:t>
      </w:r>
      <w:r w:rsidRPr="0041702A">
        <w:rPr>
          <w:rFonts w:ascii="Times New Roman" w:hAnsi="Times New Roman"/>
          <w:sz w:val="24"/>
          <w:szCs w:val="24"/>
        </w:rPr>
        <w:br/>
      </w:r>
      <w:r w:rsidRPr="0041702A">
        <w:rPr>
          <w:rStyle w:val="a4"/>
          <w:rFonts w:ascii="Times New Roman" w:hAnsi="Times New Roman"/>
          <w:sz w:val="24"/>
          <w:szCs w:val="24"/>
        </w:rPr>
        <w:t>Политическое участие выполняет функции:</w:t>
      </w:r>
      <w:r w:rsidRPr="0041702A">
        <w:rPr>
          <w:rFonts w:ascii="Times New Roman" w:hAnsi="Times New Roman"/>
          <w:b/>
          <w:bCs/>
          <w:sz w:val="24"/>
          <w:szCs w:val="24"/>
        </w:rPr>
        <w:br/>
      </w:r>
      <w:r w:rsidRPr="0041702A">
        <w:rPr>
          <w:rFonts w:ascii="Times New Roman" w:hAnsi="Times New Roman"/>
          <w:sz w:val="24"/>
          <w:szCs w:val="24"/>
        </w:rPr>
        <w:t>- политической социализации;</w:t>
      </w:r>
      <w:r w:rsidRPr="0041702A">
        <w:rPr>
          <w:rFonts w:ascii="Times New Roman" w:hAnsi="Times New Roman"/>
          <w:sz w:val="24"/>
          <w:szCs w:val="24"/>
        </w:rPr>
        <w:br/>
        <w:t>- предупреждения и разрешения конфликтов;</w:t>
      </w:r>
      <w:r w:rsidRPr="0041702A">
        <w:rPr>
          <w:rFonts w:ascii="Times New Roman" w:hAnsi="Times New Roman"/>
          <w:sz w:val="24"/>
          <w:szCs w:val="24"/>
        </w:rPr>
        <w:br/>
        <w:t>- борьбы с бюрократизмом и устранения отчуждения граждан от политики и управления;</w:t>
      </w:r>
      <w:r w:rsidRPr="0041702A">
        <w:rPr>
          <w:rFonts w:ascii="Times New Roman" w:hAnsi="Times New Roman"/>
          <w:sz w:val="24"/>
          <w:szCs w:val="24"/>
        </w:rPr>
        <w:br/>
        <w:t>- согласование и реализация различных интересов, ожиданий и требований.</w:t>
      </w:r>
      <w:r w:rsidRPr="0041702A">
        <w:rPr>
          <w:rFonts w:ascii="Times New Roman" w:hAnsi="Times New Roman"/>
          <w:sz w:val="24"/>
          <w:szCs w:val="24"/>
        </w:rPr>
        <w:br/>
        <w:t xml:space="preserve">В любом обществе граждане далеко не одинаково вовлечены в различные сферы политического участия. Фактическое их участие значительно варьируется в зависимости от сферы общественно-государственной жизни и уровня управления. Оно, например, заметно слабее в области обороны и внешней политики, чем во внутренней политике, и в целом имеет тенденцию к обратно пропорциональной зависимости от уровня политико-государственного управления. Наиболее благоприятные условия для участия создают демократия и правовое государство. </w:t>
      </w:r>
      <w:proofErr w:type="gramStart"/>
      <w:r w:rsidRPr="0041702A">
        <w:rPr>
          <w:rFonts w:ascii="Times New Roman" w:hAnsi="Times New Roman"/>
          <w:sz w:val="24"/>
          <w:szCs w:val="24"/>
        </w:rPr>
        <w:t>В этом случае:</w:t>
      </w:r>
      <w:r w:rsidRPr="0041702A">
        <w:rPr>
          <w:rFonts w:ascii="Times New Roman" w:hAnsi="Times New Roman"/>
          <w:sz w:val="24"/>
          <w:szCs w:val="24"/>
        </w:rPr>
        <w:br/>
        <w:t>- гражданское общество и государство, обладающий всей полнотой прав и свобод гражданин и чиновник, должны становиться равноправными партнерами;</w:t>
      </w:r>
      <w:r w:rsidRPr="0041702A">
        <w:rPr>
          <w:rFonts w:ascii="Times New Roman" w:hAnsi="Times New Roman"/>
          <w:sz w:val="24"/>
          <w:szCs w:val="24"/>
        </w:rPr>
        <w:br/>
        <w:t>- члены представительных органов и ряд должностных лиц демократически избираются всем взрослым населением страны;</w:t>
      </w:r>
      <w:r w:rsidRPr="0041702A">
        <w:rPr>
          <w:rFonts w:ascii="Times New Roman" w:hAnsi="Times New Roman"/>
          <w:sz w:val="24"/>
          <w:szCs w:val="24"/>
        </w:rPr>
        <w:br/>
        <w:t>- деятельность органов трех ветвей власти максимально открыта для граждан;</w:t>
      </w:r>
      <w:r w:rsidRPr="0041702A">
        <w:rPr>
          <w:rFonts w:ascii="Times New Roman" w:hAnsi="Times New Roman"/>
          <w:sz w:val="24"/>
          <w:szCs w:val="24"/>
        </w:rPr>
        <w:br/>
      </w:r>
      <w:r w:rsidRPr="0041702A">
        <w:rPr>
          <w:rFonts w:ascii="Times New Roman" w:hAnsi="Times New Roman"/>
          <w:sz w:val="24"/>
          <w:szCs w:val="24"/>
        </w:rPr>
        <w:lastRenderedPageBreak/>
        <w:t>- независимые средства массовой информации предоставляют объективную и полную информацию о делах общества и государства всем жителям страны.</w:t>
      </w:r>
      <w:proofErr w:type="gramEnd"/>
      <w:r w:rsidRPr="0041702A">
        <w:rPr>
          <w:rFonts w:ascii="Times New Roman" w:hAnsi="Times New Roman"/>
          <w:sz w:val="24"/>
          <w:szCs w:val="24"/>
        </w:rPr>
        <w:br/>
        <w:t>История свидетельствует о том, все сколько-нибудь крупные социально-политические сдвиги сопровождаются и вызываются стремлением ранее приниженных групп, слоев и общностей получить доступ к политической власти, к участию в делах государства. Возникновение и упадок различных политических образований, политическая стабильность, конфликты и революции становятся понятнее при рассмотрении политического участия, как фактора, существенно влияющего на функционирование политической системы.</w:t>
      </w:r>
      <w:r w:rsidRPr="0041702A">
        <w:rPr>
          <w:rFonts w:ascii="Times New Roman" w:hAnsi="Times New Roman"/>
          <w:sz w:val="24"/>
          <w:szCs w:val="24"/>
        </w:rPr>
        <w:br/>
      </w:r>
      <w:r>
        <w:rPr>
          <w:rStyle w:val="a4"/>
          <w:rFonts w:ascii="Times New Roman" w:hAnsi="Times New Roman"/>
          <w:sz w:val="24"/>
          <w:szCs w:val="24"/>
        </w:rPr>
        <w:t>2</w:t>
      </w:r>
      <w:r w:rsidRPr="0041702A">
        <w:rPr>
          <w:rStyle w:val="a4"/>
          <w:rFonts w:ascii="Times New Roman" w:hAnsi="Times New Roman"/>
          <w:sz w:val="24"/>
          <w:szCs w:val="24"/>
        </w:rPr>
        <w:t>. Политическое участие граждан России</w:t>
      </w:r>
      <w:proofErr w:type="gramStart"/>
      <w:r w:rsidRPr="0041702A">
        <w:rPr>
          <w:rFonts w:ascii="Times New Roman" w:hAnsi="Times New Roman"/>
          <w:b/>
          <w:bCs/>
          <w:sz w:val="24"/>
          <w:szCs w:val="24"/>
        </w:rPr>
        <w:br/>
      </w:r>
      <w:r w:rsidRPr="0041702A">
        <w:rPr>
          <w:rFonts w:ascii="Times New Roman" w:hAnsi="Times New Roman"/>
          <w:sz w:val="24"/>
          <w:szCs w:val="24"/>
        </w:rPr>
        <w:t>Д</w:t>
      </w:r>
      <w:proofErr w:type="gramEnd"/>
      <w:r w:rsidRPr="0041702A">
        <w:rPr>
          <w:rFonts w:ascii="Times New Roman" w:hAnsi="Times New Roman"/>
          <w:sz w:val="24"/>
          <w:szCs w:val="24"/>
        </w:rPr>
        <w:t>ля В. Ленина всеобщее политическое участие являлось необходимой предпосылкой и сутью социалистической демократии, неотъемлемым принципом управления, средством преодоления различных видов социального неравенства и бюрократизма, условием перехода к коммунистическому будущему. Все это должно было каким-то образом сочетаться с "диктатурой пролетариата" и руководящей ролью революционной партии. В первые годы после октябрьской революции 1917 г., действительно, подавляющее большинство населения включилось в политику (</w:t>
      </w:r>
      <w:proofErr w:type="gramStart"/>
      <w:r w:rsidRPr="0041702A">
        <w:rPr>
          <w:rFonts w:ascii="Times New Roman" w:hAnsi="Times New Roman"/>
          <w:sz w:val="24"/>
          <w:szCs w:val="24"/>
        </w:rPr>
        <w:t>правда</w:t>
      </w:r>
      <w:proofErr w:type="gramEnd"/>
      <w:r w:rsidRPr="0041702A">
        <w:rPr>
          <w:rFonts w:ascii="Times New Roman" w:hAnsi="Times New Roman"/>
          <w:sz w:val="24"/>
          <w:szCs w:val="24"/>
        </w:rPr>
        <w:t xml:space="preserve"> приблизительно 3% из них как эксплуататорские элементы согласно Конституции РСФСР 1918 г. были лишены избирательных прав, а рабочие получали преимущество перед крестьянами). Со второй половины 20-х гг. несмотря на усиливающийся поток пропагандистских деклараций о расширении демократии начинается процесс фактического отстранения граждан от выработки и реализации политических решений. Конституция СССР 1936 г. провозгласила новую избирательную систему на основе всеобщего, равного и прямого избирательного права при тайном голосовании как раз в период массовых репрессий, и в период, когда граждан лишили права реального выбора - все кандидаты подбирались партийным аппаратом, а в избирательном бюллетене оставался один кандидат. В условиях сталинизма вместо реального политического было </w:t>
      </w:r>
      <w:proofErr w:type="spellStart"/>
      <w:r w:rsidRPr="0041702A">
        <w:rPr>
          <w:rFonts w:ascii="Times New Roman" w:hAnsi="Times New Roman"/>
          <w:sz w:val="24"/>
          <w:szCs w:val="24"/>
        </w:rPr>
        <w:t>манипулируемое</w:t>
      </w:r>
      <w:proofErr w:type="spellEnd"/>
      <w:r w:rsidRPr="0041702A">
        <w:rPr>
          <w:rFonts w:ascii="Times New Roman" w:hAnsi="Times New Roman"/>
          <w:sz w:val="24"/>
          <w:szCs w:val="24"/>
        </w:rPr>
        <w:t xml:space="preserve"> участие населения в символических политических действиях.</w:t>
      </w:r>
      <w:r w:rsidRPr="0041702A">
        <w:rPr>
          <w:rFonts w:ascii="Times New Roman" w:hAnsi="Times New Roman"/>
          <w:sz w:val="24"/>
          <w:szCs w:val="24"/>
        </w:rPr>
        <w:br/>
        <w:t>Попытки Н. Хрущева привлечь всех граждан к управлению государством и к народному контролю над деятельностью государственного аппарата остались благими пожеланиями и лозунгами. Лишь начавшиеся во второй половине 80-х гг. реформы ("перестройка") предоставили гражданам определенные политические права и свободы, возможность самостоятельно участвовать в политике и независимо выражать свои мнения и предпочтения.</w:t>
      </w:r>
      <w:r w:rsidRPr="0041702A">
        <w:rPr>
          <w:rFonts w:ascii="Times New Roman" w:hAnsi="Times New Roman"/>
          <w:sz w:val="24"/>
          <w:szCs w:val="24"/>
        </w:rPr>
        <w:br/>
        <w:t xml:space="preserve">Однако, если в 1991г. в период политического подъема в стране интересовались политикой более 62% россиян, то в 1996 г. интересовавшиеся политикой составили уже только 40,5 % взрослого населения; и лишь 26,6% были твердо уверены в том, что своим участием в выборах они могут изменить что-либо в жизни страны [6, с.314]. Всего за несколько лет в стране был воспроизведен (пусть скорее внешне) основной спектр партийно-политических ориентаций, существовавших до 1917 года: </w:t>
      </w:r>
      <w:proofErr w:type="gramStart"/>
      <w:r w:rsidRPr="0041702A">
        <w:rPr>
          <w:rFonts w:ascii="Times New Roman" w:hAnsi="Times New Roman"/>
          <w:sz w:val="24"/>
          <w:szCs w:val="24"/>
        </w:rPr>
        <w:t>от</w:t>
      </w:r>
      <w:proofErr w:type="gramEnd"/>
      <w:r w:rsidRPr="0041702A">
        <w:rPr>
          <w:rFonts w:ascii="Times New Roman" w:hAnsi="Times New Roman"/>
          <w:sz w:val="24"/>
          <w:szCs w:val="24"/>
        </w:rPr>
        <w:t xml:space="preserve"> консервативно-монархических до радикально-коммунистических. Политические партии и организации стали одним из основных каналов и инструментов участия населения в политике. </w:t>
      </w:r>
      <w:proofErr w:type="gramStart"/>
      <w:r w:rsidRPr="0041702A">
        <w:rPr>
          <w:rFonts w:ascii="Times New Roman" w:hAnsi="Times New Roman"/>
          <w:sz w:val="24"/>
          <w:szCs w:val="24"/>
        </w:rPr>
        <w:t xml:space="preserve">В значительной степени с возникновением новых политических образований связано появление и распространение в стране политического участия протеста, в таких формах, как митинги, демонстрации, пикетирование, распространение листовок, бойкоты и проч. В какой-то степени, как свидетельствуют массовые движения протеста 60-х гг. в западных </w:t>
      </w:r>
      <w:r w:rsidRPr="0041702A">
        <w:rPr>
          <w:rFonts w:ascii="Times New Roman" w:hAnsi="Times New Roman"/>
          <w:sz w:val="24"/>
          <w:szCs w:val="24"/>
        </w:rPr>
        <w:lastRenderedPageBreak/>
        <w:t>странах, а также периоды системных трансформаций в других - взрыв участия протеста почти неизбежен в процессе быстрой модернизации.</w:t>
      </w:r>
      <w:proofErr w:type="gramEnd"/>
      <w:r w:rsidRPr="0041702A">
        <w:rPr>
          <w:rFonts w:ascii="Times New Roman" w:hAnsi="Times New Roman"/>
          <w:sz w:val="24"/>
          <w:szCs w:val="24"/>
        </w:rPr>
        <w:t xml:space="preserve"> Особенно уязвимы для экстремистских форм протеста страны, преходящие </w:t>
      </w:r>
      <w:proofErr w:type="gramStart"/>
      <w:r w:rsidRPr="0041702A">
        <w:rPr>
          <w:rFonts w:ascii="Times New Roman" w:hAnsi="Times New Roman"/>
          <w:sz w:val="24"/>
          <w:szCs w:val="24"/>
        </w:rPr>
        <w:t>от</w:t>
      </w:r>
      <w:proofErr w:type="gramEnd"/>
      <w:r w:rsidRPr="0041702A">
        <w:rPr>
          <w:rFonts w:ascii="Times New Roman" w:hAnsi="Times New Roman"/>
          <w:sz w:val="24"/>
          <w:szCs w:val="24"/>
        </w:rPr>
        <w:t xml:space="preserve"> авторитарных к демократическим режимам.</w:t>
      </w:r>
      <w:r w:rsidRPr="0041702A">
        <w:rPr>
          <w:rFonts w:ascii="Times New Roman" w:hAnsi="Times New Roman"/>
          <w:sz w:val="24"/>
          <w:szCs w:val="24"/>
        </w:rPr>
        <w:br/>
      </w:r>
      <w:r w:rsidRPr="001F2AB0">
        <w:rPr>
          <w:rFonts w:ascii="Times New Roman" w:hAnsi="Times New Roman"/>
          <w:b/>
          <w:sz w:val="24"/>
          <w:szCs w:val="24"/>
        </w:rPr>
        <w:t>КОНТРОЛЬНЫЕ ВОПРОСЫ</w:t>
      </w:r>
      <w:r w:rsidRPr="001F2AB0">
        <w:rPr>
          <w:rFonts w:ascii="Times New Roman" w:hAnsi="Times New Roman"/>
          <w:b/>
          <w:sz w:val="24"/>
          <w:szCs w:val="24"/>
        </w:rPr>
        <w:br/>
        <w:t>1. Какие формы политического участия вам известны?</w:t>
      </w:r>
      <w:r w:rsidRPr="001F2AB0">
        <w:rPr>
          <w:rFonts w:ascii="Times New Roman" w:hAnsi="Times New Roman"/>
          <w:b/>
          <w:sz w:val="24"/>
          <w:szCs w:val="24"/>
        </w:rPr>
        <w:br/>
        <w:t>2. Каковы функции политического участия?</w:t>
      </w:r>
      <w:r w:rsidRPr="001F2AB0">
        <w:rPr>
          <w:rFonts w:ascii="Times New Roman" w:hAnsi="Times New Roman"/>
          <w:b/>
          <w:sz w:val="24"/>
          <w:szCs w:val="24"/>
        </w:rPr>
        <w:br/>
      </w:r>
    </w:p>
    <w:p w:rsidR="00C07493" w:rsidRDefault="00C07493"/>
    <w:sectPr w:rsidR="00C0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05"/>
    <w:rsid w:val="002A7F05"/>
    <w:rsid w:val="00944447"/>
    <w:rsid w:val="00985AB9"/>
    <w:rsid w:val="00C07493"/>
    <w:rsid w:val="00F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AB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85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AB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85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v@apt2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2020-12-02T11:07:00Z</dcterms:created>
  <dcterms:modified xsi:type="dcterms:W3CDTF">2020-12-02T11:09:00Z</dcterms:modified>
</cp:coreProperties>
</file>