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620" w:rsidRPr="00C54915" w:rsidRDefault="00007620" w:rsidP="00007620">
      <w:pPr>
        <w:spacing w:after="0" w:line="276" w:lineRule="auto"/>
        <w:rPr>
          <w:rFonts w:ascii="Times New Roman" w:hAnsi="Times New Roman" w:cs="Times New Roman"/>
          <w:b/>
          <w:sz w:val="24"/>
          <w:szCs w:val="24"/>
        </w:rPr>
      </w:pPr>
      <w:r w:rsidRPr="00C54915">
        <w:rPr>
          <w:rFonts w:ascii="Times New Roman" w:hAnsi="Times New Roman" w:cs="Times New Roman"/>
          <w:b/>
          <w:sz w:val="24"/>
          <w:szCs w:val="24"/>
        </w:rPr>
        <w:t>Группа 1</w:t>
      </w:r>
    </w:p>
    <w:p w:rsidR="00007620" w:rsidRPr="00C54915" w:rsidRDefault="00007620" w:rsidP="00007620">
      <w:pPr>
        <w:spacing w:after="0" w:line="276" w:lineRule="auto"/>
        <w:rPr>
          <w:rFonts w:ascii="Times New Roman" w:hAnsi="Times New Roman" w:cs="Times New Roman"/>
          <w:b/>
          <w:sz w:val="24"/>
          <w:szCs w:val="24"/>
        </w:rPr>
      </w:pPr>
      <w:r w:rsidRPr="00C54915">
        <w:rPr>
          <w:rFonts w:ascii="Times New Roman" w:hAnsi="Times New Roman" w:cs="Times New Roman"/>
          <w:b/>
          <w:sz w:val="24"/>
          <w:szCs w:val="24"/>
        </w:rPr>
        <w:t xml:space="preserve">Преподаватель: </w:t>
      </w:r>
      <w:r w:rsidRPr="00C54915">
        <w:rPr>
          <w:rFonts w:ascii="Times New Roman" w:hAnsi="Times New Roman" w:cs="Times New Roman"/>
          <w:sz w:val="24"/>
          <w:szCs w:val="24"/>
        </w:rPr>
        <w:t>Комлева М.Н.</w:t>
      </w:r>
    </w:p>
    <w:p w:rsidR="00007620" w:rsidRPr="00C54915" w:rsidRDefault="00007620" w:rsidP="00007620">
      <w:pPr>
        <w:spacing w:after="0" w:line="276" w:lineRule="auto"/>
        <w:rPr>
          <w:rFonts w:ascii="Times New Roman" w:hAnsi="Times New Roman" w:cs="Times New Roman"/>
          <w:b/>
          <w:sz w:val="24"/>
          <w:szCs w:val="24"/>
        </w:rPr>
      </w:pPr>
      <w:r w:rsidRPr="00C54915">
        <w:rPr>
          <w:rFonts w:ascii="Times New Roman" w:hAnsi="Times New Roman" w:cs="Times New Roman"/>
          <w:b/>
          <w:sz w:val="24"/>
          <w:szCs w:val="24"/>
        </w:rPr>
        <w:t xml:space="preserve">Дисциплина: </w:t>
      </w:r>
      <w:r w:rsidRPr="00C54915">
        <w:rPr>
          <w:rFonts w:ascii="Times New Roman" w:hAnsi="Times New Roman" w:cs="Times New Roman"/>
          <w:sz w:val="24"/>
          <w:szCs w:val="24"/>
        </w:rPr>
        <w:t xml:space="preserve">Технология </w:t>
      </w:r>
      <w:r w:rsidR="005D204A" w:rsidRPr="00C54915">
        <w:rPr>
          <w:rFonts w:ascii="Times New Roman" w:hAnsi="Times New Roman" w:cs="Times New Roman"/>
          <w:sz w:val="24"/>
          <w:szCs w:val="24"/>
        </w:rPr>
        <w:t>облицовочных работ</w:t>
      </w:r>
    </w:p>
    <w:p w:rsidR="00007620" w:rsidRDefault="00007620" w:rsidP="00C54915">
      <w:pPr>
        <w:jc w:val="both"/>
        <w:rPr>
          <w:rFonts w:ascii="Times New Roman" w:hAnsi="Times New Roman" w:cs="Times New Roman"/>
          <w:sz w:val="24"/>
          <w:szCs w:val="24"/>
        </w:rPr>
      </w:pPr>
      <w:r w:rsidRPr="00C54915">
        <w:rPr>
          <w:rFonts w:ascii="Times New Roman" w:hAnsi="Times New Roman" w:cs="Times New Roman"/>
          <w:b/>
          <w:sz w:val="24"/>
          <w:szCs w:val="24"/>
        </w:rPr>
        <w:t>Задание</w:t>
      </w:r>
      <w:r w:rsidRPr="00C54915">
        <w:rPr>
          <w:rFonts w:ascii="Times New Roman" w:hAnsi="Times New Roman" w:cs="Times New Roman"/>
          <w:sz w:val="24"/>
          <w:szCs w:val="24"/>
        </w:rPr>
        <w:t>:</w:t>
      </w:r>
      <w:r w:rsidR="002928E0" w:rsidRPr="00C54915">
        <w:rPr>
          <w:rFonts w:ascii="Times New Roman" w:hAnsi="Times New Roman" w:cs="Times New Roman"/>
          <w:sz w:val="24"/>
          <w:szCs w:val="24"/>
        </w:rPr>
        <w:t xml:space="preserve"> </w:t>
      </w:r>
      <w:r w:rsidR="00C54915">
        <w:rPr>
          <w:rFonts w:ascii="Times New Roman" w:hAnsi="Times New Roman" w:cs="Times New Roman"/>
          <w:sz w:val="24"/>
          <w:szCs w:val="24"/>
        </w:rPr>
        <w:t>изучить</w:t>
      </w:r>
      <w:r w:rsidR="002928E0" w:rsidRPr="00C54915">
        <w:rPr>
          <w:rFonts w:ascii="Times New Roman" w:hAnsi="Times New Roman" w:cs="Times New Roman"/>
          <w:sz w:val="24"/>
          <w:szCs w:val="24"/>
        </w:rPr>
        <w:t xml:space="preserve"> тему «</w:t>
      </w:r>
      <w:r w:rsidR="00C54915" w:rsidRPr="00C54915">
        <w:rPr>
          <w:rFonts w:ascii="Times New Roman" w:hAnsi="Times New Roman" w:cs="Times New Roman"/>
          <w:b/>
          <w:sz w:val="24"/>
          <w:szCs w:val="24"/>
        </w:rPr>
        <w:t>Настилка полов с заданным уклоном</w:t>
      </w:r>
      <w:r w:rsidR="00C54915">
        <w:rPr>
          <w:rFonts w:ascii="Times New Roman" w:hAnsi="Times New Roman" w:cs="Times New Roman"/>
          <w:b/>
          <w:sz w:val="24"/>
          <w:szCs w:val="24"/>
        </w:rPr>
        <w:t xml:space="preserve">. </w:t>
      </w:r>
      <w:r w:rsidR="00C54915" w:rsidRPr="00C54915">
        <w:rPr>
          <w:rFonts w:ascii="Times New Roman" w:hAnsi="Times New Roman" w:cs="Times New Roman"/>
          <w:b/>
          <w:sz w:val="24"/>
          <w:szCs w:val="24"/>
        </w:rPr>
        <w:t>Устройство химически стойких полов</w:t>
      </w:r>
      <w:r w:rsidR="002928E0" w:rsidRPr="00C54915">
        <w:rPr>
          <w:rFonts w:ascii="Times New Roman" w:hAnsi="Times New Roman" w:cs="Times New Roman"/>
          <w:sz w:val="24"/>
          <w:szCs w:val="24"/>
        </w:rPr>
        <w:t xml:space="preserve">», выполнить самостоятельную работу в тетради: </w:t>
      </w:r>
    </w:p>
    <w:p w:rsidR="00C54915" w:rsidRPr="00C54915" w:rsidRDefault="00C54915" w:rsidP="00C54915">
      <w:pPr>
        <w:spacing w:after="0"/>
        <w:jc w:val="center"/>
        <w:rPr>
          <w:rFonts w:ascii="Times New Roman" w:hAnsi="Times New Roman" w:cs="Times New Roman"/>
          <w:b/>
          <w:sz w:val="24"/>
          <w:szCs w:val="24"/>
        </w:rPr>
      </w:pPr>
      <w:r w:rsidRPr="00C54915">
        <w:rPr>
          <w:rFonts w:ascii="Times New Roman" w:hAnsi="Times New Roman" w:cs="Times New Roman"/>
          <w:b/>
          <w:sz w:val="24"/>
          <w:szCs w:val="24"/>
        </w:rPr>
        <w:t>Самостоятельная</w:t>
      </w:r>
      <w:r w:rsidRPr="00C54915">
        <w:rPr>
          <w:rFonts w:ascii="Times New Roman" w:hAnsi="Times New Roman" w:cs="Times New Roman"/>
          <w:b/>
          <w:sz w:val="24"/>
          <w:szCs w:val="24"/>
        </w:rPr>
        <w:t xml:space="preserve"> работа на тему: «Настилка полов с заданным уклоном. Устройство химически стойких полов»</w:t>
      </w:r>
    </w:p>
    <w:p w:rsidR="00C54915" w:rsidRPr="00C54915" w:rsidRDefault="00C54915" w:rsidP="00C54915">
      <w:pPr>
        <w:spacing w:after="0"/>
        <w:rPr>
          <w:rFonts w:ascii="Times New Roman" w:hAnsi="Times New Roman" w:cs="Times New Roman"/>
          <w:sz w:val="24"/>
          <w:szCs w:val="24"/>
        </w:rPr>
      </w:pPr>
      <w:r w:rsidRPr="00C54915">
        <w:rPr>
          <w:rFonts w:ascii="Times New Roman" w:hAnsi="Times New Roman" w:cs="Times New Roman"/>
          <w:sz w:val="24"/>
          <w:szCs w:val="24"/>
        </w:rPr>
        <w:t>1. Для чего и в каких помещениях устраивают керамические полы с уклоном?</w:t>
      </w:r>
    </w:p>
    <w:p w:rsidR="00C54915" w:rsidRPr="00C54915" w:rsidRDefault="00C54915" w:rsidP="00C54915">
      <w:pPr>
        <w:spacing w:after="0"/>
        <w:rPr>
          <w:rFonts w:ascii="Times New Roman" w:hAnsi="Times New Roman" w:cs="Times New Roman"/>
          <w:sz w:val="24"/>
          <w:szCs w:val="24"/>
        </w:rPr>
      </w:pPr>
      <w:r w:rsidRPr="00C54915">
        <w:rPr>
          <w:rFonts w:ascii="Times New Roman" w:hAnsi="Times New Roman" w:cs="Times New Roman"/>
          <w:sz w:val="24"/>
          <w:szCs w:val="24"/>
        </w:rPr>
        <w:t xml:space="preserve">2. Пандус – </w:t>
      </w:r>
      <w:proofErr w:type="gramStart"/>
      <w:r w:rsidRPr="00C54915">
        <w:rPr>
          <w:rFonts w:ascii="Times New Roman" w:hAnsi="Times New Roman" w:cs="Times New Roman"/>
          <w:sz w:val="24"/>
          <w:szCs w:val="24"/>
        </w:rPr>
        <w:t>это….</w:t>
      </w:r>
      <w:proofErr w:type="gramEnd"/>
      <w:r w:rsidRPr="00C54915">
        <w:rPr>
          <w:rFonts w:ascii="Times New Roman" w:hAnsi="Times New Roman" w:cs="Times New Roman"/>
          <w:sz w:val="24"/>
          <w:szCs w:val="24"/>
        </w:rPr>
        <w:t>.</w:t>
      </w:r>
    </w:p>
    <w:p w:rsidR="00C54915" w:rsidRPr="00C54915" w:rsidRDefault="00C54915" w:rsidP="00C54915">
      <w:pPr>
        <w:spacing w:after="0"/>
        <w:rPr>
          <w:rFonts w:ascii="Times New Roman" w:hAnsi="Times New Roman" w:cs="Times New Roman"/>
          <w:sz w:val="24"/>
          <w:szCs w:val="24"/>
        </w:rPr>
      </w:pPr>
      <w:r w:rsidRPr="00C54915">
        <w:rPr>
          <w:rFonts w:ascii="Times New Roman" w:hAnsi="Times New Roman" w:cs="Times New Roman"/>
          <w:sz w:val="24"/>
          <w:szCs w:val="24"/>
        </w:rPr>
        <w:t xml:space="preserve">3. Можно ли делать уклон пола за счёт толщины прослойки? </w:t>
      </w:r>
    </w:p>
    <w:p w:rsidR="00C54915" w:rsidRPr="00C54915" w:rsidRDefault="00C54915" w:rsidP="00C54915">
      <w:pPr>
        <w:spacing w:after="0"/>
        <w:rPr>
          <w:rFonts w:ascii="Times New Roman" w:hAnsi="Times New Roman" w:cs="Times New Roman"/>
          <w:sz w:val="24"/>
          <w:szCs w:val="24"/>
        </w:rPr>
      </w:pPr>
      <w:r w:rsidRPr="00C54915">
        <w:rPr>
          <w:rFonts w:ascii="Times New Roman" w:hAnsi="Times New Roman" w:cs="Times New Roman"/>
          <w:sz w:val="24"/>
          <w:szCs w:val="24"/>
        </w:rPr>
        <w:t>4. Опишите технологию устройства поддона душевой кабины с уклоном.</w:t>
      </w:r>
    </w:p>
    <w:p w:rsidR="00C54915" w:rsidRPr="00C54915" w:rsidRDefault="00C54915" w:rsidP="00C54915">
      <w:pPr>
        <w:spacing w:after="0"/>
        <w:rPr>
          <w:rFonts w:ascii="Times New Roman" w:hAnsi="Times New Roman" w:cs="Times New Roman"/>
          <w:sz w:val="24"/>
          <w:szCs w:val="24"/>
        </w:rPr>
      </w:pPr>
      <w:r w:rsidRPr="00C54915">
        <w:rPr>
          <w:rFonts w:ascii="Times New Roman" w:hAnsi="Times New Roman" w:cs="Times New Roman"/>
          <w:sz w:val="24"/>
          <w:szCs w:val="24"/>
        </w:rPr>
        <w:t>5. Какие плитки используют для устройства химически стойких полов?</w:t>
      </w:r>
    </w:p>
    <w:p w:rsidR="00C54915" w:rsidRPr="00C54915" w:rsidRDefault="00C54915" w:rsidP="00C54915">
      <w:pPr>
        <w:spacing w:after="0"/>
        <w:rPr>
          <w:rFonts w:ascii="Times New Roman" w:hAnsi="Times New Roman" w:cs="Times New Roman"/>
          <w:sz w:val="24"/>
          <w:szCs w:val="24"/>
        </w:rPr>
      </w:pPr>
      <w:r w:rsidRPr="00C54915">
        <w:rPr>
          <w:rFonts w:ascii="Times New Roman" w:hAnsi="Times New Roman" w:cs="Times New Roman"/>
          <w:sz w:val="24"/>
          <w:szCs w:val="24"/>
        </w:rPr>
        <w:t>6. Опишите технологию укладки химически стойких полов.</w:t>
      </w:r>
    </w:p>
    <w:p w:rsidR="00C54915" w:rsidRPr="00C54915" w:rsidRDefault="00C54915" w:rsidP="00C54915">
      <w:pPr>
        <w:jc w:val="both"/>
        <w:rPr>
          <w:rFonts w:ascii="Times New Roman" w:hAnsi="Times New Roman" w:cs="Times New Roman"/>
          <w:b/>
          <w:sz w:val="24"/>
          <w:szCs w:val="24"/>
        </w:rPr>
      </w:pPr>
    </w:p>
    <w:p w:rsidR="00C54915" w:rsidRPr="00C54915" w:rsidRDefault="00C54915" w:rsidP="00C54915">
      <w:pPr>
        <w:jc w:val="center"/>
        <w:rPr>
          <w:rFonts w:ascii="Times New Roman" w:hAnsi="Times New Roman" w:cs="Times New Roman"/>
          <w:b/>
          <w:sz w:val="24"/>
          <w:szCs w:val="24"/>
        </w:rPr>
      </w:pPr>
      <w:r w:rsidRPr="00C54915">
        <w:rPr>
          <w:rFonts w:ascii="Times New Roman" w:hAnsi="Times New Roman" w:cs="Times New Roman"/>
          <w:b/>
          <w:sz w:val="24"/>
          <w:szCs w:val="24"/>
        </w:rPr>
        <w:t>Настилка полов с заданным уклоном</w:t>
      </w:r>
    </w:p>
    <w:p w:rsidR="00C54915" w:rsidRDefault="00C54915" w:rsidP="00C54915">
      <w:pPr>
        <w:jc w:val="both"/>
        <w:rPr>
          <w:rFonts w:ascii="Times New Roman" w:hAnsi="Times New Roman" w:cs="Times New Roman"/>
          <w:sz w:val="24"/>
          <w:szCs w:val="24"/>
        </w:rPr>
      </w:pPr>
      <w:r w:rsidRPr="00C54915">
        <w:rPr>
          <w:rFonts w:ascii="Times New Roman" w:hAnsi="Times New Roman" w:cs="Times New Roman"/>
          <w:sz w:val="24"/>
          <w:szCs w:val="24"/>
        </w:rPr>
        <w:t>В помещениях с повышенной влажностью полы устраивают с уклоном для того, чтобы вода стекала в слив. В конструкцию таких полов обязательно должна входить гидроизоляция, препятствующая проникновению влаги в толщу конструкции. Наклонные участки пола называют пандусом. Направление уклона пандусов зависит от местоположения трапов и лотков</w:t>
      </w:r>
      <w:r>
        <w:rPr>
          <w:rFonts w:ascii="Times New Roman" w:hAnsi="Times New Roman" w:cs="Times New Roman"/>
          <w:sz w:val="24"/>
          <w:szCs w:val="24"/>
        </w:rPr>
        <w:t>. Уклон составляет 1...2 процента.</w:t>
      </w:r>
      <w:r w:rsidRPr="00C54915">
        <w:rPr>
          <w:rFonts w:ascii="Times New Roman" w:hAnsi="Times New Roman" w:cs="Times New Roman"/>
          <w:sz w:val="24"/>
          <w:szCs w:val="24"/>
        </w:rPr>
        <w:t xml:space="preserve"> </w:t>
      </w:r>
    </w:p>
    <w:p w:rsidR="00C54915" w:rsidRPr="00C54915" w:rsidRDefault="00C54915" w:rsidP="00C54915">
      <w:pPr>
        <w:jc w:val="both"/>
        <w:rPr>
          <w:rFonts w:ascii="Times New Roman" w:hAnsi="Times New Roman" w:cs="Times New Roman"/>
          <w:sz w:val="24"/>
          <w:szCs w:val="24"/>
        </w:rPr>
      </w:pPr>
      <w:r w:rsidRPr="00C54915">
        <w:rPr>
          <w:rFonts w:ascii="Times New Roman" w:hAnsi="Times New Roman" w:cs="Times New Roman"/>
          <w:sz w:val="24"/>
          <w:szCs w:val="24"/>
        </w:rPr>
        <w:t>В промышленных помещениях, в которых с поверхности пола отходы производства смывают струей воды, уклон должен составлять 3...5°. Значение уклона пола указывают в проекте. В небольших помещениях уклон создают при помощи подстилающего слоя. За счет толщины прослойки уклон делать нельзя,- так как увеличение толщины более чем на 15 мм вызовет отслоение плиток. Участки покрытия, собирающие сток, разделяют линиями разруба — диагоналями, проходящими через углы трапа. Такие участки пола имеют форму равнобедренных треугольников. В больших помещениях предусмотрено несколько трапов. Смежные треугольные участки покрытия разграничиваются линиями водораздела.</w:t>
      </w:r>
    </w:p>
    <w:p w:rsidR="00C54915" w:rsidRPr="00C54915" w:rsidRDefault="00C54915" w:rsidP="00C54915">
      <w:pPr>
        <w:jc w:val="both"/>
        <w:rPr>
          <w:rFonts w:ascii="Times New Roman" w:hAnsi="Times New Roman" w:cs="Times New Roman"/>
          <w:sz w:val="24"/>
          <w:szCs w:val="24"/>
        </w:rPr>
      </w:pPr>
      <w:r w:rsidRPr="00C54915">
        <w:rPr>
          <w:rFonts w:ascii="Times New Roman" w:hAnsi="Times New Roman" w:cs="Times New Roman"/>
          <w:sz w:val="24"/>
          <w:szCs w:val="24"/>
        </w:rPr>
        <w:t>Полы в смежных помещениях располагают на одном уровне. До начала укладки покрытия проверяют точность установки и надёжность закрепления трапа, наличие гидроизоляции, уклон основания. Работу начинают с установки маячных плиток. Затем раскладывают плитки насухо, начиная от трапа. Каждый треугольник пола настилают отдельно. По натянутому причальному шнуру между маяками (у стены и трапа) укладывают маячный ряд (</w:t>
      </w:r>
      <w:proofErr w:type="spellStart"/>
      <w:r w:rsidRPr="00C54915">
        <w:rPr>
          <w:rFonts w:ascii="Times New Roman" w:hAnsi="Times New Roman" w:cs="Times New Roman"/>
          <w:sz w:val="24"/>
          <w:szCs w:val="24"/>
        </w:rPr>
        <w:t>провеску</w:t>
      </w:r>
      <w:proofErr w:type="spellEnd"/>
      <w:r w:rsidRPr="00C54915">
        <w:rPr>
          <w:rFonts w:ascii="Times New Roman" w:hAnsi="Times New Roman" w:cs="Times New Roman"/>
          <w:sz w:val="24"/>
          <w:szCs w:val="24"/>
        </w:rPr>
        <w:t xml:space="preserve">), идущий от трапа до середины основания каждого треугольника. На треугольные участки покрытия плитки укладывают рядами, параллельными </w:t>
      </w:r>
      <w:proofErr w:type="spellStart"/>
      <w:r w:rsidRPr="00C54915">
        <w:rPr>
          <w:rFonts w:ascii="Times New Roman" w:hAnsi="Times New Roman" w:cs="Times New Roman"/>
          <w:sz w:val="24"/>
          <w:szCs w:val="24"/>
        </w:rPr>
        <w:t>пристенным</w:t>
      </w:r>
      <w:proofErr w:type="spellEnd"/>
      <w:r w:rsidRPr="00C54915">
        <w:rPr>
          <w:rFonts w:ascii="Times New Roman" w:hAnsi="Times New Roman" w:cs="Times New Roman"/>
          <w:sz w:val="24"/>
          <w:szCs w:val="24"/>
        </w:rPr>
        <w:t xml:space="preserve"> полосам и линии водораздела. У линии разруба, разделяющей треугольные участки покрытия, укладывают только неполномерные плитки.</w:t>
      </w:r>
    </w:p>
    <w:p w:rsidR="00C54915" w:rsidRPr="00C54915" w:rsidRDefault="00C54915" w:rsidP="00C54915">
      <w:pPr>
        <w:jc w:val="both"/>
        <w:rPr>
          <w:rFonts w:ascii="Times New Roman" w:hAnsi="Times New Roman" w:cs="Times New Roman"/>
          <w:sz w:val="24"/>
          <w:szCs w:val="24"/>
        </w:rPr>
      </w:pPr>
      <w:r w:rsidRPr="00C54915">
        <w:rPr>
          <w:rFonts w:ascii="Times New Roman" w:hAnsi="Times New Roman" w:cs="Times New Roman"/>
          <w:sz w:val="24"/>
          <w:szCs w:val="24"/>
        </w:rPr>
        <w:t>Поддон для душевой кабины — это место, предусмотренное для сбора и отвода воды. Поддон устраивают на конструкции пола в виде основания — дна и бортиков из кирпича или других материалов с использованием гидроизоляционных и водонепроницаемых растворов. Основание поддона устраивают с уклоном 1... 2 % для того, чтобы вода стекала в слив. В конструкцию таких поддонов обязательно должна входить гидроизоляция, препятствующая проникновению влаги в толщу конструкции. Гидроизоляцию устраивают на внутренней части поддона в виде:</w:t>
      </w:r>
    </w:p>
    <w:p w:rsidR="00C54915" w:rsidRPr="00C54915" w:rsidRDefault="00C54915" w:rsidP="00C54915">
      <w:pPr>
        <w:jc w:val="both"/>
        <w:rPr>
          <w:rFonts w:ascii="Times New Roman" w:hAnsi="Times New Roman" w:cs="Times New Roman"/>
          <w:sz w:val="24"/>
          <w:szCs w:val="24"/>
        </w:rPr>
      </w:pPr>
      <w:r w:rsidRPr="00C54915">
        <w:rPr>
          <w:rFonts w:ascii="Times New Roman" w:hAnsi="Times New Roman" w:cs="Times New Roman"/>
          <w:sz w:val="24"/>
          <w:szCs w:val="24"/>
        </w:rPr>
        <w:lastRenderedPageBreak/>
        <w:t>•</w:t>
      </w:r>
      <w:r w:rsidRPr="00C54915">
        <w:rPr>
          <w:rFonts w:ascii="Times New Roman" w:hAnsi="Times New Roman" w:cs="Times New Roman"/>
          <w:sz w:val="24"/>
          <w:szCs w:val="24"/>
        </w:rPr>
        <w:tab/>
        <w:t>обмазки двух- или трехслойным покрытием поверхности битумными или синтетическими мастиками, эпоксидными смолами или жидким стеклом;</w:t>
      </w:r>
    </w:p>
    <w:p w:rsidR="00C54915" w:rsidRPr="00C54915" w:rsidRDefault="00C54915" w:rsidP="00C54915">
      <w:pPr>
        <w:jc w:val="both"/>
        <w:rPr>
          <w:rFonts w:ascii="Times New Roman" w:hAnsi="Times New Roman" w:cs="Times New Roman"/>
          <w:sz w:val="24"/>
          <w:szCs w:val="24"/>
        </w:rPr>
      </w:pPr>
      <w:r w:rsidRPr="00C54915">
        <w:rPr>
          <w:rFonts w:ascii="Times New Roman" w:hAnsi="Times New Roman" w:cs="Times New Roman"/>
          <w:sz w:val="24"/>
          <w:szCs w:val="24"/>
        </w:rPr>
        <w:t>•</w:t>
      </w:r>
      <w:r w:rsidRPr="00C54915">
        <w:rPr>
          <w:rFonts w:ascii="Times New Roman" w:hAnsi="Times New Roman" w:cs="Times New Roman"/>
          <w:sz w:val="24"/>
          <w:szCs w:val="24"/>
        </w:rPr>
        <w:tab/>
        <w:t>стяжки из цементного или специального раствора, уложенного толщиной 15...30 мм, с водонепроницаемыми добавками;</w:t>
      </w:r>
    </w:p>
    <w:p w:rsidR="00C54915" w:rsidRPr="00C54915" w:rsidRDefault="00C54915" w:rsidP="00C54915">
      <w:pPr>
        <w:jc w:val="both"/>
        <w:rPr>
          <w:rFonts w:ascii="Times New Roman" w:hAnsi="Times New Roman" w:cs="Times New Roman"/>
          <w:sz w:val="24"/>
          <w:szCs w:val="24"/>
        </w:rPr>
      </w:pPr>
      <w:r w:rsidRPr="00C54915">
        <w:rPr>
          <w:rFonts w:ascii="Times New Roman" w:hAnsi="Times New Roman" w:cs="Times New Roman"/>
          <w:sz w:val="24"/>
          <w:szCs w:val="24"/>
        </w:rPr>
        <w:t>•</w:t>
      </w:r>
      <w:r w:rsidRPr="00C54915">
        <w:rPr>
          <w:rFonts w:ascii="Times New Roman" w:hAnsi="Times New Roman" w:cs="Times New Roman"/>
          <w:sz w:val="24"/>
          <w:szCs w:val="24"/>
        </w:rPr>
        <w:tab/>
        <w:t>оклейки сплошным двух- или четырехслойным ковром из рубероида, толя или других рулонных материалов.</w:t>
      </w:r>
    </w:p>
    <w:p w:rsidR="00C54915" w:rsidRPr="00C54915" w:rsidRDefault="00C54915" w:rsidP="00C54915">
      <w:pPr>
        <w:jc w:val="both"/>
        <w:rPr>
          <w:rFonts w:ascii="Times New Roman" w:hAnsi="Times New Roman" w:cs="Times New Roman"/>
          <w:sz w:val="24"/>
          <w:szCs w:val="24"/>
        </w:rPr>
      </w:pPr>
      <w:r w:rsidRPr="00C54915">
        <w:rPr>
          <w:rFonts w:ascii="Times New Roman" w:hAnsi="Times New Roman" w:cs="Times New Roman"/>
          <w:sz w:val="24"/>
          <w:szCs w:val="24"/>
        </w:rPr>
        <w:t>После устройства слива и гидроизоляции укладывают стяжку из водонепроницаемого раствора на жидком стекле или специального гидроизоляционного раствора. Стяжку укладывают с учётом 1%-</w:t>
      </w:r>
      <w:proofErr w:type="spellStart"/>
      <w:r w:rsidRPr="00C54915">
        <w:rPr>
          <w:rFonts w:ascii="Times New Roman" w:hAnsi="Times New Roman" w:cs="Times New Roman"/>
          <w:sz w:val="24"/>
          <w:szCs w:val="24"/>
        </w:rPr>
        <w:t>го</w:t>
      </w:r>
      <w:proofErr w:type="spellEnd"/>
      <w:r w:rsidRPr="00C54915">
        <w:rPr>
          <w:rFonts w:ascii="Times New Roman" w:hAnsi="Times New Roman" w:cs="Times New Roman"/>
          <w:sz w:val="24"/>
          <w:szCs w:val="24"/>
        </w:rPr>
        <w:t xml:space="preserve"> уклона в сторону слива таким образом, чтобы образовались трапы. При полном схватывании раствора стяжки приступают к укладке облицовочных плиток. Для прослойки необходимо использовать специальные гидроизоляционные цементные растворы или сухие смеси, которые повысят водонепроницаемость поддона. Последовательность укладки плитки та же, что и при облицовке стен и настилке полов.</w:t>
      </w:r>
    </w:p>
    <w:p w:rsidR="00C54915" w:rsidRDefault="00C54915" w:rsidP="00C54915">
      <w:pPr>
        <w:jc w:val="center"/>
        <w:rPr>
          <w:rFonts w:ascii="Times New Roman" w:hAnsi="Times New Roman" w:cs="Times New Roman"/>
        </w:rPr>
      </w:pPr>
      <w:r>
        <w:rPr>
          <w:noProof/>
          <w:lang w:eastAsia="ru-RU"/>
        </w:rPr>
        <w:drawing>
          <wp:inline distT="0" distB="0" distL="0" distR="0" wp14:anchorId="23FDE349" wp14:editId="5E053D76">
            <wp:extent cx="4924425" cy="3598618"/>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7088" t="21149" r="31923" b="25599"/>
                    <a:stretch/>
                  </pic:blipFill>
                  <pic:spPr bwMode="auto">
                    <a:xfrm>
                      <a:off x="0" y="0"/>
                      <a:ext cx="4934854" cy="3606239"/>
                    </a:xfrm>
                    <a:prstGeom prst="rect">
                      <a:avLst/>
                    </a:prstGeom>
                    <a:ln>
                      <a:noFill/>
                    </a:ln>
                    <a:extLst>
                      <a:ext uri="{53640926-AAD7-44D8-BBD7-CCE9431645EC}">
                        <a14:shadowObscured xmlns:a14="http://schemas.microsoft.com/office/drawing/2010/main"/>
                      </a:ext>
                    </a:extLst>
                  </pic:spPr>
                </pic:pic>
              </a:graphicData>
            </a:graphic>
          </wp:inline>
        </w:drawing>
      </w:r>
    </w:p>
    <w:p w:rsidR="00C54915" w:rsidRDefault="00C54915" w:rsidP="00C54915">
      <w:pPr>
        <w:jc w:val="center"/>
        <w:rPr>
          <w:rFonts w:ascii="Times New Roman" w:hAnsi="Times New Roman" w:cs="Times New Roman"/>
        </w:rPr>
      </w:pPr>
    </w:p>
    <w:p w:rsidR="00C54915" w:rsidRPr="00DC06AC" w:rsidRDefault="00C54915" w:rsidP="00C54915">
      <w:pPr>
        <w:widowControl w:val="0"/>
        <w:spacing w:after="0" w:line="240" w:lineRule="auto"/>
        <w:rPr>
          <w:rFonts w:ascii="Arial Unicode MS" w:eastAsia="Arial Unicode MS" w:hAnsi="Arial Unicode MS" w:cs="Arial Unicode MS"/>
          <w:color w:val="000000"/>
          <w:sz w:val="2"/>
          <w:szCs w:val="2"/>
          <w:lang w:eastAsia="ru-RU" w:bidi="ru-RU"/>
        </w:rPr>
      </w:pPr>
      <w:r w:rsidRPr="00DC06AC">
        <w:rPr>
          <w:rFonts w:ascii="Arial Unicode MS" w:eastAsia="Arial Unicode MS" w:hAnsi="Arial Unicode MS" w:cs="Arial Unicode MS"/>
          <w:noProof/>
          <w:color w:val="000000"/>
          <w:sz w:val="24"/>
          <w:szCs w:val="24"/>
          <w:lang w:eastAsia="ru-RU"/>
        </w:rPr>
        <w:drawing>
          <wp:anchor distT="0" distB="0" distL="114300" distR="114300" simplePos="0" relativeHeight="251659264" behindDoc="0" locked="0" layoutInCell="1" allowOverlap="1" wp14:anchorId="0A13BED3" wp14:editId="328C47CB">
            <wp:simplePos x="0" y="0"/>
            <wp:positionH relativeFrom="column">
              <wp:posOffset>735330</wp:posOffset>
            </wp:positionH>
            <wp:positionV relativeFrom="paragraph">
              <wp:posOffset>391</wp:posOffset>
            </wp:positionV>
            <wp:extent cx="4657725" cy="1712262"/>
            <wp:effectExtent l="0" t="0" r="0" b="2540"/>
            <wp:wrapSquare wrapText="bothSides"/>
            <wp:docPr id="8" name="Рисунок 24" descr="C:\Users\USER\AppData\Local\Temp\FineReader12.00\media\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Temp\FineReader12.00\media\image6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1712262"/>
                    </a:xfrm>
                    <a:prstGeom prst="rect">
                      <a:avLst/>
                    </a:prstGeom>
                    <a:noFill/>
                    <a:ln>
                      <a:noFill/>
                    </a:ln>
                  </pic:spPr>
                </pic:pic>
              </a:graphicData>
            </a:graphic>
          </wp:anchor>
        </w:drawing>
      </w:r>
      <w:r>
        <w:rPr>
          <w:rFonts w:ascii="Arial Unicode MS" w:eastAsia="Arial Unicode MS" w:hAnsi="Arial Unicode MS" w:cs="Arial Unicode MS"/>
          <w:color w:val="000000"/>
          <w:sz w:val="2"/>
          <w:szCs w:val="2"/>
          <w:lang w:eastAsia="ru-RU" w:bidi="ru-RU"/>
        </w:rPr>
        <w:br w:type="textWrapping" w:clear="all"/>
      </w:r>
    </w:p>
    <w:p w:rsidR="00C54915" w:rsidRPr="00DC06AC" w:rsidRDefault="00C54915" w:rsidP="00C54915">
      <w:pPr>
        <w:widowControl w:val="0"/>
        <w:spacing w:after="0" w:line="240" w:lineRule="auto"/>
        <w:rPr>
          <w:rFonts w:ascii="Times New Roman" w:eastAsia="Times New Roman" w:hAnsi="Times New Roman" w:cs="Times New Roman"/>
          <w:color w:val="000000"/>
          <w:sz w:val="24"/>
          <w:szCs w:val="24"/>
          <w:lang w:eastAsia="ru-RU" w:bidi="ru-RU"/>
        </w:rPr>
      </w:pPr>
      <w:r w:rsidRPr="00DC06AC">
        <w:rPr>
          <w:rFonts w:ascii="Times New Roman" w:eastAsia="Times New Roman" w:hAnsi="Times New Roman" w:cs="Times New Roman"/>
          <w:color w:val="000000"/>
          <w:sz w:val="24"/>
          <w:szCs w:val="24"/>
          <w:lang w:eastAsia="ru-RU" w:bidi="ru-RU"/>
        </w:rPr>
        <w:t>Последовательность настилки полов с заданным уклоном:</w:t>
      </w:r>
    </w:p>
    <w:p w:rsidR="00C54915" w:rsidRPr="00DC06AC" w:rsidRDefault="00C54915" w:rsidP="00C54915">
      <w:pPr>
        <w:widowControl w:val="0"/>
        <w:spacing w:after="0" w:line="240" w:lineRule="auto"/>
        <w:rPr>
          <w:rFonts w:ascii="Times New Roman" w:eastAsia="Times New Roman" w:hAnsi="Times New Roman" w:cs="Times New Roman"/>
          <w:bCs/>
          <w:color w:val="000000"/>
          <w:sz w:val="24"/>
          <w:szCs w:val="24"/>
          <w:lang w:eastAsia="ru-RU" w:bidi="ru-RU"/>
        </w:rPr>
      </w:pPr>
      <w:r w:rsidRPr="00DC06AC">
        <w:rPr>
          <w:rFonts w:ascii="Times New Roman" w:eastAsia="Times New Roman" w:hAnsi="Times New Roman" w:cs="Times New Roman"/>
          <w:bCs/>
          <w:i/>
          <w:iCs/>
          <w:color w:val="000000"/>
          <w:sz w:val="24"/>
          <w:szCs w:val="24"/>
          <w:lang w:eastAsia="ru-RU" w:bidi="ru-RU"/>
        </w:rPr>
        <w:t>1</w:t>
      </w:r>
      <w:r w:rsidRPr="00DC06AC">
        <w:rPr>
          <w:rFonts w:ascii="Times New Roman" w:eastAsia="Times New Roman" w:hAnsi="Times New Roman" w:cs="Times New Roman"/>
          <w:bCs/>
          <w:color w:val="000000"/>
          <w:sz w:val="24"/>
          <w:szCs w:val="24"/>
          <w:lang w:eastAsia="ru-RU" w:bidi="ru-RU"/>
        </w:rPr>
        <w:t xml:space="preserve"> — маячные плитки; </w:t>
      </w:r>
      <w:r w:rsidRPr="00DC06AC">
        <w:rPr>
          <w:rFonts w:ascii="Times New Roman" w:eastAsia="Times New Roman" w:hAnsi="Times New Roman" w:cs="Times New Roman"/>
          <w:bCs/>
          <w:i/>
          <w:iCs/>
          <w:color w:val="000000"/>
          <w:sz w:val="24"/>
          <w:szCs w:val="24"/>
          <w:lang w:eastAsia="ru-RU" w:bidi="ru-RU"/>
        </w:rPr>
        <w:t>2 --</w:t>
      </w:r>
      <w:r w:rsidRPr="00DC06AC">
        <w:rPr>
          <w:rFonts w:ascii="Times New Roman" w:eastAsia="Times New Roman" w:hAnsi="Times New Roman" w:cs="Times New Roman"/>
          <w:bCs/>
          <w:color w:val="000000"/>
          <w:sz w:val="24"/>
          <w:szCs w:val="24"/>
          <w:lang w:eastAsia="ru-RU" w:bidi="ru-RU"/>
        </w:rPr>
        <w:t xml:space="preserve"> горизонтальные ряды плитки, укладываемые у стены </w:t>
      </w:r>
      <w:r w:rsidRPr="00DC06AC">
        <w:rPr>
          <w:rFonts w:ascii="Times New Roman" w:eastAsia="Times New Roman" w:hAnsi="Times New Roman" w:cs="Times New Roman"/>
          <w:bCs/>
          <w:i/>
          <w:iCs/>
          <w:color w:val="000000"/>
          <w:sz w:val="24"/>
          <w:szCs w:val="24"/>
          <w:lang w:eastAsia="ru-RU" w:bidi="ru-RU"/>
        </w:rPr>
        <w:t>3</w:t>
      </w:r>
      <w:r w:rsidRPr="00DC06AC">
        <w:rPr>
          <w:rFonts w:ascii="Times New Roman" w:eastAsia="Times New Roman" w:hAnsi="Times New Roman" w:cs="Times New Roman"/>
          <w:bCs/>
          <w:color w:val="000000"/>
          <w:sz w:val="24"/>
          <w:szCs w:val="24"/>
          <w:lang w:eastAsia="ru-RU" w:bidi="ru-RU"/>
        </w:rPr>
        <w:t xml:space="preserve"> — линия разруба; </w:t>
      </w:r>
      <w:r w:rsidRPr="00DC06AC">
        <w:rPr>
          <w:rFonts w:ascii="Times New Roman" w:eastAsia="Times New Roman" w:hAnsi="Times New Roman" w:cs="Times New Roman"/>
          <w:bCs/>
          <w:i/>
          <w:iCs/>
          <w:color w:val="000000"/>
          <w:sz w:val="24"/>
          <w:szCs w:val="24"/>
          <w:lang w:eastAsia="ru-RU" w:bidi="ru-RU"/>
        </w:rPr>
        <w:t>4</w:t>
      </w:r>
      <w:r w:rsidRPr="00DC06AC">
        <w:rPr>
          <w:rFonts w:ascii="Times New Roman" w:eastAsia="Times New Roman" w:hAnsi="Times New Roman" w:cs="Times New Roman"/>
          <w:bCs/>
          <w:color w:val="000000"/>
          <w:sz w:val="24"/>
          <w:szCs w:val="24"/>
          <w:lang w:eastAsia="ru-RU" w:bidi="ru-RU"/>
        </w:rPr>
        <w:t xml:space="preserve"> — маячный ряд (</w:t>
      </w:r>
      <w:proofErr w:type="spellStart"/>
      <w:r w:rsidRPr="00DC06AC">
        <w:rPr>
          <w:rFonts w:ascii="Times New Roman" w:eastAsia="Times New Roman" w:hAnsi="Times New Roman" w:cs="Times New Roman"/>
          <w:bCs/>
          <w:color w:val="000000"/>
          <w:sz w:val="24"/>
          <w:szCs w:val="24"/>
          <w:lang w:eastAsia="ru-RU" w:bidi="ru-RU"/>
        </w:rPr>
        <w:t>провеска</w:t>
      </w:r>
      <w:proofErr w:type="spellEnd"/>
      <w:r w:rsidRPr="00DC06AC">
        <w:rPr>
          <w:rFonts w:ascii="Times New Roman" w:eastAsia="Times New Roman" w:hAnsi="Times New Roman" w:cs="Times New Roman"/>
          <w:bCs/>
          <w:color w:val="000000"/>
          <w:sz w:val="24"/>
          <w:szCs w:val="24"/>
          <w:lang w:eastAsia="ru-RU" w:bidi="ru-RU"/>
        </w:rPr>
        <w:t xml:space="preserve">); 5 — причальный шнур; </w:t>
      </w:r>
      <w:r w:rsidRPr="00DC06AC">
        <w:rPr>
          <w:rFonts w:ascii="Times New Roman" w:eastAsia="Times New Roman" w:hAnsi="Times New Roman" w:cs="Times New Roman"/>
          <w:bCs/>
          <w:i/>
          <w:iCs/>
          <w:color w:val="000000"/>
          <w:sz w:val="24"/>
          <w:szCs w:val="24"/>
          <w:lang w:eastAsia="ru-RU" w:bidi="ru-RU"/>
        </w:rPr>
        <w:t xml:space="preserve">6 </w:t>
      </w:r>
      <w:r w:rsidRPr="00DC06AC">
        <w:rPr>
          <w:rFonts w:ascii="Times New Roman" w:eastAsia="Times New Roman" w:hAnsi="Times New Roman" w:cs="Times New Roman"/>
          <w:bCs/>
          <w:color w:val="000000"/>
          <w:sz w:val="24"/>
          <w:szCs w:val="24"/>
          <w:lang w:eastAsia="ru-RU" w:bidi="ru-RU"/>
        </w:rPr>
        <w:t xml:space="preserve">основание </w:t>
      </w:r>
      <w:r>
        <w:rPr>
          <w:rFonts w:ascii="Times New Roman" w:eastAsia="Times New Roman" w:hAnsi="Times New Roman" w:cs="Times New Roman"/>
          <w:bCs/>
          <w:color w:val="000000"/>
          <w:sz w:val="24"/>
          <w:szCs w:val="24"/>
          <w:lang w:eastAsia="ru-RU" w:bidi="ru-RU"/>
        </w:rPr>
        <w:t xml:space="preserve">с уклоном; 7 — </w:t>
      </w:r>
      <w:r>
        <w:rPr>
          <w:rFonts w:ascii="Times New Roman" w:eastAsia="Times New Roman" w:hAnsi="Times New Roman" w:cs="Times New Roman"/>
          <w:bCs/>
          <w:color w:val="000000"/>
          <w:sz w:val="24"/>
          <w:szCs w:val="24"/>
          <w:lang w:eastAsia="ru-RU" w:bidi="ru-RU"/>
        </w:rPr>
        <w:lastRenderedPageBreak/>
        <w:t>гидроизоляция; 8</w:t>
      </w:r>
      <w:r w:rsidRPr="00DC06AC">
        <w:rPr>
          <w:rFonts w:ascii="Times New Roman" w:eastAsia="Times New Roman" w:hAnsi="Times New Roman" w:cs="Times New Roman"/>
          <w:bCs/>
          <w:color w:val="000000"/>
          <w:sz w:val="24"/>
          <w:szCs w:val="24"/>
          <w:lang w:eastAsia="ru-RU" w:bidi="ru-RU"/>
        </w:rPr>
        <w:t xml:space="preserve"> — стальная решетка; </w:t>
      </w:r>
      <w:r w:rsidRPr="00DC06AC">
        <w:rPr>
          <w:rFonts w:ascii="Times New Roman" w:eastAsia="Times New Roman" w:hAnsi="Times New Roman" w:cs="Times New Roman"/>
          <w:bCs/>
          <w:i/>
          <w:iCs/>
          <w:color w:val="000000"/>
          <w:sz w:val="24"/>
          <w:szCs w:val="24"/>
          <w:lang w:val="en-US" w:bidi="en-US"/>
        </w:rPr>
        <w:t>I</w:t>
      </w:r>
      <w:r w:rsidRPr="00DC06AC">
        <w:rPr>
          <w:rFonts w:ascii="Times New Roman" w:eastAsia="Times New Roman" w:hAnsi="Times New Roman" w:cs="Times New Roman"/>
          <w:bCs/>
          <w:i/>
          <w:iCs/>
          <w:color w:val="000000"/>
          <w:sz w:val="24"/>
          <w:szCs w:val="24"/>
          <w:lang w:bidi="en-US"/>
        </w:rPr>
        <w:t xml:space="preserve">, </w:t>
      </w:r>
      <w:r w:rsidRPr="00DC06AC">
        <w:rPr>
          <w:rFonts w:ascii="Times New Roman" w:eastAsia="Times New Roman" w:hAnsi="Times New Roman" w:cs="Times New Roman"/>
          <w:bCs/>
          <w:i/>
          <w:iCs/>
          <w:color w:val="000000"/>
          <w:sz w:val="24"/>
          <w:szCs w:val="24"/>
          <w:lang w:eastAsia="ru-RU" w:bidi="ru-RU"/>
        </w:rPr>
        <w:t xml:space="preserve">II, III — </w:t>
      </w:r>
      <w:r w:rsidRPr="00DC06AC">
        <w:rPr>
          <w:rFonts w:ascii="Times New Roman" w:eastAsia="Times New Roman" w:hAnsi="Times New Roman" w:cs="Times New Roman"/>
          <w:bCs/>
          <w:color w:val="000000"/>
          <w:sz w:val="24"/>
          <w:szCs w:val="24"/>
          <w:lang w:eastAsia="ru-RU" w:bidi="ru-RU"/>
        </w:rPr>
        <w:t>последовательность укладки участков пола</w:t>
      </w:r>
    </w:p>
    <w:p w:rsidR="00C54915" w:rsidRPr="00DC06AC" w:rsidRDefault="00C54915" w:rsidP="00C54915">
      <w:pPr>
        <w:widowControl w:val="0"/>
        <w:spacing w:after="0" w:line="240" w:lineRule="auto"/>
        <w:jc w:val="center"/>
        <w:rPr>
          <w:rFonts w:ascii="Arial Unicode MS" w:eastAsia="Arial Unicode MS" w:hAnsi="Arial Unicode MS" w:cs="Arial Unicode MS"/>
          <w:color w:val="000000"/>
          <w:sz w:val="24"/>
          <w:szCs w:val="24"/>
          <w:lang w:eastAsia="ru-RU" w:bidi="ru-RU"/>
        </w:rPr>
      </w:pPr>
      <w:r w:rsidRPr="00DC06AC">
        <w:rPr>
          <w:rFonts w:ascii="Arial Unicode MS" w:eastAsia="Arial Unicode MS" w:hAnsi="Arial Unicode MS" w:cs="Arial Unicode MS"/>
          <w:noProof/>
          <w:color w:val="000000"/>
          <w:sz w:val="24"/>
          <w:szCs w:val="24"/>
          <w:lang w:eastAsia="ru-RU"/>
        </w:rPr>
        <w:drawing>
          <wp:inline distT="0" distB="0" distL="0" distR="0" wp14:anchorId="4AAB17DA" wp14:editId="20BEEF9F">
            <wp:extent cx="2721610" cy="2449195"/>
            <wp:effectExtent l="0" t="0" r="2540" b="8255"/>
            <wp:docPr id="9" name="Рисунок 25" descr="C:\Users\USER\AppData\Local\Temp\FineReader12.00\media\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Temp\FineReader12.00\media\image6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1610" cy="2449195"/>
                    </a:xfrm>
                    <a:prstGeom prst="rect">
                      <a:avLst/>
                    </a:prstGeom>
                    <a:noFill/>
                    <a:ln>
                      <a:noFill/>
                    </a:ln>
                  </pic:spPr>
                </pic:pic>
              </a:graphicData>
            </a:graphic>
          </wp:inline>
        </w:drawing>
      </w:r>
    </w:p>
    <w:p w:rsidR="00C54915" w:rsidRPr="00DC06AC" w:rsidRDefault="00C54915" w:rsidP="00C54915">
      <w:pPr>
        <w:widowControl w:val="0"/>
        <w:spacing w:after="0" w:line="240" w:lineRule="auto"/>
        <w:jc w:val="both"/>
        <w:rPr>
          <w:rFonts w:ascii="Times New Roman" w:eastAsia="Times New Roman" w:hAnsi="Times New Roman" w:cs="Times New Roman"/>
          <w:color w:val="000000"/>
          <w:sz w:val="24"/>
          <w:szCs w:val="24"/>
          <w:lang w:eastAsia="ru-RU" w:bidi="ru-RU"/>
        </w:rPr>
      </w:pPr>
      <w:r w:rsidRPr="00DC06AC">
        <w:rPr>
          <w:rFonts w:ascii="Times New Roman" w:eastAsia="Times New Roman" w:hAnsi="Times New Roman" w:cs="Times New Roman"/>
          <w:color w:val="000000"/>
          <w:sz w:val="24"/>
          <w:szCs w:val="24"/>
          <w:lang w:eastAsia="ru-RU" w:bidi="ru-RU"/>
        </w:rPr>
        <w:t>Душевая кабина:</w:t>
      </w:r>
    </w:p>
    <w:p w:rsidR="00C54915" w:rsidRPr="00DC06AC" w:rsidRDefault="00C54915" w:rsidP="00C54915">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DC06AC">
        <w:rPr>
          <w:rFonts w:ascii="Times New Roman" w:eastAsia="Times New Roman" w:hAnsi="Times New Roman" w:cs="Times New Roman"/>
          <w:bCs/>
          <w:i/>
          <w:iCs/>
          <w:color w:val="000000"/>
          <w:sz w:val="24"/>
          <w:szCs w:val="24"/>
          <w:lang w:eastAsia="ru-RU" w:bidi="ru-RU"/>
        </w:rPr>
        <w:t>1</w:t>
      </w:r>
      <w:r w:rsidRPr="00DC06AC">
        <w:rPr>
          <w:rFonts w:ascii="Times New Roman" w:eastAsia="Times New Roman" w:hAnsi="Times New Roman" w:cs="Times New Roman"/>
          <w:bCs/>
          <w:color w:val="000000"/>
          <w:sz w:val="24"/>
          <w:szCs w:val="24"/>
          <w:lang w:eastAsia="ru-RU" w:bidi="ru-RU"/>
        </w:rPr>
        <w:t xml:space="preserve"> — основание — дно поддона; </w:t>
      </w:r>
      <w:r w:rsidRPr="00DC06AC">
        <w:rPr>
          <w:rFonts w:ascii="Times New Roman" w:eastAsia="Times New Roman" w:hAnsi="Times New Roman" w:cs="Times New Roman"/>
          <w:bCs/>
          <w:i/>
          <w:iCs/>
          <w:color w:val="000000"/>
          <w:sz w:val="24"/>
          <w:szCs w:val="24"/>
          <w:lang w:eastAsia="ru-RU" w:bidi="ru-RU"/>
        </w:rPr>
        <w:t>2</w:t>
      </w:r>
      <w:r w:rsidRPr="00DC06AC">
        <w:rPr>
          <w:rFonts w:ascii="Times New Roman" w:eastAsia="Times New Roman" w:hAnsi="Times New Roman" w:cs="Times New Roman"/>
          <w:bCs/>
          <w:color w:val="000000"/>
          <w:sz w:val="24"/>
          <w:szCs w:val="24"/>
          <w:lang w:eastAsia="ru-RU" w:bidi="ru-RU"/>
        </w:rPr>
        <w:t xml:space="preserve"> — бортики поддона; </w:t>
      </w:r>
      <w:r w:rsidRPr="00DC06AC">
        <w:rPr>
          <w:rFonts w:ascii="Times New Roman" w:eastAsia="Times New Roman" w:hAnsi="Times New Roman" w:cs="Times New Roman"/>
          <w:bCs/>
          <w:i/>
          <w:iCs/>
          <w:color w:val="000000"/>
          <w:sz w:val="24"/>
          <w:szCs w:val="24"/>
          <w:lang w:eastAsia="ru-RU" w:bidi="ru-RU"/>
        </w:rPr>
        <w:t>3</w:t>
      </w:r>
      <w:r w:rsidRPr="00DC06AC">
        <w:rPr>
          <w:rFonts w:ascii="Times New Roman" w:eastAsia="Times New Roman" w:hAnsi="Times New Roman" w:cs="Times New Roman"/>
          <w:bCs/>
          <w:color w:val="000000"/>
          <w:sz w:val="24"/>
          <w:szCs w:val="24"/>
          <w:lang w:eastAsia="ru-RU" w:bidi="ru-RU"/>
        </w:rPr>
        <w:t xml:space="preserve"> — облицовочная плитка; </w:t>
      </w:r>
      <w:r w:rsidRPr="00DC06AC">
        <w:rPr>
          <w:rFonts w:ascii="Times New Roman" w:eastAsia="Times New Roman" w:hAnsi="Times New Roman" w:cs="Times New Roman"/>
          <w:bCs/>
          <w:i/>
          <w:iCs/>
          <w:color w:val="000000"/>
          <w:sz w:val="24"/>
          <w:szCs w:val="24"/>
          <w:lang w:eastAsia="ru-RU" w:bidi="ru-RU"/>
        </w:rPr>
        <w:t>4</w:t>
      </w:r>
      <w:r w:rsidRPr="00DC06AC">
        <w:rPr>
          <w:rFonts w:ascii="Times New Roman" w:eastAsia="Times New Roman" w:hAnsi="Times New Roman" w:cs="Times New Roman"/>
          <w:bCs/>
          <w:color w:val="000000"/>
          <w:sz w:val="24"/>
          <w:szCs w:val="24"/>
          <w:lang w:eastAsia="ru-RU" w:bidi="ru-RU"/>
        </w:rPr>
        <w:t xml:space="preserve"> — трап; 5 — слив; </w:t>
      </w:r>
      <w:r w:rsidRPr="00DC06AC">
        <w:rPr>
          <w:rFonts w:ascii="Times New Roman" w:eastAsia="Times New Roman" w:hAnsi="Times New Roman" w:cs="Times New Roman"/>
          <w:bCs/>
          <w:i/>
          <w:iCs/>
          <w:color w:val="000000"/>
          <w:sz w:val="24"/>
          <w:szCs w:val="24"/>
          <w:lang w:eastAsia="ru-RU" w:bidi="ru-RU"/>
        </w:rPr>
        <w:t>6</w:t>
      </w:r>
      <w:r w:rsidRPr="00DC06AC">
        <w:rPr>
          <w:rFonts w:ascii="Times New Roman" w:eastAsia="Times New Roman" w:hAnsi="Times New Roman" w:cs="Times New Roman"/>
          <w:bCs/>
          <w:color w:val="000000"/>
          <w:sz w:val="24"/>
          <w:szCs w:val="24"/>
          <w:lang w:eastAsia="ru-RU" w:bidi="ru-RU"/>
        </w:rPr>
        <w:t xml:space="preserve"> — прослойка; .7 — гидроизоляция; </w:t>
      </w:r>
      <w:r w:rsidRPr="00DC06AC">
        <w:rPr>
          <w:rFonts w:ascii="Times New Roman" w:eastAsia="Times New Roman" w:hAnsi="Times New Roman" w:cs="Times New Roman"/>
          <w:bCs/>
          <w:i/>
          <w:iCs/>
          <w:color w:val="000000"/>
          <w:sz w:val="24"/>
          <w:szCs w:val="24"/>
          <w:lang w:eastAsia="ru-RU" w:bidi="ru-RU"/>
        </w:rPr>
        <w:t>8</w:t>
      </w:r>
      <w:r w:rsidRPr="00DC06AC">
        <w:rPr>
          <w:rFonts w:ascii="Times New Roman" w:eastAsia="Times New Roman" w:hAnsi="Times New Roman" w:cs="Times New Roman"/>
          <w:bCs/>
          <w:color w:val="000000"/>
          <w:sz w:val="24"/>
          <w:szCs w:val="24"/>
          <w:lang w:eastAsia="ru-RU" w:bidi="ru-RU"/>
        </w:rPr>
        <w:t xml:space="preserve"> — стяжка</w:t>
      </w:r>
    </w:p>
    <w:p w:rsidR="00C54915" w:rsidRDefault="00C54915" w:rsidP="00C54915">
      <w:pPr>
        <w:rPr>
          <w:rFonts w:ascii="Times New Roman" w:hAnsi="Times New Roman" w:cs="Times New Roman"/>
          <w:b/>
          <w:sz w:val="24"/>
          <w:szCs w:val="24"/>
        </w:rPr>
      </w:pPr>
      <w:bookmarkStart w:id="0" w:name="_GoBack"/>
      <w:bookmarkEnd w:id="0"/>
    </w:p>
    <w:p w:rsidR="00C54915" w:rsidRPr="00C54915" w:rsidRDefault="00C54915" w:rsidP="00C54915">
      <w:pPr>
        <w:jc w:val="center"/>
        <w:rPr>
          <w:rFonts w:ascii="Times New Roman" w:hAnsi="Times New Roman" w:cs="Times New Roman"/>
          <w:b/>
          <w:sz w:val="24"/>
          <w:szCs w:val="24"/>
        </w:rPr>
      </w:pPr>
      <w:r w:rsidRPr="00C54915">
        <w:rPr>
          <w:rFonts w:ascii="Times New Roman" w:hAnsi="Times New Roman" w:cs="Times New Roman"/>
          <w:b/>
          <w:sz w:val="24"/>
          <w:szCs w:val="24"/>
        </w:rPr>
        <w:t>Устройство химически стойких полов</w:t>
      </w:r>
    </w:p>
    <w:p w:rsidR="00C54915" w:rsidRPr="00C54915" w:rsidRDefault="00C54915" w:rsidP="00C54915">
      <w:pPr>
        <w:jc w:val="both"/>
        <w:rPr>
          <w:rFonts w:ascii="Times New Roman" w:hAnsi="Times New Roman" w:cs="Times New Roman"/>
          <w:sz w:val="24"/>
          <w:szCs w:val="24"/>
        </w:rPr>
      </w:pPr>
      <w:r w:rsidRPr="00C54915">
        <w:rPr>
          <w:rFonts w:ascii="Times New Roman" w:hAnsi="Times New Roman" w:cs="Times New Roman"/>
          <w:sz w:val="24"/>
          <w:szCs w:val="24"/>
        </w:rPr>
        <w:t>В производственных зданиях полы, подверженные воздействию кислот, щелочей, масел, разрушающе действуют на конструкцию.</w:t>
      </w:r>
    </w:p>
    <w:p w:rsidR="00C54915" w:rsidRPr="00C54915" w:rsidRDefault="00C54915" w:rsidP="00C54915">
      <w:pPr>
        <w:jc w:val="both"/>
        <w:rPr>
          <w:rFonts w:ascii="Times New Roman" w:hAnsi="Times New Roman" w:cs="Times New Roman"/>
          <w:sz w:val="24"/>
          <w:szCs w:val="24"/>
        </w:rPr>
      </w:pPr>
      <w:r w:rsidRPr="00C54915">
        <w:rPr>
          <w:rFonts w:ascii="Times New Roman" w:hAnsi="Times New Roman" w:cs="Times New Roman"/>
          <w:sz w:val="24"/>
          <w:szCs w:val="24"/>
        </w:rPr>
        <w:t>В таких помещениях полы должны иметь химически стойкие покрытия.</w:t>
      </w:r>
    </w:p>
    <w:p w:rsidR="00C54915" w:rsidRPr="00C54915" w:rsidRDefault="00C54915" w:rsidP="00C54915">
      <w:pPr>
        <w:jc w:val="both"/>
        <w:rPr>
          <w:rFonts w:ascii="Times New Roman" w:hAnsi="Times New Roman" w:cs="Times New Roman"/>
          <w:sz w:val="24"/>
          <w:szCs w:val="24"/>
        </w:rPr>
      </w:pPr>
      <w:r w:rsidRPr="00C54915">
        <w:rPr>
          <w:rFonts w:ascii="Times New Roman" w:hAnsi="Times New Roman" w:cs="Times New Roman"/>
          <w:sz w:val="24"/>
          <w:szCs w:val="24"/>
        </w:rPr>
        <w:t>Для химически стойких покрытий полов используют шлакоситалловые и кислотоупорные плитки и плитки каменного литья.</w:t>
      </w:r>
    </w:p>
    <w:p w:rsidR="00C54915" w:rsidRPr="00C54915" w:rsidRDefault="00C54915" w:rsidP="00C54915">
      <w:pPr>
        <w:jc w:val="both"/>
        <w:rPr>
          <w:rFonts w:ascii="Times New Roman" w:hAnsi="Times New Roman" w:cs="Times New Roman"/>
          <w:sz w:val="24"/>
          <w:szCs w:val="24"/>
        </w:rPr>
      </w:pPr>
      <w:r w:rsidRPr="00C54915">
        <w:rPr>
          <w:rFonts w:ascii="Times New Roman" w:hAnsi="Times New Roman" w:cs="Times New Roman"/>
          <w:sz w:val="24"/>
          <w:szCs w:val="24"/>
        </w:rPr>
        <w:t>При подготовке оснований полов их очищают и просушивают для прочного сцепления с растворной прослойкой; грунтуют, в зависимости от назначения полов, жидким стеклом плотностью 1,15 г/см3, смесью битума и керосина или бензина в соотношении 1:2, раствором дегтя в антраценовом масле в соотношении 1:2.</w:t>
      </w:r>
    </w:p>
    <w:p w:rsidR="00C54915" w:rsidRPr="00C54915" w:rsidRDefault="00C54915" w:rsidP="00C54915">
      <w:pPr>
        <w:jc w:val="both"/>
        <w:rPr>
          <w:rFonts w:ascii="Times New Roman" w:hAnsi="Times New Roman" w:cs="Times New Roman"/>
          <w:sz w:val="24"/>
          <w:szCs w:val="24"/>
        </w:rPr>
      </w:pPr>
      <w:r w:rsidRPr="00C54915">
        <w:rPr>
          <w:rFonts w:ascii="Times New Roman" w:hAnsi="Times New Roman" w:cs="Times New Roman"/>
          <w:sz w:val="24"/>
          <w:szCs w:val="24"/>
        </w:rPr>
        <w:t>Укладывают плитки небольшими захватками, так как материал для прослойки быстро схватывается (через 30...40 мин). Плитки должны быть сухими и очищенными от пыли.</w:t>
      </w:r>
    </w:p>
    <w:p w:rsidR="00C54915" w:rsidRPr="00C54915" w:rsidRDefault="00C54915" w:rsidP="00C54915">
      <w:pPr>
        <w:jc w:val="both"/>
        <w:rPr>
          <w:rFonts w:ascii="Times New Roman" w:hAnsi="Times New Roman" w:cs="Times New Roman"/>
          <w:sz w:val="24"/>
          <w:szCs w:val="24"/>
        </w:rPr>
      </w:pPr>
      <w:r w:rsidRPr="00C54915">
        <w:rPr>
          <w:rFonts w:ascii="Times New Roman" w:hAnsi="Times New Roman" w:cs="Times New Roman"/>
          <w:sz w:val="24"/>
          <w:szCs w:val="24"/>
        </w:rPr>
        <w:t xml:space="preserve">Для химически стойких полов используют в качестве прослойки, толщина которой составляет 10... 15 мм, химически стойкий раствор. Технология укладки плиток не отличается от технологии укладки плиток на обычном растворе. Швы заполняют раствором прослойки. По свежеуложенным полам нельзя ходить в течение 3...4 </w:t>
      </w:r>
      <w:proofErr w:type="spellStart"/>
      <w:r w:rsidRPr="00C54915">
        <w:rPr>
          <w:rFonts w:ascii="Times New Roman" w:hAnsi="Times New Roman" w:cs="Times New Roman"/>
          <w:sz w:val="24"/>
          <w:szCs w:val="24"/>
        </w:rPr>
        <w:t>сут</w:t>
      </w:r>
      <w:proofErr w:type="spellEnd"/>
      <w:r w:rsidRPr="00C54915">
        <w:rPr>
          <w:rFonts w:ascii="Times New Roman" w:hAnsi="Times New Roman" w:cs="Times New Roman"/>
          <w:sz w:val="24"/>
          <w:szCs w:val="24"/>
        </w:rPr>
        <w:t xml:space="preserve">, поэтому их ограждают. Завершают устройство химически стойких полов оксидированием швов, которое выполняют не раньше, чем через 20 </w:t>
      </w:r>
      <w:proofErr w:type="spellStart"/>
      <w:r w:rsidRPr="00C54915">
        <w:rPr>
          <w:rFonts w:ascii="Times New Roman" w:hAnsi="Times New Roman" w:cs="Times New Roman"/>
          <w:sz w:val="24"/>
          <w:szCs w:val="24"/>
        </w:rPr>
        <w:t>сут</w:t>
      </w:r>
      <w:proofErr w:type="spellEnd"/>
      <w:r w:rsidRPr="00C54915">
        <w:rPr>
          <w:rFonts w:ascii="Times New Roman" w:hAnsi="Times New Roman" w:cs="Times New Roman"/>
          <w:sz w:val="24"/>
          <w:szCs w:val="24"/>
        </w:rPr>
        <w:t xml:space="preserve"> после укладки плиток. Эта операция заключается в том, что все швы тщательно смачивают 25 — 40 %-м раствором серной кислоты за два раза с перерывом в 4 ч.</w:t>
      </w:r>
    </w:p>
    <w:p w:rsidR="00C54915" w:rsidRPr="00C54915" w:rsidRDefault="00C54915" w:rsidP="00C54915">
      <w:pPr>
        <w:jc w:val="both"/>
        <w:rPr>
          <w:rFonts w:ascii="Times New Roman" w:hAnsi="Times New Roman" w:cs="Times New Roman"/>
          <w:sz w:val="24"/>
          <w:szCs w:val="24"/>
        </w:rPr>
      </w:pPr>
      <w:r w:rsidRPr="00C54915">
        <w:rPr>
          <w:rFonts w:ascii="Times New Roman" w:hAnsi="Times New Roman" w:cs="Times New Roman"/>
          <w:sz w:val="24"/>
          <w:szCs w:val="24"/>
        </w:rPr>
        <w:t xml:space="preserve">Для </w:t>
      </w:r>
      <w:proofErr w:type="spellStart"/>
      <w:r w:rsidRPr="00C54915">
        <w:rPr>
          <w:rFonts w:ascii="Times New Roman" w:hAnsi="Times New Roman" w:cs="Times New Roman"/>
          <w:sz w:val="24"/>
          <w:szCs w:val="24"/>
        </w:rPr>
        <w:t>щелочестойких</w:t>
      </w:r>
      <w:proofErr w:type="spellEnd"/>
      <w:r w:rsidRPr="00C54915">
        <w:rPr>
          <w:rFonts w:ascii="Times New Roman" w:hAnsi="Times New Roman" w:cs="Times New Roman"/>
          <w:sz w:val="24"/>
          <w:szCs w:val="24"/>
        </w:rPr>
        <w:t xml:space="preserve"> полов используют в качестве прослойки мастику на основе битума или дегтя. Мастику разливают ковшом. Толщина прослойки составляет 2... 3 мм. Температура мастик должна быть 120... 180°С. Наносят мастику полосами шириной, соответствующей ширине двух плиток. Сухие и очищенные плитки укладывают на мастику, контролируют швы и ровность рядов. Мастику, выступающую из швов, удаляют ветошью, смоченной </w:t>
      </w:r>
      <w:r w:rsidRPr="00C54915">
        <w:rPr>
          <w:rFonts w:ascii="Times New Roman" w:hAnsi="Times New Roman" w:cs="Times New Roman"/>
          <w:sz w:val="24"/>
          <w:szCs w:val="24"/>
        </w:rPr>
        <w:lastRenderedPageBreak/>
        <w:t>бензином. Затвердевшие участки мастики счищают шпателем. Швы предварительно обрабатывают 10 %-м раствором соляной кислоты, просушивают, грунтуют и затирают.</w:t>
      </w:r>
    </w:p>
    <w:p w:rsidR="00C54915" w:rsidRDefault="00C54915" w:rsidP="00C54915">
      <w:pPr>
        <w:rPr>
          <w:rFonts w:ascii="Times New Roman" w:hAnsi="Times New Roman" w:cs="Times New Roman"/>
        </w:rPr>
      </w:pPr>
    </w:p>
    <w:p w:rsidR="00C54915" w:rsidRDefault="00C54915" w:rsidP="00C54915">
      <w:pPr>
        <w:rPr>
          <w:noProof/>
          <w:lang w:eastAsia="ru-RU"/>
        </w:rPr>
      </w:pPr>
    </w:p>
    <w:p w:rsidR="00C54915" w:rsidRPr="00690140" w:rsidRDefault="00C54915" w:rsidP="00C54915">
      <w:pPr>
        <w:rPr>
          <w:rFonts w:ascii="Times New Roman" w:hAnsi="Times New Roman" w:cs="Times New Roman"/>
        </w:rPr>
      </w:pPr>
    </w:p>
    <w:p w:rsidR="005D204A" w:rsidRDefault="005D204A" w:rsidP="00007620">
      <w:pPr>
        <w:rPr>
          <w:rFonts w:ascii="Times New Roman" w:hAnsi="Times New Roman" w:cs="Times New Roman"/>
          <w:b/>
          <w:bCs/>
          <w:color w:val="FF0000"/>
          <w:sz w:val="28"/>
          <w:szCs w:val="28"/>
          <w:lang w:bidi="ru-RU"/>
        </w:rPr>
      </w:pPr>
    </w:p>
    <w:p w:rsidR="005D204A" w:rsidRDefault="005D204A" w:rsidP="00007620">
      <w:pPr>
        <w:rPr>
          <w:rFonts w:ascii="Times New Roman" w:hAnsi="Times New Roman" w:cs="Times New Roman"/>
          <w:b/>
          <w:bCs/>
          <w:color w:val="FF0000"/>
          <w:sz w:val="28"/>
          <w:szCs w:val="28"/>
          <w:lang w:bidi="ru-RU"/>
        </w:rPr>
      </w:pPr>
    </w:p>
    <w:p w:rsidR="005D204A" w:rsidRDefault="005D204A" w:rsidP="00007620">
      <w:pPr>
        <w:rPr>
          <w:rFonts w:ascii="Times New Roman" w:hAnsi="Times New Roman" w:cs="Times New Roman"/>
          <w:b/>
          <w:bCs/>
          <w:color w:val="FF0000"/>
          <w:sz w:val="28"/>
          <w:szCs w:val="28"/>
          <w:lang w:bidi="ru-RU"/>
        </w:rPr>
      </w:pPr>
    </w:p>
    <w:p w:rsidR="005D204A" w:rsidRDefault="005D204A" w:rsidP="00007620">
      <w:pPr>
        <w:rPr>
          <w:rFonts w:ascii="Times New Roman" w:hAnsi="Times New Roman" w:cs="Times New Roman"/>
          <w:b/>
          <w:bCs/>
          <w:color w:val="FF0000"/>
          <w:sz w:val="28"/>
          <w:szCs w:val="28"/>
          <w:lang w:bidi="ru-RU"/>
        </w:rPr>
      </w:pPr>
    </w:p>
    <w:p w:rsidR="005D204A" w:rsidRDefault="005D204A" w:rsidP="00007620">
      <w:pPr>
        <w:rPr>
          <w:rFonts w:ascii="Times New Roman" w:hAnsi="Times New Roman" w:cs="Times New Roman"/>
          <w:b/>
          <w:bCs/>
          <w:color w:val="FF0000"/>
          <w:sz w:val="28"/>
          <w:szCs w:val="28"/>
          <w:lang w:bidi="ru-RU"/>
        </w:rPr>
      </w:pPr>
    </w:p>
    <w:p w:rsidR="005D204A" w:rsidRDefault="005D204A" w:rsidP="00007620">
      <w:pPr>
        <w:rPr>
          <w:rFonts w:ascii="Times New Roman" w:hAnsi="Times New Roman" w:cs="Times New Roman"/>
          <w:b/>
          <w:bCs/>
          <w:color w:val="FF0000"/>
          <w:sz w:val="28"/>
          <w:szCs w:val="28"/>
          <w:lang w:bidi="ru-RU"/>
        </w:rPr>
      </w:pPr>
    </w:p>
    <w:p w:rsidR="005D204A" w:rsidRDefault="005D204A" w:rsidP="00007620">
      <w:pPr>
        <w:rPr>
          <w:rFonts w:ascii="Times New Roman" w:hAnsi="Times New Roman" w:cs="Times New Roman"/>
          <w:b/>
          <w:bCs/>
          <w:color w:val="FF0000"/>
          <w:sz w:val="28"/>
          <w:szCs w:val="28"/>
          <w:lang w:bidi="ru-RU"/>
        </w:rPr>
      </w:pPr>
    </w:p>
    <w:p w:rsidR="005D204A" w:rsidRDefault="005D204A" w:rsidP="00007620">
      <w:pPr>
        <w:rPr>
          <w:rFonts w:ascii="Times New Roman" w:hAnsi="Times New Roman" w:cs="Times New Roman"/>
          <w:b/>
          <w:bCs/>
          <w:color w:val="FF0000"/>
          <w:sz w:val="28"/>
          <w:szCs w:val="28"/>
          <w:lang w:bidi="ru-RU"/>
        </w:rPr>
      </w:pPr>
    </w:p>
    <w:p w:rsidR="005D204A" w:rsidRDefault="005D204A" w:rsidP="00007620">
      <w:pPr>
        <w:rPr>
          <w:rFonts w:ascii="Times New Roman" w:hAnsi="Times New Roman" w:cs="Times New Roman"/>
          <w:b/>
          <w:bCs/>
          <w:color w:val="FF0000"/>
          <w:sz w:val="28"/>
          <w:szCs w:val="28"/>
          <w:lang w:bidi="ru-RU"/>
        </w:rPr>
      </w:pPr>
    </w:p>
    <w:p w:rsidR="005D204A" w:rsidRDefault="005D204A" w:rsidP="005D204A">
      <w:pPr>
        <w:rPr>
          <w:rFonts w:ascii="Times New Roman" w:hAnsi="Times New Roman" w:cs="Times New Roman"/>
          <w:b/>
          <w:bCs/>
          <w:color w:val="FF0000"/>
          <w:sz w:val="28"/>
          <w:szCs w:val="28"/>
          <w:lang w:bidi="ru-RU"/>
        </w:rPr>
      </w:pPr>
      <w:r>
        <w:rPr>
          <w:rFonts w:ascii="Times New Roman" w:hAnsi="Times New Roman" w:cs="Times New Roman"/>
          <w:b/>
          <w:bCs/>
          <w:color w:val="FF0000"/>
          <w:sz w:val="28"/>
          <w:szCs w:val="28"/>
          <w:lang w:bidi="ru-RU"/>
        </w:rPr>
        <w:t xml:space="preserve">                                </w:t>
      </w:r>
    </w:p>
    <w:sectPr w:rsidR="005D2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WenQuanYi Micro Hei">
    <w:altName w:val="Times New Roman"/>
    <w:charset w:val="00"/>
    <w:family w:val="auto"/>
    <w:pitch w:val="variable"/>
  </w:font>
  <w:font w:name="Lohit Hindi">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285159"/>
    <w:multiLevelType w:val="hybridMultilevel"/>
    <w:tmpl w:val="192E7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20"/>
    <w:rsid w:val="00007620"/>
    <w:rsid w:val="00055A82"/>
    <w:rsid w:val="001B6315"/>
    <w:rsid w:val="00242E1C"/>
    <w:rsid w:val="002928E0"/>
    <w:rsid w:val="003C56C8"/>
    <w:rsid w:val="005D204A"/>
    <w:rsid w:val="00C54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AB951-8CB2-470C-8DAE-89AA51AB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6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620"/>
    <w:pPr>
      <w:ind w:left="720"/>
      <w:contextualSpacing/>
    </w:pPr>
  </w:style>
  <w:style w:type="table" w:styleId="a4">
    <w:name w:val="Table Grid"/>
    <w:basedOn w:val="a1"/>
    <w:uiPriority w:val="39"/>
    <w:rsid w:val="005D2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5D204A"/>
    <w:pPr>
      <w:widowControl w:val="0"/>
      <w:suppressLineNumbers/>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character" w:styleId="a5">
    <w:name w:val="Hyperlink"/>
    <w:basedOn w:val="a0"/>
    <w:uiPriority w:val="99"/>
    <w:unhideWhenUsed/>
    <w:rsid w:val="001B63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комлева</dc:creator>
  <cp:keywords/>
  <dc:description/>
  <cp:lastModifiedBy>марина комлева</cp:lastModifiedBy>
  <cp:revision>2</cp:revision>
  <dcterms:created xsi:type="dcterms:W3CDTF">2020-12-02T16:17:00Z</dcterms:created>
  <dcterms:modified xsi:type="dcterms:W3CDTF">2020-12-02T16:17:00Z</dcterms:modified>
</cp:coreProperties>
</file>