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3" w:rsidRPr="00E70023" w:rsidRDefault="00E70023" w:rsidP="00E700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02.12.20. 12 гр.</w:t>
      </w:r>
    </w:p>
    <w:p w:rsidR="00E70023" w:rsidRPr="00E70023" w:rsidRDefault="00E70023" w:rsidP="00E700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материал лекции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документу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сфотографировать и выслать на мою почту.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03.12.20г.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Русская культура XVIII в.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Новшества в культуре петровских времен</w:t>
      </w:r>
      <w:r>
        <w:rPr>
          <w:color w:val="000000"/>
          <w:sz w:val="26"/>
          <w:szCs w:val="26"/>
        </w:rPr>
        <w:t xml:space="preserve">. Мощный толчок в развитии русской </w:t>
      </w:r>
      <w:bookmarkStart w:id="0" w:name="_GoBack"/>
      <w:bookmarkEnd w:id="0"/>
      <w:r>
        <w:rPr>
          <w:color w:val="000000"/>
          <w:sz w:val="26"/>
          <w:szCs w:val="26"/>
        </w:rPr>
        <w:t>культуры связан с именем Петра I. 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 конца XVII в. молодых (да и не только молодых) дворян стали посылать в учебные заведения Европы.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XVIII в. появляются свои учебные заведения: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Навигацкая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(математических и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навигацких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наук) и Пушкарская школы в 1701 г., Медицинская — в 1707 г., Инженерная — в 1712 г.</w:t>
      </w:r>
      <w:r>
        <w:rPr>
          <w:color w:val="000000"/>
          <w:sz w:val="26"/>
          <w:szCs w:val="26"/>
        </w:rPr>
        <w:t> В школы учеников приходилось рекрутировать насильно, как солдат в армию.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1714 г. по указу Петра во все губернии были посланы выпускники </w:t>
      </w:r>
      <w:proofErr w:type="spellStart"/>
      <w:r>
        <w:rPr>
          <w:color w:val="000000"/>
          <w:sz w:val="26"/>
          <w:szCs w:val="26"/>
        </w:rPr>
        <w:t>Навигацкой</w:t>
      </w:r>
      <w:proofErr w:type="spellEnd"/>
      <w:r>
        <w:rPr>
          <w:color w:val="000000"/>
          <w:sz w:val="26"/>
          <w:szCs w:val="26"/>
        </w:rPr>
        <w:t xml:space="preserve"> школы для организации </w:t>
      </w:r>
      <w:r>
        <w:rPr>
          <w:b/>
          <w:bCs/>
          <w:i/>
          <w:iCs/>
          <w:color w:val="000000"/>
          <w:sz w:val="26"/>
          <w:szCs w:val="26"/>
        </w:rPr>
        <w:t>цифирных школ</w:t>
      </w:r>
      <w:r>
        <w:rPr>
          <w:color w:val="000000"/>
          <w:sz w:val="26"/>
          <w:szCs w:val="26"/>
        </w:rPr>
        <w:t>, дававших начальное образование (грамота, арифметика). К 1725 г. таких школ было около 50.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Большое значение для развития просвещения имело введение </w:t>
      </w:r>
      <w:r>
        <w:rPr>
          <w:b/>
          <w:bCs/>
          <w:i/>
          <w:iCs/>
          <w:color w:val="000000"/>
          <w:sz w:val="26"/>
          <w:szCs w:val="26"/>
        </w:rPr>
        <w:t>гражданской азбуки</w:t>
      </w:r>
      <w:r>
        <w:rPr>
          <w:color w:val="000000"/>
          <w:sz w:val="26"/>
          <w:szCs w:val="26"/>
        </w:rPr>
        <w:t>. Реформа шрифта 1708 —1710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Среди учебников по своему уровню выделялась «Арифметика» </w:t>
      </w:r>
      <w:r>
        <w:rPr>
          <w:b/>
          <w:bCs/>
          <w:i/>
          <w:iCs/>
          <w:color w:val="000000"/>
          <w:sz w:val="26"/>
          <w:szCs w:val="26"/>
        </w:rPr>
        <w:t>JI.Ф. Магницкого (1703).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Видное место в истории русской культуры заняла первая печатная газета «</w:t>
      </w:r>
      <w:r>
        <w:rPr>
          <w:b/>
          <w:bCs/>
          <w:i/>
          <w:iCs/>
          <w:color w:val="000000"/>
          <w:sz w:val="26"/>
          <w:szCs w:val="26"/>
        </w:rPr>
        <w:t>Ведомости» (1702)</w:t>
      </w:r>
      <w:r>
        <w:rPr>
          <w:color w:val="000000"/>
          <w:sz w:val="26"/>
          <w:szCs w:val="26"/>
        </w:rPr>
        <w:t>, в которой публиковались сведения о военных, хозяйственных и культурных событиях, иностранная хроника.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Петр I внес огромный вклад в становление русской науки. В 1714 г. в Петербурге была основана первая в России </w:t>
      </w:r>
      <w:r>
        <w:rPr>
          <w:b/>
          <w:bCs/>
          <w:i/>
          <w:iCs/>
          <w:color w:val="000000"/>
          <w:sz w:val="26"/>
          <w:szCs w:val="26"/>
        </w:rPr>
        <w:t>библиотека</w:t>
      </w:r>
      <w:r>
        <w:rPr>
          <w:color w:val="000000"/>
          <w:sz w:val="26"/>
          <w:szCs w:val="26"/>
        </w:rPr>
        <w:t> (с 1728 г. ее открыли для всеобщего посещения), в 1719 г. — первый музей — </w:t>
      </w:r>
      <w:r>
        <w:rPr>
          <w:b/>
          <w:bCs/>
          <w:i/>
          <w:iCs/>
          <w:color w:val="000000"/>
          <w:sz w:val="26"/>
          <w:szCs w:val="26"/>
        </w:rPr>
        <w:t>Кунсткамера</w:t>
      </w:r>
      <w:r>
        <w:rPr>
          <w:color w:val="000000"/>
          <w:sz w:val="26"/>
          <w:szCs w:val="26"/>
        </w:rPr>
        <w:t>. При Петре стали организовывать научные экспедиции для изучения России, составление географических карт. Серьезным успехом новорожденной русской </w:t>
      </w:r>
      <w:r>
        <w:rPr>
          <w:b/>
          <w:bCs/>
          <w:i/>
          <w:iCs/>
          <w:color w:val="000000"/>
          <w:sz w:val="26"/>
          <w:szCs w:val="26"/>
        </w:rPr>
        <w:t>картографии</w:t>
      </w:r>
      <w:r>
        <w:rPr>
          <w:color w:val="000000"/>
          <w:sz w:val="26"/>
          <w:szCs w:val="26"/>
        </w:rPr>
        <w:t> стало нанесение на карту и описание побережья Каспийского моря, сделанное в 1720 г. </w:t>
      </w:r>
      <w:r>
        <w:rPr>
          <w:b/>
          <w:bCs/>
          <w:i/>
          <w:iCs/>
          <w:color w:val="000000"/>
          <w:sz w:val="26"/>
          <w:szCs w:val="26"/>
        </w:rPr>
        <w:t xml:space="preserve">Ф.И.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Соймоновым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и К. Верденом</w:t>
      </w:r>
      <w:r>
        <w:rPr>
          <w:color w:val="000000"/>
          <w:sz w:val="26"/>
          <w:szCs w:val="26"/>
        </w:rPr>
        <w:t>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1725 г. в Петербурге по указу Петра, но уже после его смерти, состоялось открытие </w:t>
      </w:r>
      <w:r>
        <w:rPr>
          <w:b/>
          <w:bCs/>
          <w:i/>
          <w:iCs/>
          <w:color w:val="000000"/>
          <w:sz w:val="26"/>
          <w:szCs w:val="26"/>
        </w:rPr>
        <w:t>Академии на</w:t>
      </w:r>
      <w:r>
        <w:rPr>
          <w:color w:val="000000"/>
          <w:sz w:val="26"/>
          <w:szCs w:val="26"/>
        </w:rPr>
        <w:t xml:space="preserve">ук. Академия должна была концентрировать все научные силы страны, оказывать поддержку разнообразным научным начинаниям. Помимо библиотеки и Кунсткамеры, </w:t>
      </w:r>
      <w:proofErr w:type="gramStart"/>
      <w:r>
        <w:rPr>
          <w:color w:val="000000"/>
          <w:sz w:val="26"/>
          <w:szCs w:val="26"/>
        </w:rPr>
        <w:t>приписанных</w:t>
      </w:r>
      <w:proofErr w:type="gramEnd"/>
      <w:r>
        <w:rPr>
          <w:color w:val="000000"/>
          <w:sz w:val="26"/>
          <w:szCs w:val="26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— первое в России светское высшее учебное заведение (существовало до 1766 г.) и гимназия.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Самым ярким представителем общественной мысли Петровской эпохи стал ученый монах </w:t>
      </w:r>
      <w:r>
        <w:rPr>
          <w:b/>
          <w:bCs/>
          <w:i/>
          <w:iCs/>
          <w:color w:val="000000"/>
          <w:sz w:val="26"/>
          <w:szCs w:val="26"/>
        </w:rPr>
        <w:t>Феофан Прокопович</w:t>
      </w:r>
      <w:r>
        <w:rPr>
          <w:color w:val="000000"/>
          <w:sz w:val="26"/>
          <w:szCs w:val="26"/>
        </w:rPr>
        <w:t>.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важна роль Прокоповича в обосновании права монарха на неограниченную власть («Духовный регламент», 1721; «Правда, воли монаршей», 1722). Еще одним известным публицистическим произведением того времени была «Книга о скудости и богатстве» </w:t>
      </w:r>
      <w:r>
        <w:rPr>
          <w:b/>
          <w:bCs/>
          <w:i/>
          <w:iCs/>
          <w:color w:val="000000"/>
          <w:sz w:val="26"/>
          <w:szCs w:val="26"/>
        </w:rPr>
        <w:t xml:space="preserve">И.Т.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Посошкова</w:t>
      </w:r>
      <w:proofErr w:type="spellEnd"/>
      <w:r>
        <w:rPr>
          <w:color w:val="000000"/>
          <w:sz w:val="26"/>
          <w:szCs w:val="26"/>
        </w:rPr>
        <w:t xml:space="preserve"> (1724). В ней </w:t>
      </w:r>
      <w:r>
        <w:rPr>
          <w:color w:val="000000"/>
          <w:sz w:val="26"/>
          <w:szCs w:val="26"/>
        </w:rPr>
        <w:lastRenderedPageBreak/>
        <w:t>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экономику представлялось ему не только допустимым, но и весьма желательным —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искусстве проявилась та же тенденция, что и во всей деятельности Петра I, — стремление как можно скорее вывести Россию на европейский путь развития. Так, Петербу</w:t>
      </w:r>
      <w:proofErr w:type="gramStart"/>
      <w:r>
        <w:rPr>
          <w:color w:val="000000"/>
          <w:sz w:val="26"/>
          <w:szCs w:val="26"/>
        </w:rPr>
        <w:t>рг стр</w:t>
      </w:r>
      <w:proofErr w:type="gramEnd"/>
      <w:r>
        <w:rPr>
          <w:color w:val="000000"/>
          <w:sz w:val="26"/>
          <w:szCs w:val="26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торжественный вид. В строительстве новой столицы принимали участие русские архитекторы — Иван Устинов, Михаил </w:t>
      </w:r>
      <w:proofErr w:type="spellStart"/>
      <w:r>
        <w:rPr>
          <w:color w:val="000000"/>
          <w:sz w:val="26"/>
          <w:szCs w:val="26"/>
        </w:rPr>
        <w:t>Земцов</w:t>
      </w:r>
      <w:proofErr w:type="spellEnd"/>
      <w:r>
        <w:rPr>
          <w:color w:val="000000"/>
          <w:sz w:val="26"/>
          <w:szCs w:val="26"/>
        </w:rPr>
        <w:t xml:space="preserve"> и др., но наиболее значительные здания Петербурга этого времени — </w:t>
      </w:r>
      <w:r>
        <w:rPr>
          <w:b/>
          <w:bCs/>
          <w:i/>
          <w:iCs/>
          <w:color w:val="000000"/>
          <w:sz w:val="26"/>
          <w:szCs w:val="26"/>
        </w:rPr>
        <w:t>Петропавловский собор</w:t>
      </w:r>
      <w:r>
        <w:rPr>
          <w:color w:val="000000"/>
          <w:sz w:val="26"/>
          <w:szCs w:val="26"/>
        </w:rPr>
        <w:t> и здания</w:t>
      </w:r>
      <w:proofErr w:type="gramStart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Д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венадцати коллегий</w:t>
      </w:r>
      <w:r>
        <w:rPr>
          <w:color w:val="000000"/>
          <w:sz w:val="26"/>
          <w:szCs w:val="26"/>
        </w:rPr>
        <w:t> были возведены итальянцем </w:t>
      </w:r>
      <w:r>
        <w:rPr>
          <w:b/>
          <w:bCs/>
          <w:i/>
          <w:iCs/>
          <w:color w:val="000000"/>
          <w:sz w:val="26"/>
          <w:szCs w:val="26"/>
        </w:rPr>
        <w:t xml:space="preserve">Доменико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Трезини</w:t>
      </w:r>
      <w:proofErr w:type="spellEnd"/>
      <w:r>
        <w:rPr>
          <w:color w:val="000000"/>
          <w:sz w:val="26"/>
          <w:szCs w:val="26"/>
        </w:rPr>
        <w:t>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Первыми мастерами новой для России масляной живописи стали </w:t>
      </w:r>
      <w:r>
        <w:rPr>
          <w:b/>
          <w:bCs/>
          <w:i/>
          <w:iCs/>
          <w:color w:val="000000"/>
          <w:sz w:val="26"/>
          <w:szCs w:val="26"/>
        </w:rPr>
        <w:t>Иван Никитин и Андрей Матвеев</w:t>
      </w:r>
      <w:r>
        <w:rPr>
          <w:color w:val="000000"/>
          <w:sz w:val="26"/>
          <w:szCs w:val="26"/>
        </w:rPr>
        <w:t>, 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</w:t>
      </w:r>
      <w:r>
        <w:rPr>
          <w:b/>
          <w:bCs/>
          <w:i/>
          <w:iCs/>
          <w:color w:val="000000"/>
          <w:sz w:val="26"/>
          <w:szCs w:val="26"/>
        </w:rPr>
        <w:t>Автопортрет с женой</w:t>
      </w:r>
      <w:r>
        <w:rPr>
          <w:color w:val="000000"/>
          <w:sz w:val="26"/>
          <w:szCs w:val="26"/>
        </w:rPr>
        <w:t>».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литературе, как и прежде, господствовала повесть. Однако в ней появился новый герой — инициативный, смелый, разумный, способный достигать поставленные перед собой цели. </w:t>
      </w:r>
      <w:proofErr w:type="gramStart"/>
      <w:r>
        <w:rPr>
          <w:color w:val="000000"/>
          <w:sz w:val="26"/>
          <w:szCs w:val="26"/>
        </w:rPr>
        <w:t>Характерна</w:t>
      </w:r>
      <w:proofErr w:type="gramEnd"/>
      <w:r>
        <w:rPr>
          <w:color w:val="000000"/>
          <w:sz w:val="26"/>
          <w:szCs w:val="26"/>
        </w:rPr>
        <w:t xml:space="preserve"> в этом отношении «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Гистория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о российском матросе Василии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Кариотском</w:t>
      </w:r>
      <w:proofErr w:type="spellEnd"/>
      <w:r>
        <w:rPr>
          <w:color w:val="000000"/>
          <w:sz w:val="26"/>
          <w:szCs w:val="26"/>
        </w:rPr>
        <w:t>», герой которой благодаря своим качествам прошел путь от низов до верхов общества.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целом преобразования Петра I в сфере культуры захватывали, как правило, лишь привилегированные слои. Разрыв между большинством народа и европейски образованным дворянством впоследствии становился все значительней.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Развитие образования в середине — второй половине XVIII в</w:t>
      </w:r>
      <w:r>
        <w:rPr>
          <w:color w:val="000000"/>
          <w:sz w:val="26"/>
          <w:szCs w:val="26"/>
        </w:rPr>
        <w:t>. При приемниках Петра I образование в России приняло подчеркнуто сословный характер, превратившись в основном в привилегию дворянства. Анна Ивановна учредила </w:t>
      </w:r>
      <w:r>
        <w:rPr>
          <w:b/>
          <w:bCs/>
          <w:i/>
          <w:iCs/>
          <w:color w:val="000000"/>
          <w:sz w:val="26"/>
          <w:szCs w:val="26"/>
        </w:rPr>
        <w:t>Сухопутный шляхетский корпус (1731).</w:t>
      </w:r>
      <w:r>
        <w:rPr>
          <w:color w:val="000000"/>
          <w:sz w:val="26"/>
          <w:szCs w:val="26"/>
        </w:rPr>
        <w:t> При Елизавете Петровне создаются </w:t>
      </w:r>
      <w:r>
        <w:rPr>
          <w:b/>
          <w:bCs/>
          <w:i/>
          <w:iCs/>
          <w:color w:val="000000"/>
          <w:sz w:val="26"/>
          <w:szCs w:val="26"/>
        </w:rPr>
        <w:t>Морской шляхетский корпус(1751)</w:t>
      </w:r>
      <w:r>
        <w:rPr>
          <w:color w:val="000000"/>
          <w:sz w:val="26"/>
          <w:szCs w:val="26"/>
        </w:rPr>
        <w:t> и </w:t>
      </w:r>
      <w:r>
        <w:rPr>
          <w:b/>
          <w:bCs/>
          <w:i/>
          <w:iCs/>
          <w:color w:val="000000"/>
          <w:sz w:val="26"/>
          <w:szCs w:val="26"/>
        </w:rPr>
        <w:t>Пажеский корпус (1759).</w:t>
      </w:r>
      <w:r>
        <w:rPr>
          <w:color w:val="000000"/>
          <w:sz w:val="26"/>
          <w:szCs w:val="26"/>
        </w:rPr>
        <w:t> Сословно-дворянский характер носило и первое (не только в России, но и в Европе) светское учебное заведение для девиц — Воспитательное общество благородных девиц при Воскресенском Смольном монастыре (</w:t>
      </w:r>
      <w:r>
        <w:rPr>
          <w:b/>
          <w:bCs/>
          <w:i/>
          <w:iCs/>
          <w:color w:val="000000"/>
          <w:sz w:val="26"/>
          <w:szCs w:val="26"/>
        </w:rPr>
        <w:t>Смольный институт</w:t>
      </w:r>
      <w:r>
        <w:rPr>
          <w:color w:val="000000"/>
          <w:sz w:val="26"/>
          <w:szCs w:val="26"/>
        </w:rPr>
        <w:t>), основанное в 1764 г.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середины XVIII в. начинается создание общеобразовательной системы. Ее строили сверху. Важнейшим шагом, сделанным в этом направлении, стало основание в </w:t>
      </w:r>
      <w:r>
        <w:rPr>
          <w:b/>
          <w:bCs/>
          <w:i/>
          <w:iCs/>
          <w:color w:val="000000"/>
          <w:sz w:val="26"/>
          <w:szCs w:val="26"/>
        </w:rPr>
        <w:t>1755 г. Московского университета</w:t>
      </w:r>
      <w:r>
        <w:rPr>
          <w:color w:val="000000"/>
          <w:sz w:val="26"/>
          <w:szCs w:val="26"/>
        </w:rPr>
        <w:t>. Созданный по инициативе и проекту </w:t>
      </w:r>
      <w:r>
        <w:rPr>
          <w:b/>
          <w:bCs/>
          <w:i/>
          <w:iCs/>
          <w:color w:val="000000"/>
          <w:sz w:val="26"/>
          <w:szCs w:val="26"/>
        </w:rPr>
        <w:t>М.В. Ломоносова</w:t>
      </w:r>
      <w:r>
        <w:rPr>
          <w:color w:val="000000"/>
          <w:sz w:val="26"/>
          <w:szCs w:val="26"/>
        </w:rPr>
        <w:t>, он был многим обязан поддержке </w:t>
      </w:r>
      <w:r>
        <w:rPr>
          <w:b/>
          <w:bCs/>
          <w:i/>
          <w:iCs/>
          <w:color w:val="000000"/>
          <w:sz w:val="26"/>
          <w:szCs w:val="26"/>
        </w:rPr>
        <w:t>И.И. Шувалова</w:t>
      </w:r>
      <w:r>
        <w:rPr>
          <w:color w:val="000000"/>
          <w:sz w:val="26"/>
          <w:szCs w:val="26"/>
        </w:rPr>
        <w:t>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философский, юридический и медицинский. Обучение было бесплатным и продолжалось семь лет. При университете учредили </w:t>
      </w:r>
      <w:r>
        <w:rPr>
          <w:b/>
          <w:bCs/>
          <w:i/>
          <w:iCs/>
          <w:color w:val="000000"/>
          <w:sz w:val="26"/>
          <w:szCs w:val="26"/>
        </w:rPr>
        <w:t>две гимназии</w:t>
      </w:r>
      <w:r>
        <w:rPr>
          <w:color w:val="000000"/>
          <w:sz w:val="26"/>
          <w:szCs w:val="26"/>
        </w:rPr>
        <w:t> для подготовки будущих студентов — </w:t>
      </w:r>
      <w:r>
        <w:rPr>
          <w:i/>
          <w:iCs/>
          <w:color w:val="000000"/>
          <w:sz w:val="26"/>
          <w:szCs w:val="26"/>
        </w:rPr>
        <w:t>в одной учились дворяне, в другой — разночинцы</w:t>
      </w:r>
      <w:r>
        <w:rPr>
          <w:color w:val="000000"/>
          <w:sz w:val="26"/>
          <w:szCs w:val="26"/>
        </w:rPr>
        <w:t>. В 1758 г. гимназия открывается в Казани.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В 1782 г. в Петербурге появилось </w:t>
      </w:r>
      <w:r>
        <w:rPr>
          <w:b/>
          <w:bCs/>
          <w:i/>
          <w:iCs/>
          <w:color w:val="000000"/>
          <w:sz w:val="26"/>
          <w:szCs w:val="26"/>
        </w:rPr>
        <w:t>Главное народное училище</w:t>
      </w:r>
      <w:r>
        <w:rPr>
          <w:color w:val="000000"/>
          <w:sz w:val="26"/>
          <w:szCs w:val="26"/>
        </w:rPr>
        <w:t>, готовившее учителей для народных училищ. В 1786 г. был принят </w:t>
      </w:r>
      <w:r>
        <w:rPr>
          <w:b/>
          <w:bCs/>
          <w:i/>
          <w:iCs/>
          <w:color w:val="000000"/>
          <w:sz w:val="26"/>
          <w:szCs w:val="26"/>
        </w:rPr>
        <w:t>Устав народных училищ</w:t>
      </w:r>
      <w:r>
        <w:rPr>
          <w:color w:val="000000"/>
          <w:sz w:val="26"/>
          <w:szCs w:val="26"/>
        </w:rPr>
        <w:t>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уже к средней школе, там изучали основы геометрии, механики, физики, истории, географии. Однако на просвещение никогда не хватало средств. В конце XVIII в. в училищах обучалось чуть более 20 тыс. учащихся.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Издание книг</w:t>
      </w:r>
      <w:r>
        <w:rPr>
          <w:color w:val="000000"/>
          <w:sz w:val="26"/>
          <w:szCs w:val="26"/>
        </w:rPr>
        <w:t>. В допетровские времена книга была предметом роскоши, при Петре I она стала учебным пособием. 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Важнейшую роль в привитии русскому обществу привычки к чтению книг сыграл </w:t>
      </w:r>
      <w:r>
        <w:rPr>
          <w:b/>
          <w:bCs/>
          <w:i/>
          <w:iCs/>
          <w:color w:val="000000"/>
          <w:sz w:val="26"/>
          <w:szCs w:val="26"/>
        </w:rPr>
        <w:t>Н.И. Новиков</w:t>
      </w:r>
      <w:r>
        <w:rPr>
          <w:color w:val="000000"/>
          <w:sz w:val="26"/>
          <w:szCs w:val="26"/>
        </w:rPr>
        <w:t>. С конца 60-х гг. XVIII в. он начал издавать сатирические журналы — «Трутень», «Живописец» и др. Они сразу стали популярными, люди охотно их читали. В 1779 г. Новиков 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Развитию книгопечатания способствовал указ Екатерины II 1783 г. «</w:t>
      </w:r>
      <w:r>
        <w:rPr>
          <w:b/>
          <w:bCs/>
          <w:i/>
          <w:iCs/>
          <w:color w:val="000000"/>
          <w:sz w:val="26"/>
          <w:szCs w:val="26"/>
        </w:rPr>
        <w:t>О вольных типографиях</w:t>
      </w:r>
      <w:r>
        <w:rPr>
          <w:color w:val="000000"/>
          <w:sz w:val="26"/>
          <w:szCs w:val="26"/>
        </w:rPr>
        <w:t>», позволявший открывать их всем желающим.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Развитие науки в середине — второй половине XVIII в</w:t>
      </w:r>
      <w:r>
        <w:rPr>
          <w:color w:val="000000"/>
          <w:sz w:val="26"/>
          <w:szCs w:val="26"/>
        </w:rPr>
        <w:t>. Крупнейшим русским ученым XVIII в. был </w:t>
      </w:r>
      <w:r>
        <w:rPr>
          <w:b/>
          <w:bCs/>
          <w:i/>
          <w:iCs/>
          <w:color w:val="000000"/>
          <w:sz w:val="26"/>
          <w:szCs w:val="26"/>
        </w:rPr>
        <w:t>М.В. Ломоносов</w:t>
      </w:r>
      <w:r>
        <w:rPr>
          <w:color w:val="000000"/>
          <w:sz w:val="26"/>
          <w:szCs w:val="26"/>
        </w:rPr>
        <w:t>. Он оставил свой след в физике, химии, астрономии, геологии, минералогии. Одним из важнейших его достижений стало открытие и обоснование закона сохранения материи и движения. Ломоносов доказал существование атмосферы на планете Венера. Он ярко проявил себя и как ученый-практик, был новатором во многих областях техники и технологии. Ломоносов создал первую в России химическую лабораторию. Он разработал технологию изготовления смальты из стекла и собрал несколько картин, прежде всего «Полтавскую баталию». Сразу же по вступлении в Академию наук ученый начал обработку коллекции минералов, купленных Петром Великим за границей и собранных в Сибири, и позднее опубликовал каталог этой коллекции. Ломоносов известен и как реформатор русского литературного языка, талантливый поэт.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нередко равнодушных к судьбам науки.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Видную роль Ломоносов сыграл также в развитии исторической науки. Большой вклад в эту науку внесли труды </w:t>
      </w:r>
      <w:r>
        <w:rPr>
          <w:b/>
          <w:bCs/>
          <w:i/>
          <w:iCs/>
          <w:color w:val="000000"/>
          <w:sz w:val="26"/>
          <w:szCs w:val="26"/>
        </w:rPr>
        <w:t>В.Н. Татищева</w:t>
      </w:r>
      <w:r>
        <w:rPr>
          <w:color w:val="000000"/>
          <w:sz w:val="26"/>
          <w:szCs w:val="26"/>
        </w:rPr>
        <w:t>. Его «История Российская с самых древнейших времен» стала первым систематическим научным изложением русской истории. Свои концепции исторического развития России разработали </w:t>
      </w:r>
      <w:r>
        <w:rPr>
          <w:b/>
          <w:bCs/>
          <w:i/>
          <w:iCs/>
          <w:color w:val="000000"/>
          <w:sz w:val="26"/>
          <w:szCs w:val="26"/>
        </w:rPr>
        <w:t xml:space="preserve">М.М. Щербатов и И.Н.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Болтин</w:t>
      </w:r>
      <w:proofErr w:type="spellEnd"/>
      <w:r>
        <w:rPr>
          <w:color w:val="000000"/>
          <w:sz w:val="26"/>
          <w:szCs w:val="26"/>
        </w:rPr>
        <w:t>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Важную роль в развитии зоологии, ботаники, этнографии сыграли экспедиции Академии наук в разные регионы России под руководством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П.С.Палласа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, С.Г.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Гмелина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, И. И. Лепехина</w:t>
      </w:r>
      <w:r>
        <w:rPr>
          <w:color w:val="000000"/>
          <w:sz w:val="26"/>
          <w:szCs w:val="26"/>
        </w:rPr>
        <w:t>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В XVIII в. работали многие изобретатели. </w:t>
      </w:r>
      <w:r>
        <w:rPr>
          <w:b/>
          <w:bCs/>
          <w:i/>
          <w:iCs/>
          <w:color w:val="000000"/>
          <w:sz w:val="26"/>
          <w:szCs w:val="26"/>
        </w:rPr>
        <w:t>И.И. Ползунов построил в 1763 г. паровую машину</w:t>
      </w:r>
      <w:r>
        <w:rPr>
          <w:color w:val="000000"/>
          <w:sz w:val="26"/>
          <w:szCs w:val="26"/>
        </w:rPr>
        <w:t>, </w:t>
      </w:r>
      <w:r>
        <w:rPr>
          <w:b/>
          <w:bCs/>
          <w:i/>
          <w:iCs/>
          <w:color w:val="000000"/>
          <w:sz w:val="26"/>
          <w:szCs w:val="26"/>
        </w:rPr>
        <w:t>И.П. Кулибин создал ряд оригинальных приборов и инструментов</w:t>
      </w:r>
      <w:r>
        <w:rPr>
          <w:color w:val="000000"/>
          <w:sz w:val="26"/>
          <w:szCs w:val="26"/>
        </w:rPr>
        <w:t>, во многом опережавших свое время. Однако эти смелые изобретения не получили сколько-нибудь серьезного распространения.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Общественная мысль. Огромное влияние на общественную мысль оказывали идеи просвещенного абсолютизма. Пропагандировала эти идеи сама Екатерина II.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некоторые просветители находились в оппозиции к императрице. Самым ярким из них был </w:t>
      </w:r>
      <w:r>
        <w:rPr>
          <w:b/>
          <w:bCs/>
          <w:i/>
          <w:iCs/>
          <w:color w:val="000000"/>
          <w:sz w:val="26"/>
          <w:szCs w:val="26"/>
        </w:rPr>
        <w:t>Н.И. Новиков</w:t>
      </w:r>
      <w:r>
        <w:rPr>
          <w:color w:val="000000"/>
          <w:sz w:val="26"/>
          <w:szCs w:val="26"/>
        </w:rPr>
        <w:t>. В своих журналах он говорил о непомерной власти помещиков над крепостными, об их жестокости и насилиях, обличал и высмеивал придворных за высокомерие, невежество, пренебрежительное отношение к своему народу.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Особое место в истории общественной мысли занимает </w:t>
      </w:r>
      <w:r>
        <w:rPr>
          <w:b/>
          <w:bCs/>
          <w:i/>
          <w:iCs/>
          <w:color w:val="000000"/>
          <w:sz w:val="26"/>
          <w:szCs w:val="26"/>
        </w:rPr>
        <w:t>А.Н. Радищев</w:t>
      </w:r>
      <w:r>
        <w:rPr>
          <w:color w:val="000000"/>
          <w:sz w:val="26"/>
          <w:szCs w:val="26"/>
        </w:rPr>
        <w:t>. В своем сочинении </w:t>
      </w:r>
      <w:r>
        <w:rPr>
          <w:b/>
          <w:bCs/>
          <w:i/>
          <w:iCs/>
          <w:color w:val="000000"/>
          <w:sz w:val="26"/>
          <w:szCs w:val="26"/>
        </w:rPr>
        <w:t>«Путешествие из Петербурга в Москву» (1790)</w:t>
      </w:r>
      <w:r>
        <w:rPr>
          <w:color w:val="000000"/>
          <w:sz w:val="26"/>
          <w:szCs w:val="26"/>
        </w:rPr>
        <w:t> он первым определил крепостное право как страшное и безусловное зло для России. Сочувствие автора к революции было очевидным. Помещики изображались как жестокие, беспощадные насильники, с явным одобрением говорилось о расправах над ними. Радищев, которого Екатерина II назвала «бунтовщиком, хуже Пугачева», был приговорен к смертной казни, замененной ссылкой в Сибирь. В 1792 г. в Шлиссельбургскую крепость был заключен Новиков.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Развитие искусства в середине — второй половине XVIII в. Культурное развитие России в XVIII в. шло в русле западноевропейской культуры, но сохраняло яркие национальные черты.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Основоположником русской драматургии стал </w:t>
      </w:r>
      <w:r>
        <w:rPr>
          <w:b/>
          <w:bCs/>
          <w:i/>
          <w:iCs/>
          <w:color w:val="000000"/>
          <w:sz w:val="26"/>
          <w:szCs w:val="26"/>
        </w:rPr>
        <w:t>А.П. Сумароков</w:t>
      </w:r>
      <w:r>
        <w:rPr>
          <w:color w:val="000000"/>
          <w:sz w:val="26"/>
          <w:szCs w:val="26"/>
        </w:rPr>
        <w:t>, который был искренне уверен в основополагающем значении дворянства и необходимости крепостного права в России. В своих драмах Сумароков воспевал благородство, чувство чести, способность к самопожертвованию.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Д.И.</w:t>
      </w:r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Фонвизин</w:t>
      </w:r>
      <w:r>
        <w:rPr>
          <w:color w:val="000000"/>
          <w:sz w:val="26"/>
          <w:szCs w:val="26"/>
        </w:rPr>
        <w:t> в комедиях «Бригадир», «Недоросль» обличал в своих персонажах такие пороки дворянства, как невежество, леность, высокомерие и произвол по отношению к своим «рабам».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Самый выдающийся поэт XVIII в. </w:t>
      </w:r>
      <w:r>
        <w:rPr>
          <w:b/>
          <w:bCs/>
          <w:i/>
          <w:iCs/>
          <w:color w:val="000000"/>
          <w:sz w:val="26"/>
          <w:szCs w:val="26"/>
        </w:rPr>
        <w:t>Г.Р. Державин</w:t>
      </w:r>
      <w:r>
        <w:rPr>
          <w:color w:val="000000"/>
          <w:sz w:val="26"/>
          <w:szCs w:val="26"/>
        </w:rPr>
        <w:t> не считался с устоявшимися канонами, язык его стихов приближался к живой разговорной речи.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рубеже XVIII — XIX вв. в русской литературе формируется </w:t>
      </w:r>
      <w:r>
        <w:rPr>
          <w:b/>
          <w:bCs/>
          <w:i/>
          <w:iCs/>
          <w:color w:val="000000"/>
          <w:sz w:val="26"/>
          <w:szCs w:val="26"/>
        </w:rPr>
        <w:t>сентиментализм</w:t>
      </w:r>
      <w:r>
        <w:rPr>
          <w:color w:val="000000"/>
          <w:sz w:val="26"/>
          <w:szCs w:val="26"/>
        </w:rPr>
        <w:t>. Сентименталистов волновали переживания обычного человека. </w:t>
      </w:r>
      <w:r>
        <w:rPr>
          <w:b/>
          <w:bCs/>
          <w:i/>
          <w:iCs/>
          <w:color w:val="000000"/>
          <w:sz w:val="26"/>
          <w:szCs w:val="26"/>
        </w:rPr>
        <w:t>Н.М. Карамзин</w:t>
      </w:r>
      <w:r>
        <w:rPr>
          <w:color w:val="000000"/>
          <w:sz w:val="26"/>
          <w:szCs w:val="26"/>
        </w:rPr>
        <w:t>, самый яр</w:t>
      </w:r>
      <w:r>
        <w:rPr>
          <w:color w:val="000000"/>
          <w:sz w:val="26"/>
          <w:szCs w:val="26"/>
        </w:rPr>
        <w:softHyphen/>
        <w:t>кий 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1756 г. на основе ярославской театральной труппы создается первый в России государственный театр во главе с замечательным актером </w:t>
      </w:r>
      <w:r>
        <w:rPr>
          <w:b/>
          <w:bCs/>
          <w:i/>
          <w:iCs/>
          <w:color w:val="000000"/>
          <w:sz w:val="26"/>
          <w:szCs w:val="26"/>
        </w:rPr>
        <w:t>Ф.Г. Волковым</w:t>
      </w:r>
      <w:r>
        <w:rPr>
          <w:color w:val="000000"/>
          <w:sz w:val="26"/>
          <w:szCs w:val="26"/>
        </w:rPr>
        <w:t>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Происходит становление и быстрое развитие живописи, скульптуры, архитектуры. Огромное значение в этом процессе сыграла </w:t>
      </w:r>
      <w:r>
        <w:rPr>
          <w:b/>
          <w:bCs/>
          <w:i/>
          <w:iCs/>
          <w:color w:val="000000"/>
          <w:sz w:val="26"/>
          <w:szCs w:val="26"/>
        </w:rPr>
        <w:t>Академия художеств</w:t>
      </w:r>
      <w:r>
        <w:rPr>
          <w:color w:val="000000"/>
          <w:sz w:val="26"/>
          <w:szCs w:val="26"/>
        </w:rPr>
        <w:t>, созданная в 1757 г.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Особое развитие получила портретная живопись. Произведения Д.Г. </w:t>
      </w:r>
      <w:r>
        <w:rPr>
          <w:b/>
          <w:bCs/>
          <w:i/>
          <w:iCs/>
          <w:color w:val="000000"/>
          <w:sz w:val="26"/>
          <w:szCs w:val="26"/>
        </w:rPr>
        <w:t>Левицкого</w:t>
      </w:r>
      <w:r>
        <w:rPr>
          <w:color w:val="000000"/>
          <w:sz w:val="26"/>
          <w:szCs w:val="26"/>
        </w:rPr>
        <w:t> (портреты Н. И. Новикова, Д. 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 Для работ </w:t>
      </w:r>
      <w:r>
        <w:rPr>
          <w:b/>
          <w:bCs/>
          <w:i/>
          <w:iCs/>
          <w:color w:val="000000"/>
          <w:sz w:val="26"/>
          <w:szCs w:val="26"/>
        </w:rPr>
        <w:t xml:space="preserve">Ф.С.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Рокотова</w:t>
      </w:r>
      <w:proofErr w:type="spellEnd"/>
      <w:r>
        <w:rPr>
          <w:color w:val="000000"/>
          <w:sz w:val="26"/>
          <w:szCs w:val="26"/>
        </w:rPr>
        <w:t xml:space="preserve">, напротив, характерна некоторая недосказанность, таинственность, подчеркивающая душевную глубину изображаемых им людей. Таков знаменитый портрет А.П. </w:t>
      </w:r>
      <w:proofErr w:type="spellStart"/>
      <w:r>
        <w:rPr>
          <w:color w:val="000000"/>
          <w:sz w:val="26"/>
          <w:szCs w:val="26"/>
        </w:rPr>
        <w:t>Струйской</w:t>
      </w:r>
      <w:proofErr w:type="spellEnd"/>
      <w:r>
        <w:rPr>
          <w:color w:val="000000"/>
          <w:sz w:val="26"/>
          <w:szCs w:val="26"/>
        </w:rPr>
        <w:t>. </w:t>
      </w:r>
      <w:r>
        <w:rPr>
          <w:b/>
          <w:bCs/>
          <w:i/>
          <w:iCs/>
          <w:color w:val="000000"/>
          <w:sz w:val="26"/>
          <w:szCs w:val="26"/>
        </w:rPr>
        <w:t xml:space="preserve">В.Л.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Боровиковский</w:t>
      </w:r>
      <w:proofErr w:type="spellEnd"/>
      <w:r>
        <w:rPr>
          <w:color w:val="000000"/>
          <w:sz w:val="26"/>
          <w:szCs w:val="26"/>
        </w:rPr>
        <w:t xml:space="preserve"> исходил из идей </w:t>
      </w:r>
      <w:r>
        <w:rPr>
          <w:color w:val="000000"/>
          <w:sz w:val="26"/>
          <w:szCs w:val="26"/>
        </w:rPr>
        <w:lastRenderedPageBreak/>
        <w:t>сентиментализма, заставляя зрителя проникнуться чувствами, переживаемыми его героями. Лучшей его работой считается портрет М. И. Лопухиной.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Величайшим мастером скульптуры был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Ф.И.Шубин</w:t>
      </w:r>
      <w:proofErr w:type="spellEnd"/>
      <w:r>
        <w:rPr>
          <w:color w:val="000000"/>
          <w:sz w:val="26"/>
          <w:szCs w:val="26"/>
        </w:rPr>
        <w:t>, способный выражать в своих произведениях духовную сущность своих героев. Бюсты его земляка М. В. Ломоносова, императора Павла I не только передают внешний облик, но и раскрывают их внутренний мир.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Самым известным архитектором, творившим в стиле барокко, был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В.В.Растрелли</w:t>
      </w:r>
      <w:proofErr w:type="spellEnd"/>
      <w:r>
        <w:rPr>
          <w:color w:val="000000"/>
          <w:sz w:val="26"/>
          <w:szCs w:val="26"/>
        </w:rPr>
        <w:t>, создатель Зимнего дворца, дворцовых ансамблей в Петергофе, Царском Селе. Во второй половине XVIII в. барокко сменяется </w:t>
      </w:r>
      <w:r>
        <w:rPr>
          <w:b/>
          <w:bCs/>
          <w:i/>
          <w:iCs/>
          <w:color w:val="000000"/>
          <w:sz w:val="26"/>
          <w:szCs w:val="26"/>
        </w:rPr>
        <w:t>классицизмом</w:t>
      </w:r>
      <w:r>
        <w:rPr>
          <w:color w:val="000000"/>
          <w:sz w:val="26"/>
          <w:szCs w:val="26"/>
        </w:rPr>
        <w:t>. Сооружения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В.И.Баженова</w:t>
      </w:r>
      <w:proofErr w:type="spellEnd"/>
      <w:r>
        <w:rPr>
          <w:color w:val="000000"/>
          <w:sz w:val="26"/>
          <w:szCs w:val="26"/>
        </w:rPr>
        <w:t> (дом Пашкова),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М.Ф.Казакова</w:t>
      </w:r>
      <w:proofErr w:type="spellEnd"/>
      <w:r>
        <w:rPr>
          <w:color w:val="000000"/>
          <w:sz w:val="26"/>
          <w:szCs w:val="26"/>
        </w:rPr>
        <w:t> (Московское дворянское собрание, Московский университет, здание Сената в Кремле), И.Е.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Старова</w:t>
      </w:r>
      <w:proofErr w:type="spellEnd"/>
      <w:r>
        <w:rPr>
          <w:color w:val="000000"/>
          <w:sz w:val="26"/>
          <w:szCs w:val="26"/>
        </w:rPr>
        <w:t> (Таврический дворец) и многие другие по праву считаются великолепными памятниками мировой архитектуры.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Документ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Н. И. Новиков. Из журнала «Живописец»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Худовоспитанник</w:t>
      </w:r>
      <w:proofErr w:type="spellEnd"/>
      <w:r>
        <w:rPr>
          <w:color w:val="000000"/>
          <w:sz w:val="26"/>
          <w:szCs w:val="26"/>
        </w:rPr>
        <w:t xml:space="preserve"> приезжает в другую неприятельскую землю, а именно </w:t>
      </w:r>
      <w:proofErr w:type="gramStart"/>
      <w:r>
        <w:rPr>
          <w:color w:val="000000"/>
          <w:sz w:val="26"/>
          <w:szCs w:val="26"/>
        </w:rPr>
        <w:t>во</w:t>
      </w:r>
      <w:proofErr w:type="gramEnd"/>
      <w:r>
        <w:rPr>
          <w:color w:val="000000"/>
          <w:sz w:val="26"/>
          <w:szCs w:val="26"/>
        </w:rPr>
        <w:t xml:space="preserve"> свое поместье. Служа в полку, собирал он иногда с неприятелей контрибуцию, а здесь с крестьян своих собирает тяжкие подати. Там рубил неверных, а здесь сечет и мучит правоверных. Там не имел он никакой жалости, нету него и здесь никому и никакой пощады; и если бы можно ему было </w:t>
      </w:r>
      <w:proofErr w:type="gramStart"/>
      <w:r>
        <w:rPr>
          <w:color w:val="000000"/>
          <w:sz w:val="26"/>
          <w:szCs w:val="26"/>
        </w:rPr>
        <w:t>со</w:t>
      </w:r>
      <w:proofErr w:type="gramEnd"/>
      <w:r>
        <w:rPr>
          <w:color w:val="000000"/>
          <w:sz w:val="26"/>
          <w:szCs w:val="26"/>
        </w:rPr>
        <w:t xml:space="preserve"> крестьянами своими поступать в силу военного устава, тоне отказался бы он их </w:t>
      </w:r>
      <w:proofErr w:type="spellStart"/>
      <w:r>
        <w:rPr>
          <w:color w:val="000000"/>
          <w:sz w:val="26"/>
          <w:szCs w:val="26"/>
        </w:rPr>
        <w:t>аркибузировать</w:t>
      </w:r>
      <w:proofErr w:type="spellEnd"/>
      <w:r>
        <w:rPr>
          <w:color w:val="000000"/>
          <w:sz w:val="26"/>
          <w:szCs w:val="26"/>
        </w:rPr>
        <w:t>. Там отнятием неприятельских земель служил он отечеству, а здесь отнятием оных у маломощных своих соседей делается преступником законов отечества...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К ДОКУМЕНТУ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Почему Н. И. Новиков считал, что помещики творят насилия над своими крестьянами из-за своей малообразованности?</w:t>
      </w:r>
    </w:p>
    <w:p w:rsidR="00E70023" w:rsidRDefault="00E70023" w:rsidP="00E70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Какой, в таком случае, он мог бы предложить путь для улучшения положения крестьян?</w:t>
      </w:r>
    </w:p>
    <w:p w:rsidR="006F2671" w:rsidRDefault="006F2671"/>
    <w:sectPr w:rsidR="006F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37"/>
    <w:rsid w:val="00242506"/>
    <w:rsid w:val="006F2671"/>
    <w:rsid w:val="00765C37"/>
    <w:rsid w:val="00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2020-12-01T10:43:00Z</dcterms:created>
  <dcterms:modified xsi:type="dcterms:W3CDTF">2020-12-01T10:48:00Z</dcterms:modified>
</cp:coreProperties>
</file>