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93" w:rsidRDefault="00E50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13.11.2020. Биология 18 гр. Преподаватель Любимова О.В.</w:t>
      </w:r>
    </w:p>
    <w:p w:rsidR="009F069A" w:rsidRDefault="009F069A" w:rsidP="009F06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069A">
        <w:rPr>
          <w:rFonts w:ascii="Times New Roman" w:hAnsi="Times New Roman" w:cs="Times New Roman"/>
          <w:b/>
          <w:bCs/>
          <w:sz w:val="28"/>
          <w:szCs w:val="28"/>
        </w:rPr>
        <w:t>Нуклеиновые кислоты и их роль в жизнедеятельности клетки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Письменно ответьте на вопросы. Работу сдайте к 17.11.2020</w:t>
      </w:r>
    </w:p>
    <w:p w:rsidR="009F069A" w:rsidRDefault="009F069A" w:rsidP="009F06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нуклеиновые кислоты</w:t>
      </w:r>
    </w:p>
    <w:p w:rsidR="009F069A" w:rsidRPr="009F069A" w:rsidRDefault="009F069A" w:rsidP="009F069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9F069A">
          <w:rPr>
            <w:rStyle w:val="a3"/>
            <w:rFonts w:ascii="Times New Roman" w:hAnsi="Times New Roman" w:cs="Times New Roman"/>
            <w:sz w:val="28"/>
            <w:szCs w:val="28"/>
          </w:rPr>
          <w:t>Определение ДНК</w:t>
        </w:r>
      </w:hyperlink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 xml:space="preserve">Нуклеиновые кислоты представляют собой высокомолекулярные линейные полимеры. Так как содержание нуклеиновых кислот больше всего в ядре, то они получили свое название от латинского слова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nucleus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(«ядро», лат.). Впрочем, нуклеиновые кислоты содержатся не только в ядре, где, безусловно, их больше всего, но и в хлоропластах и митохондриях (рис. 1).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86475" cy="2068763"/>
            <wp:effectExtent l="0" t="0" r="0" b="8255"/>
            <wp:docPr id="18" name="Рисунок 18" descr="https://static-interneturok.cdnvideo.ru/content/konspekt_image/69947/58db8820_1a18_0131_0feb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69947/58db8820_1a18_0131_0feb_22000aa81b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06" cy="207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Рис. 1. Органеллы, в которых содержится ДНК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 xml:space="preserve">Нуклеиновые кислоты являются биополимерами, которые состоят из мономеров – нуклеотидов. Молекула нуклеотида состоит из трех составных частей: из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пятиуглеродного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сахара – пентозы, из азотистого основания и остатка фосфорной кислоты (рис. 2).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19775" cy="1781175"/>
            <wp:effectExtent l="0" t="0" r="9525" b="9525"/>
            <wp:docPr id="17" name="Рисунок 17" descr="https://static-interneturok.cdnvideo.ru/content/konspekt_image/69948/598a7e00_1a18_0131_0fec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69948/598a7e00_1a18_0131_0fec_22000aa81b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Рис. 2. Нуклеотиды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 xml:space="preserve">Сахар, входящий в состав нуклеотида, представляет собой пентозу, то есть он является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пятиуглеродным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сахаром. В зависимости от вида пентозы (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или рибоза) различают молекулы ДНК и РНК (рис. 3).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086475" cy="2028825"/>
            <wp:effectExtent l="0" t="0" r="9525" b="9525"/>
            <wp:docPr id="16" name="Рисунок 16" descr="https://static-interneturok.cdnvideo.ru/content/konspekt_image/69949/5a24d6c0_1a18_0131_0fed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69949/5a24d6c0_1a18_0131_0fed_22000aa81b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Рис. 3. Химический состав нуклеотидов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b/>
          <w:bCs/>
          <w:sz w:val="28"/>
          <w:szCs w:val="28"/>
        </w:rPr>
        <w:t>Азотистые основания</w:t>
      </w:r>
      <w:r w:rsidRPr="009F069A">
        <w:rPr>
          <w:rFonts w:ascii="Times New Roman" w:hAnsi="Times New Roman" w:cs="Times New Roman"/>
          <w:sz w:val="28"/>
          <w:szCs w:val="28"/>
        </w:rPr>
        <w:t xml:space="preserve">. Во всех типах нуклеиновых кислот: ДНК или РНК, содержатся основания четырех разных видов (рис. 4). В ДНК: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(А), гуанин (Г),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(Ц) и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тимин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(Т). В РНК вместо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(Т)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урацил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(У).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62450" cy="5705475"/>
            <wp:effectExtent l="0" t="0" r="0" b="9525"/>
            <wp:docPr id="15" name="Рисунок 15" descr="https://static-interneturok.cdnvideo.ru/content/konspekt_image/69950/5af35710_1a18_0131_0fee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69950/5af35710_1a18_0131_0fee_22000aa81b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lastRenderedPageBreak/>
        <w:t>Рис. 4. Азотистые основания нуклеотидов ДНК и РНК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Фосфорная кислота. Нуклеиновые кислоты являются кислотами, потому что в их состав входит остаток фосфорной кислоты. Обратите внимание на то, что остаток фосфорной кислоты присоединен к сахару по гидроксильной группе 3</w:t>
      </w:r>
      <w:r w:rsidRPr="009F069A">
        <w:rPr>
          <w:rFonts w:ascii="Times New Roman" w:hAnsi="Times New Roman" w:cs="Times New Roman"/>
          <w:sz w:val="28"/>
          <w:szCs w:val="28"/>
          <w:vertAlign w:val="superscript"/>
        </w:rPr>
        <w:t>’ </w:t>
      </w:r>
      <w:r w:rsidRPr="009F069A">
        <w:rPr>
          <w:rFonts w:ascii="Times New Roman" w:hAnsi="Times New Roman" w:cs="Times New Roman"/>
          <w:sz w:val="28"/>
          <w:szCs w:val="28"/>
        </w:rPr>
        <w:t>и 5</w:t>
      </w:r>
      <w:r w:rsidRPr="009F069A">
        <w:rPr>
          <w:rFonts w:ascii="Times New Roman" w:hAnsi="Times New Roman" w:cs="Times New Roman"/>
          <w:sz w:val="28"/>
          <w:szCs w:val="28"/>
          <w:vertAlign w:val="superscript"/>
        </w:rPr>
        <w:t>’ </w:t>
      </w:r>
      <w:r w:rsidRPr="009F069A">
        <w:rPr>
          <w:rFonts w:ascii="Times New Roman" w:hAnsi="Times New Roman" w:cs="Times New Roman"/>
          <w:sz w:val="28"/>
          <w:szCs w:val="28"/>
        </w:rPr>
        <w:t>углеродом атома (рис. 5).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10300" cy="1163362"/>
            <wp:effectExtent l="0" t="0" r="0" b="0"/>
            <wp:docPr id="14" name="Рисунок 14" descr="https://static-interneturok.cdnvideo.ru/content/konspekt_image/69951/5b9e3070_1a18_0131_0fef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69951/5b9e3070_1a18_0131_0fef_22000aa81b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38" cy="117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Рис. 5 Фосфодиэфирная связь между отдельными нуклеотидами в цепочке нуклеиновой кислоты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Это очень важно для понимания того, каким образом нуклеотиды образуют нуклеиновую кислоту. Они соединяются друг с другом с помощью т. н. фосфодиэфирной связи.</w:t>
      </w:r>
    </w:p>
    <w:p w:rsidR="009F069A" w:rsidRPr="009F069A" w:rsidRDefault="009F069A" w:rsidP="009F069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9F069A">
          <w:rPr>
            <w:rStyle w:val="a3"/>
            <w:rFonts w:ascii="Times New Roman" w:hAnsi="Times New Roman" w:cs="Times New Roman"/>
            <w:sz w:val="28"/>
            <w:szCs w:val="28"/>
          </w:rPr>
          <w:t>Фосфодиэфирная связь</w:t>
        </w:r>
      </w:hyperlink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 xml:space="preserve">Два нуклеотида образуют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динуклеотид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путем конденсации. В результате между фосфатной группой одного нуклеотида и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гидроксигруппой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сахара другого образуется т. н. фосфодиэфирная связь (рис. 6).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76800" cy="1276350"/>
            <wp:effectExtent l="0" t="0" r="0" b="0"/>
            <wp:docPr id="13" name="Рисунок 13" descr="https://static-interneturok.cdnvideo.ru/content/konspekt_image/69952/5c39e6e0_1a18_0131_0ff0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69952/5c39e6e0_1a18_0131_0ff0_22000aa81b9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Рис. 6. Фосфодиэфирная связь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 xml:space="preserve">При синтезе полинуклеотидной цепи эта реакция повторяется несколько миллионов раз. Таким образом,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полинуклеотид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(рис. 7) строится путем образования фосфодиэфирных мостиков между 3</w:t>
      </w:r>
      <w:r w:rsidRPr="009F069A">
        <w:rPr>
          <w:rFonts w:ascii="Times New Roman" w:hAnsi="Times New Roman" w:cs="Times New Roman"/>
          <w:sz w:val="28"/>
          <w:szCs w:val="28"/>
          <w:vertAlign w:val="superscript"/>
        </w:rPr>
        <w:t>’ </w:t>
      </w:r>
      <w:r w:rsidRPr="009F069A">
        <w:rPr>
          <w:rFonts w:ascii="Times New Roman" w:hAnsi="Times New Roman" w:cs="Times New Roman"/>
          <w:sz w:val="28"/>
          <w:szCs w:val="28"/>
        </w:rPr>
        <w:t>и 5</w:t>
      </w:r>
      <w:r w:rsidRPr="009F069A">
        <w:rPr>
          <w:rFonts w:ascii="Times New Roman" w:hAnsi="Times New Roman" w:cs="Times New Roman"/>
          <w:sz w:val="28"/>
          <w:szCs w:val="28"/>
          <w:vertAlign w:val="superscript"/>
        </w:rPr>
        <w:t>’ </w:t>
      </w:r>
      <w:r w:rsidRPr="009F069A">
        <w:rPr>
          <w:rFonts w:ascii="Times New Roman" w:hAnsi="Times New Roman" w:cs="Times New Roman"/>
          <w:sz w:val="28"/>
          <w:szCs w:val="28"/>
        </w:rPr>
        <w:t>углеродами сахаров.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81625" cy="971550"/>
            <wp:effectExtent l="0" t="0" r="9525" b="0"/>
            <wp:docPr id="12" name="Рисунок 12" descr="https://static-interneturok.cdnvideo.ru/content/konspekt_image/69953/5cd3bb60_1a18_0131_0ff1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69953/5cd3bb60_1a18_0131_0ff1_22000aa81b9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 xml:space="preserve">Рис. 7.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Полинуклеотид</w:t>
      </w:r>
      <w:proofErr w:type="spellEnd"/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lastRenderedPageBreak/>
        <w:t>Фосфодиэфирные мостики возникают за счёт прочных ковалентных связей, это сообщает всем полинуклеотидным цепям прочность и стабильность, что очень важно, поскольку уменьшается риск повреждения (поломки) молекул ДНК.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Итак,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нуклеиновые кислоты – это биополимеры, которые состоят из мономеров – нуклеотидов</w:t>
      </w:r>
      <w:r w:rsidRPr="009F069A">
        <w:rPr>
          <w:rFonts w:ascii="Times New Roman" w:hAnsi="Times New Roman" w:cs="Times New Roman"/>
          <w:sz w:val="28"/>
          <w:szCs w:val="28"/>
        </w:rPr>
        <w:t>. В состав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нуклеотидов</w:t>
      </w:r>
      <w:r w:rsidRPr="009F069A">
        <w:rPr>
          <w:rFonts w:ascii="Times New Roman" w:hAnsi="Times New Roman" w:cs="Times New Roman"/>
          <w:sz w:val="28"/>
          <w:szCs w:val="28"/>
        </w:rPr>
        <w:t xml:space="preserve"> входят три основные части, а именно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пятиуглеродный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>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сахар – пентоза</w:t>
      </w:r>
      <w:r w:rsidRPr="009F069A">
        <w:rPr>
          <w:rFonts w:ascii="Times New Roman" w:hAnsi="Times New Roman" w:cs="Times New Roman"/>
          <w:sz w:val="28"/>
          <w:szCs w:val="28"/>
        </w:rPr>
        <w:t>,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азотистые основания</w:t>
      </w:r>
      <w:r w:rsidRPr="009F069A">
        <w:rPr>
          <w:rFonts w:ascii="Times New Roman" w:hAnsi="Times New Roman" w:cs="Times New Roman"/>
          <w:sz w:val="28"/>
          <w:szCs w:val="28"/>
        </w:rPr>
        <w:t> и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остаток фосфорной кислоты</w:t>
      </w:r>
      <w:r w:rsidRPr="009F069A">
        <w:rPr>
          <w:rFonts w:ascii="Times New Roman" w:hAnsi="Times New Roman" w:cs="Times New Roman"/>
          <w:sz w:val="28"/>
          <w:szCs w:val="28"/>
        </w:rPr>
        <w:t>. В зависимости от природы пентозы различают ДНК и РНК.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В состав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ДНК</w:t>
      </w:r>
      <w:r w:rsidRPr="009F069A">
        <w:rPr>
          <w:rFonts w:ascii="Times New Roman" w:hAnsi="Times New Roman" w:cs="Times New Roman"/>
          <w:sz w:val="28"/>
          <w:szCs w:val="28"/>
        </w:rPr>
        <w:t> входят 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аденин</w:t>
      </w:r>
      <w:proofErr w:type="spellEnd"/>
      <w:r w:rsidRPr="009F069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цитозин</w:t>
      </w:r>
      <w:proofErr w:type="spellEnd"/>
      <w:r w:rsidRPr="009F069A">
        <w:rPr>
          <w:rFonts w:ascii="Times New Roman" w:hAnsi="Times New Roman" w:cs="Times New Roman"/>
          <w:b/>
          <w:bCs/>
          <w:sz w:val="28"/>
          <w:szCs w:val="28"/>
        </w:rPr>
        <w:t xml:space="preserve">, гуанин и 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тимин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>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В состав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РНК</w:t>
      </w:r>
      <w:r w:rsidRPr="009F069A">
        <w:rPr>
          <w:rFonts w:ascii="Times New Roman" w:hAnsi="Times New Roman" w:cs="Times New Roman"/>
          <w:sz w:val="28"/>
          <w:szCs w:val="28"/>
        </w:rPr>
        <w:t> входят 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аденин</w:t>
      </w:r>
      <w:proofErr w:type="spellEnd"/>
      <w:r w:rsidRPr="009F069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цитозин</w:t>
      </w:r>
      <w:proofErr w:type="spellEnd"/>
      <w:r w:rsidRPr="009F069A">
        <w:rPr>
          <w:rFonts w:ascii="Times New Roman" w:hAnsi="Times New Roman" w:cs="Times New Roman"/>
          <w:b/>
          <w:bCs/>
          <w:sz w:val="28"/>
          <w:szCs w:val="28"/>
        </w:rPr>
        <w:t xml:space="preserve">, гуанин, 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урацил</w:t>
      </w:r>
      <w:proofErr w:type="spellEnd"/>
      <w:r w:rsidRPr="009F06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Объединение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нуклеотидов</w:t>
      </w:r>
      <w:r w:rsidRPr="009F069A">
        <w:rPr>
          <w:rFonts w:ascii="Times New Roman" w:hAnsi="Times New Roman" w:cs="Times New Roman"/>
          <w:sz w:val="28"/>
          <w:szCs w:val="28"/>
        </w:rPr>
        <w:t> в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нуклеиновую кислоту</w:t>
      </w:r>
      <w:r w:rsidRPr="009F069A">
        <w:rPr>
          <w:rFonts w:ascii="Times New Roman" w:hAnsi="Times New Roman" w:cs="Times New Roman"/>
          <w:sz w:val="28"/>
          <w:szCs w:val="28"/>
        </w:rPr>
        <w:t> идет за счёт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образования фосфодиэфирных мостиков</w:t>
      </w:r>
      <w:r w:rsidRPr="009F069A">
        <w:rPr>
          <w:rFonts w:ascii="Times New Roman" w:hAnsi="Times New Roman" w:cs="Times New Roman"/>
          <w:sz w:val="28"/>
          <w:szCs w:val="28"/>
        </w:rPr>
        <w:t>, или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фосфодиэфирной связи</w:t>
      </w:r>
      <w:r w:rsidRPr="009F069A">
        <w:rPr>
          <w:rFonts w:ascii="Times New Roman" w:hAnsi="Times New Roman" w:cs="Times New Roman"/>
          <w:sz w:val="28"/>
          <w:szCs w:val="28"/>
        </w:rPr>
        <w:t>.</w:t>
      </w:r>
    </w:p>
    <w:p w:rsidR="009F069A" w:rsidRPr="009F069A" w:rsidRDefault="009F069A" w:rsidP="009F069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Pr="009F069A">
          <w:rPr>
            <w:rStyle w:val="a3"/>
            <w:rFonts w:ascii="Times New Roman" w:hAnsi="Times New Roman" w:cs="Times New Roman"/>
            <w:sz w:val="28"/>
            <w:szCs w:val="28"/>
          </w:rPr>
          <w:t>Структура молекулы ДНК</w:t>
        </w:r>
      </w:hyperlink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Нуклеиновые кислоты, как и белки, имеют первичную, вторичную и третичную структуру. Первичная структура ДНК – это последовательность нуклеотидных остатков в полинуклеотидных цепях.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Вторичная структура – пространственная конфигурация полинуклеотидных цепей ДНК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В формировании вторичной структуры полинуклеотидной цепи важное значение имеют водородные связи, которые возникают на основе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 xml:space="preserve">принципа 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комплементарности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>, то есть дополнительности или соответствия между парами оснований: 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аденином</w:t>
      </w:r>
      <w:proofErr w:type="spellEnd"/>
      <w:r w:rsidRPr="009F069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тимином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>,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 xml:space="preserve">гуанином и 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цитозином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> (рис. 8).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819525" cy="5153025"/>
            <wp:effectExtent l="0" t="0" r="9525" b="9525"/>
            <wp:docPr id="11" name="Рисунок 11" descr="https://static-interneturok.cdnvideo.ru/content/konspekt_image/69954/5daec970_1a18_0131_0ff2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69954/5daec970_1a18_0131_0ff2_22000aa81b9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Рис. 8. Водородная связь и вторичная структура ДНК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 xml:space="preserve">Иллюстрация принципа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>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Эти комплементарные пары способны образовывать между собой прочные водородные связи. Так, между 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аденином</w:t>
      </w:r>
      <w:proofErr w:type="spellEnd"/>
      <w:r w:rsidRPr="009F069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тимином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> формируются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две водородные связи</w:t>
      </w:r>
      <w:r w:rsidRPr="009F069A">
        <w:rPr>
          <w:rFonts w:ascii="Times New Roman" w:hAnsi="Times New Roman" w:cs="Times New Roman"/>
          <w:sz w:val="28"/>
          <w:szCs w:val="28"/>
        </w:rPr>
        <w:t>, а между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 xml:space="preserve">гуанином и 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цитозином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> –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три водородные связи</w:t>
      </w:r>
      <w:r w:rsidRPr="009F069A">
        <w:rPr>
          <w:rFonts w:ascii="Times New Roman" w:hAnsi="Times New Roman" w:cs="Times New Roman"/>
          <w:sz w:val="28"/>
          <w:szCs w:val="28"/>
        </w:rPr>
        <w:t>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В 1953 году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Джеймс Уотсон</w:t>
      </w:r>
      <w:r w:rsidRPr="009F069A">
        <w:rPr>
          <w:rFonts w:ascii="Times New Roman" w:hAnsi="Times New Roman" w:cs="Times New Roman"/>
          <w:sz w:val="28"/>
          <w:szCs w:val="28"/>
        </w:rPr>
        <w:t> и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Френсис Крик</w:t>
      </w:r>
      <w:r w:rsidRPr="009F069A">
        <w:rPr>
          <w:rFonts w:ascii="Times New Roman" w:hAnsi="Times New Roman" w:cs="Times New Roman"/>
          <w:sz w:val="28"/>
          <w:szCs w:val="28"/>
        </w:rPr>
        <w:t> предложили пространственную модель структуры ДНК (рис. 9).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790950" cy="2419350"/>
            <wp:effectExtent l="0" t="0" r="0" b="0"/>
            <wp:docPr id="10" name="Рисунок 10" descr="https://static-interneturok.cdnvideo.ru/content/konspekt_image/69955/5e4e85c0_1a18_0131_0ff3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69955/5e4e85c0_1a18_0131_0ff3_22000aa81b9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Рис. 9. Лауреаты Нобелевской премии «за создание пространственной модели ДНК»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 xml:space="preserve">Согласно этой модели, молекула ДНК представляет собой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двухцепочечную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правозакрученную спираль, состоящую из комплементарных друг другу антипараллельных цепей.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Эти цепи связаны друг с другом азотистыми основаниями. Если «раскрутить» молекулу ДНК, то она будет напоминать винтовую лестницу. Две цепочки – образованы остатками фосфорной кислоты и пентозы, а перекладины «лестницы» – азотистые основания, которые взаимодействуют друг с другом с помощью водородных связей.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Между 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аденином</w:t>
      </w:r>
      <w:proofErr w:type="spellEnd"/>
      <w:r w:rsidRPr="009F069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тимином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> возникают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две водородные связи</w:t>
      </w:r>
      <w:r w:rsidRPr="009F069A">
        <w:rPr>
          <w:rFonts w:ascii="Times New Roman" w:hAnsi="Times New Roman" w:cs="Times New Roman"/>
          <w:sz w:val="28"/>
          <w:szCs w:val="28"/>
        </w:rPr>
        <w:t>, а между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 xml:space="preserve">гуанином и 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цитозином</w:t>
      </w:r>
      <w:proofErr w:type="spellEnd"/>
      <w:r w:rsidRPr="009F069A">
        <w:rPr>
          <w:rFonts w:ascii="Times New Roman" w:hAnsi="Times New Roman" w:cs="Times New Roman"/>
          <w:b/>
          <w:bCs/>
          <w:sz w:val="28"/>
          <w:szCs w:val="28"/>
        </w:rPr>
        <w:t xml:space="preserve"> – три</w:t>
      </w:r>
      <w:r w:rsidRPr="009F069A">
        <w:rPr>
          <w:rFonts w:ascii="Times New Roman" w:hAnsi="Times New Roman" w:cs="Times New Roman"/>
          <w:sz w:val="28"/>
          <w:szCs w:val="28"/>
        </w:rPr>
        <w:t>.</w:t>
      </w:r>
    </w:p>
    <w:p w:rsidR="009F069A" w:rsidRPr="009F069A" w:rsidRDefault="009F069A" w:rsidP="009F069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Pr="009F069A">
          <w:rPr>
            <w:rStyle w:val="a3"/>
            <w:rFonts w:ascii="Times New Roman" w:hAnsi="Times New Roman" w:cs="Times New Roman"/>
            <w:sz w:val="28"/>
            <w:szCs w:val="28"/>
          </w:rPr>
          <w:t>Третичная структура ДНК</w:t>
        </w:r>
      </w:hyperlink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У всех живых организмов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молекула ДНК плотно упакована</w:t>
      </w:r>
      <w:r w:rsidRPr="009F069A">
        <w:rPr>
          <w:rFonts w:ascii="Times New Roman" w:hAnsi="Times New Roman" w:cs="Times New Roman"/>
          <w:sz w:val="28"/>
          <w:szCs w:val="28"/>
        </w:rPr>
        <w:t> с образованием сложных трехмерных структур. Нахождение ДНК в суперспирализованном состоянии дает возможность сделать молекулу более компактной (рис. 10).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133850" cy="3371850"/>
            <wp:effectExtent l="0" t="0" r="0" b="0"/>
            <wp:docPr id="9" name="Рисунок 9" descr="https://static-interneturok.cdnvideo.ru/content/konspekt_image/69956/5ef03480_1a18_0131_0ff4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69956/5ef03480_1a18_0131_0ff4_22000aa81b9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Рис. 10. Третичная структура ДНК. Сверхплотная упаковка ДНК с белками-гистонами образует хромосому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У всех живых организмов двуспиральная молекула ДНК плотно упакована и образует сложные трехмерные структуры (рис. 11).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 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43475" cy="3248025"/>
            <wp:effectExtent l="0" t="0" r="9525" b="9525"/>
            <wp:docPr id="8" name="Рисунок 8" descr="https://static-interneturok.cdnvideo.ru/content/konspekt_image/69957/5f980fc0_1a18_0131_0ff5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69957/5f980fc0_1a18_0131_0ff5_22000aa81b9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 xml:space="preserve">Рис. 11. Модели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двухцепочечных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ДНК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Двухцепочная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ДНК бактерий имеет кольцевидную форму и образует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суперспираль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Суперспирализация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необходима для упаковки громадной по клеточным меркам ДНК в малом объеме клетки.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lastRenderedPageBreak/>
        <w:t>Например, ДНК кишечной палочки имеет длину более 1 мм, в то время как длина клетки не превышает 5 мкм (в 1 мм = 1000 мкм) (рис. 12).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0000" cy="2924175"/>
            <wp:effectExtent l="0" t="0" r="0" b="9525"/>
            <wp:docPr id="7" name="Рисунок 7" descr="https://static-interneturok.cdnvideo.ru/content/konspekt_image/69958/60619f80_1a18_0131_0ff6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69958/60619f80_1a18_0131_0ff6_22000aa81b9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6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43250" cy="3000375"/>
            <wp:effectExtent l="0" t="0" r="0" b="9525"/>
            <wp:docPr id="6" name="Рисунок 6" descr="https://static-interneturok.cdnvideo.ru/content/konspekt_image/69959/60f8fc40_1a18_0131_0ff7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69959/60f8fc40_1a18_0131_0ff7_22000aa81b9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 xml:space="preserve">Рис. 12. ДНК в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нуклеоиде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бактерий (слева) и в клетках тела человека (справа)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Хромосомы эукариот представляют собой суперспирализованные линейные молекулы ДНК (рис. 13).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534025" cy="3419475"/>
            <wp:effectExtent l="0" t="0" r="9525" b="9525"/>
            <wp:docPr id="5" name="Рисунок 5" descr="https://static-interneturok.cdnvideo.ru/content/konspekt_image/69960/619a0100_1a18_0131_0ff8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69960/619a0100_1a18_0131_0ff8_22000aa81b9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Рис. 13. Хромосомы эукариот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 xml:space="preserve">В процессе упаковки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эукариотическая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ДНК обматывает белки – гистоны, располагающиеся вдоль ДНК через определенные интервалы. Эти белки образуют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нуклеосомы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(рис. 14). Вторым уровнем пространственной организации ДНК является образование хроматина – волокон, из которых состоят хромосомы.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83921" cy="3609975"/>
            <wp:effectExtent l="0" t="0" r="6985" b="0"/>
            <wp:docPr id="4" name="Рисунок 4" descr="https://static-interneturok.cdnvideo.ru/content/konspekt_image/69961/622d66b0_1a18_0131_0ff9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69961/622d66b0_1a18_0131_0ff9_22000aa81b9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53" cy="361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Рис. 14. Третичная структура ДНК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lastRenderedPageBreak/>
        <w:t>В ядре каждой клетки тела человека, кроме половых клеток, содержится 23 пары хромосом (рис. 15). На каждую из них приходится по одной молекуле ДНК. Длина всех 46 молекул ДНК в одной клетке человека почти равна двум метрам, а число нуклеотидных пар в ней 3,2 млрд.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62525" cy="4000500"/>
            <wp:effectExtent l="0" t="0" r="9525" b="0"/>
            <wp:docPr id="3" name="Рисунок 3" descr="https://static-interneturok.cdnvideo.ru/content/konspekt_image/69962/62cf2a20_1a18_0131_0ffa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69962/62cf2a20_1a18_0131_0ffa_22000aa81b9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Рис. 15. Хромосомы человека. Кариотип мужчины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Так что, если бы молекула ДНК не была организована в плотную структуру, то наша жизнь была бы невозможна геометрически.</w:t>
      </w:r>
    </w:p>
    <w:p w:rsidR="009F069A" w:rsidRPr="009F069A" w:rsidRDefault="009F069A" w:rsidP="009F069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4" w:anchor="mediaplayer" w:tooltip="Смотреть в видеоуроке" w:history="1">
        <w:r w:rsidRPr="009F069A">
          <w:rPr>
            <w:rStyle w:val="a3"/>
            <w:rFonts w:ascii="Times New Roman" w:hAnsi="Times New Roman" w:cs="Times New Roman"/>
            <w:sz w:val="28"/>
            <w:szCs w:val="28"/>
          </w:rPr>
          <w:t>Функции молекулы ДНК</w:t>
        </w:r>
      </w:hyperlink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Функции ДНК – хранение и передача наследственной информации.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b/>
          <w:bCs/>
          <w:sz w:val="28"/>
          <w:szCs w:val="28"/>
        </w:rPr>
        <w:t>Хранение наследственной информации.</w:t>
      </w:r>
      <w:r w:rsidRPr="009F069A">
        <w:rPr>
          <w:rFonts w:ascii="Times New Roman" w:hAnsi="Times New Roman" w:cs="Times New Roman"/>
          <w:sz w:val="28"/>
          <w:szCs w:val="28"/>
        </w:rPr>
        <w:t> Порядок расположения нуклеотидных остатков в молекуле ДНК определяет последовательность аминокислот в молекуле белка. В молекуле ДНК зашифрована вся информация о признаках и свойствах нашего организма.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b/>
          <w:bCs/>
          <w:sz w:val="28"/>
          <w:szCs w:val="28"/>
        </w:rPr>
        <w:t>Передача наследственной информации</w:t>
      </w:r>
      <w:r w:rsidRPr="009F069A">
        <w:rPr>
          <w:rFonts w:ascii="Times New Roman" w:hAnsi="Times New Roman" w:cs="Times New Roman"/>
          <w:sz w:val="28"/>
          <w:szCs w:val="28"/>
        </w:rPr>
        <w:t xml:space="preserve"> следующему поколению. Эта функция осуществляется, благодаря способности молекулы ДНК к самоудвоению – репликации. ДНК может распадаться на две комплементарные цепочки, и на каждой из них на основе того же принципа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восстановится исходная последовательность нуклеотидов.</w:t>
      </w:r>
    </w:p>
    <w:p w:rsidR="009F069A" w:rsidRPr="009F069A" w:rsidRDefault="009F069A" w:rsidP="009F069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5" w:anchor="mediaplayer" w:tooltip="Смотреть в видеоуроке" w:history="1">
        <w:r w:rsidRPr="009F069A">
          <w:rPr>
            <w:rStyle w:val="a3"/>
            <w:rFonts w:ascii="Times New Roman" w:hAnsi="Times New Roman" w:cs="Times New Roman"/>
            <w:sz w:val="28"/>
            <w:szCs w:val="28"/>
          </w:rPr>
          <w:t>История открытия нуклеиновых кислот</w:t>
        </w:r>
      </w:hyperlink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lastRenderedPageBreak/>
        <w:t>В научной литературе посвященной изучению строению молекулы ДНК, как правило, упоминается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Джеймс Уотсон</w:t>
      </w:r>
      <w:r w:rsidRPr="009F069A">
        <w:rPr>
          <w:rFonts w:ascii="Times New Roman" w:hAnsi="Times New Roman" w:cs="Times New Roman"/>
          <w:sz w:val="28"/>
          <w:szCs w:val="28"/>
        </w:rPr>
        <w:t> и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>Френсис Крик</w:t>
      </w:r>
      <w:r w:rsidRPr="009F069A">
        <w:rPr>
          <w:rFonts w:ascii="Times New Roman" w:hAnsi="Times New Roman" w:cs="Times New Roman"/>
          <w:sz w:val="28"/>
          <w:szCs w:val="28"/>
        </w:rPr>
        <w:t> (рис. 9).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Но первооткрывателями нуклеиновых кислот был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 xml:space="preserve">Фридрих Иоганн 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Мишер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> (рис. 16), швейцарский ученый, который работал в Германии.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14625" cy="3790950"/>
            <wp:effectExtent l="0" t="0" r="9525" b="0"/>
            <wp:docPr id="2" name="Рисунок 2" descr="https://static-interneturok.cdnvideo.ru/content/konspekt_image/69963/638fcd50_1a18_0131_0ffb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69963/638fcd50_1a18_0131_0ffb_22000aa81b9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Рис. 16. Первооткрыватель нуклеиновых кислот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 xml:space="preserve">В 1869 году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Мишер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занимался изучением животных клеток – лейкоцитов. Для получения лейкоцитов он использовал гнойные повязки, которые ему доставлялись из больниц. Он брал гной, отмывал лейкоциты и выделял из них белок.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 xml:space="preserve">В процессе исследований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Мишеру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удалось установить, что кроме белков, в лейкоцитах содержится ещё какое-то неизвестное вещество.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Оно выделялось в виде нитевидного или хлопьевидного осадка при создании кислой среды. При добавлении щелочи этот осадок растворялся.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 xml:space="preserve">Исследуя препарат лейкоцитов под микроскопом,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Мишер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обнаружил, что в процессе отмывания лейкоцитов соляной кислотой от них остаются ядра. Он сделал вывод, что в ядрах имеется неизведанное вещество, то есть новое вещество, которое он назвал нуклеином, от слова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nucleus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– ядро.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 xml:space="preserve">Кроме этого, по данным химического анализа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Мишер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установил, что это новое вещество состоит из углерода, водорода, кислорода и фосфора. Фосфорорганических соединений в то время было известно очень мало, </w:t>
      </w:r>
      <w:r w:rsidRPr="009F069A">
        <w:rPr>
          <w:rFonts w:ascii="Times New Roman" w:hAnsi="Times New Roman" w:cs="Times New Roman"/>
          <w:sz w:val="28"/>
          <w:szCs w:val="28"/>
        </w:rPr>
        <w:lastRenderedPageBreak/>
        <w:t xml:space="preserve">поэтому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Мишер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пришел к выводу, что открыл новый класс соединений в ядре.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Так в XIX веке стало известно о существовании нуклеиновых кислот, но тогда никто не мог предположить, какая огромная роль принадлежит нуклеиновым кислотам в сохранении разнообразия наследственных признаков организмов.</w:t>
      </w:r>
    </w:p>
    <w:p w:rsidR="009F069A" w:rsidRPr="009F069A" w:rsidRDefault="009F069A" w:rsidP="009F069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7" w:anchor="mediaplayer" w:tooltip="Смотреть в видеоуроке" w:history="1">
        <w:r w:rsidRPr="009F069A">
          <w:rPr>
            <w:rStyle w:val="a3"/>
            <w:rFonts w:ascii="Times New Roman" w:hAnsi="Times New Roman" w:cs="Times New Roman"/>
            <w:sz w:val="28"/>
            <w:szCs w:val="28"/>
          </w:rPr>
          <w:t>Вещество наследственности</w:t>
        </w:r>
      </w:hyperlink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Первые доказательства того, что молекула ДНК заслуживает довольно серьёзного внимания, были получены 1944 году группой бактериологов во главе с </w:t>
      </w:r>
      <w:r w:rsidRPr="009F069A">
        <w:rPr>
          <w:rFonts w:ascii="Times New Roman" w:hAnsi="Times New Roman" w:cs="Times New Roman"/>
          <w:b/>
          <w:bCs/>
          <w:sz w:val="28"/>
          <w:szCs w:val="28"/>
        </w:rPr>
        <w:t xml:space="preserve">Освальдом </w:t>
      </w:r>
      <w:proofErr w:type="spellStart"/>
      <w:r w:rsidRPr="009F069A">
        <w:rPr>
          <w:rFonts w:ascii="Times New Roman" w:hAnsi="Times New Roman" w:cs="Times New Roman"/>
          <w:b/>
          <w:bCs/>
          <w:sz w:val="28"/>
          <w:szCs w:val="28"/>
        </w:rPr>
        <w:t>Эвери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. Он много лет изучал пневмококки – микроорганизмы, вызывающие воспаления легких, или пневмонию.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Эвери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смешивал два вида пневмококков, один из которых вызывал заболевание, а другой – нет. Предварительно болезнетворные клетки убивали, и затем добавляли к ним пневмококки, которые не вызывали заболевание.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91200" cy="1410677"/>
            <wp:effectExtent l="0" t="0" r="0" b="0"/>
            <wp:docPr id="1" name="Рисунок 1" descr="https://static-interneturok.cdnvideo.ru/content/konspekt_image/69964/642e2670_1a18_0131_0ffc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69964/642e2670_1a18_0131_0ffc_22000aa81b9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339" cy="142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 xml:space="preserve">Рис. 17. Опыты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Эвери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Гриффитса</w:t>
      </w:r>
      <w:proofErr w:type="spellEnd"/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 xml:space="preserve">Результаты опытов были удивительны. Некоторые живые клетки после контакта с убитыми научились вызывать болезнь. </w:t>
      </w:r>
      <w:proofErr w:type="spellStart"/>
      <w:r w:rsidRPr="009F069A">
        <w:rPr>
          <w:rFonts w:ascii="Times New Roman" w:hAnsi="Times New Roman" w:cs="Times New Roman"/>
          <w:sz w:val="28"/>
          <w:szCs w:val="28"/>
        </w:rPr>
        <w:t>Эвери</w:t>
      </w:r>
      <w:proofErr w:type="spellEnd"/>
      <w:r w:rsidRPr="009F069A">
        <w:rPr>
          <w:rFonts w:ascii="Times New Roman" w:hAnsi="Times New Roman" w:cs="Times New Roman"/>
          <w:sz w:val="28"/>
          <w:szCs w:val="28"/>
        </w:rPr>
        <w:t xml:space="preserve"> удалось выяснить природу вещества, участвующего в процессе передачи информации от мертвых клеток живым (рис. 17). Этим веществом оказалась молекула ДНК.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 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1. Какие вещества называют нуклеиновыми кислотами?</w:t>
      </w:r>
    </w:p>
    <w:p w:rsidR="009F069A" w:rsidRPr="009F069A" w:rsidRDefault="009F069A" w:rsidP="009F069A">
      <w:pPr>
        <w:rPr>
          <w:rFonts w:ascii="Times New Roman" w:hAnsi="Times New Roman" w:cs="Times New Roman"/>
          <w:sz w:val="28"/>
          <w:szCs w:val="28"/>
        </w:rPr>
      </w:pPr>
      <w:r w:rsidRPr="009F069A">
        <w:rPr>
          <w:rFonts w:ascii="Times New Roman" w:hAnsi="Times New Roman" w:cs="Times New Roman"/>
          <w:sz w:val="28"/>
          <w:szCs w:val="28"/>
        </w:rPr>
        <w:t>2. Что такое ДНК? Какова роль ДНК в жизнедеятельности живых организмов?</w:t>
      </w:r>
    </w:p>
    <w:p w:rsidR="009F069A" w:rsidRPr="009F069A" w:rsidRDefault="00FD496C" w:rsidP="009F0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069A" w:rsidRPr="009F069A">
        <w:rPr>
          <w:rFonts w:ascii="Times New Roman" w:hAnsi="Times New Roman" w:cs="Times New Roman"/>
          <w:sz w:val="28"/>
          <w:szCs w:val="28"/>
        </w:rPr>
        <w:t>. Какие химические особенности ДНК позволяют ей выполнять её биологические функции?</w:t>
      </w:r>
    </w:p>
    <w:p w:rsidR="00E50925" w:rsidRPr="00E50925" w:rsidRDefault="00FD4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F069A" w:rsidRPr="009F069A">
        <w:rPr>
          <w:rFonts w:ascii="Times New Roman" w:hAnsi="Times New Roman" w:cs="Times New Roman"/>
          <w:sz w:val="28"/>
          <w:szCs w:val="28"/>
        </w:rPr>
        <w:t>. Что такое нуклеотид? Из чего он состоит?</w:t>
      </w:r>
    </w:p>
    <w:sectPr w:rsidR="00E50925" w:rsidRPr="00E5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51"/>
    <w:rsid w:val="00080393"/>
    <w:rsid w:val="009F069A"/>
    <w:rsid w:val="00B77851"/>
    <w:rsid w:val="00E50925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B15A"/>
  <w15:chartTrackingRefBased/>
  <w15:docId w15:val="{70185756-91B8-48F5-BFF3-56BB8B5E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interneturok.ru/lesson/biology/10-klass/bosnovy-citologii-b/nukleinovye-kisloty-i-ih-rol-v-zhiznedeyatelnosti-kletki-stroenie-i-funktsii-dnk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hyperlink" Target="https://interneturok.ru/lesson/biology/10-klass/bosnovy-citologii-b/nukleinovye-kisloty-i-ih-rol-v-zhiznedeyatelnosti-kletki-stroenie-i-funktsii-d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biology/10-klass/bosnovy-citologii-b/nukleinovye-kisloty-i-ih-rol-v-zhiznedeyatelnosti-kletki-stroenie-i-funktsii-dnk" TargetMode="External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s://interneturok.ru/lesson/biology/10-klass/bosnovy-citologii-b/nukleinovye-kisloty-i-ih-rol-v-zhiznedeyatelnosti-kletki-stroenie-i-funktsii-dn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18.jpeg"/><Relationship Id="rId10" Type="http://schemas.openxmlformats.org/officeDocument/2006/relationships/hyperlink" Target="https://interneturok.ru/lesson/biology/10-klass/bosnovy-citologii-b/nukleinovye-kisloty-i-ih-rol-v-zhiznedeyatelnosti-kletki-stroenie-i-funktsii-dnk" TargetMode="External"/><Relationship Id="rId19" Type="http://schemas.openxmlformats.org/officeDocument/2006/relationships/image" Target="media/image12.jpeg"/><Relationship Id="rId4" Type="http://schemas.openxmlformats.org/officeDocument/2006/relationships/hyperlink" Target="https://interneturok.ru/lesson/biology/10-klass/bosnovy-citologii-b/nukleinovye-kisloty-i-ih-rol-v-zhiznedeyatelnosti-kletki-stroenie-i-funktsii-dnk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hyperlink" Target="https://interneturok.ru/lesson/biology/10-klass/bosnovy-citologii-b/nukleinovye-kisloty-i-ih-rol-v-zhiznedeyatelnosti-kletki-stroenie-i-funktsii-d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2020-11-12T14:20:00Z</dcterms:created>
  <dcterms:modified xsi:type="dcterms:W3CDTF">2020-11-12T14:30:00Z</dcterms:modified>
</cp:coreProperties>
</file>