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36" w:rsidRDefault="00581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10.11.2020 Биология 18 гр. Преподаватель Любимова О.В. </w:t>
      </w:r>
    </w:p>
    <w:p w:rsidR="00581765" w:rsidRDefault="00581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до 13.11.2020</w:t>
      </w:r>
    </w:p>
    <w:p w:rsidR="00AE4F4A" w:rsidRPr="00AE4F4A" w:rsidRDefault="00AE4F4A" w:rsidP="00AE4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Особенности химического состава клетки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AE4F4A">
          <w:rPr>
            <w:rStyle w:val="a3"/>
            <w:rFonts w:ascii="Times New Roman" w:hAnsi="Times New Roman" w:cs="Times New Roman"/>
            <w:sz w:val="28"/>
            <w:szCs w:val="28"/>
          </w:rPr>
          <w:t>Химический состав клетки</w:t>
        </w:r>
      </w:hyperlink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Клетки живых организмов состоят из разных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 химических элементов</w:t>
      </w:r>
      <w:r w:rsidRPr="00AE4F4A">
        <w:rPr>
          <w:rFonts w:ascii="Times New Roman" w:hAnsi="Times New Roman" w:cs="Times New Roman"/>
          <w:sz w:val="28"/>
          <w:szCs w:val="28"/>
        </w:rPr>
        <w:t>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Атомы этих элементов образуют два класса химических соединений: неорганические и органические (см. Рис. 1).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24450" cy="1562100"/>
            <wp:effectExtent l="0" t="0" r="0" b="0"/>
            <wp:docPr id="23" name="Рисунок 23" descr="https://static-interneturok.cdnvideo.ru/content/konspekt_image/69797/6dc72370_198e_0131_d324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69797/6dc72370_198e_0131_d324_22000ae82f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Рис. 1. Условное деление химических веществ, из которых состоит живой организм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Из известных на данный момент 118 химических элементов в состав живых клеток обязательно входят 24 элемента. Эти элементы образуют с водой легкорастворимые соединения. Они содержатся и в объектах неживой природы, но соотношение этих элементов в живом и неживом веществе различается (рис. 2).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66975" cy="2447925"/>
            <wp:effectExtent l="0" t="0" r="9525" b="9525"/>
            <wp:docPr id="22" name="Рисунок 22" descr="https://static-interneturok.cdnvideo.ru/content/konspekt_image/69798/6ead8c80_198e_0131_d325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69798/6ead8c80_198e_0131_d325_22000ae82f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57450" cy="2466975"/>
            <wp:effectExtent l="0" t="0" r="0" b="9525"/>
            <wp:docPr id="21" name="Рисунок 21" descr="https://static-interneturok.cdnvideo.ru/content/konspekt_image/69799/6f726f10_198e_0131_d326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69799/6f726f10_198e_0131_d326_22000ae82f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Рис. 2. Относительное содержание химических элементов в земной коре и организме человека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В неживой природе преобладающими элементами являются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кислород, кремний, алюминий </w:t>
      </w:r>
      <w:r w:rsidRPr="00AE4F4A">
        <w:rPr>
          <w:rFonts w:ascii="Times New Roman" w:hAnsi="Times New Roman" w:cs="Times New Roman"/>
          <w:sz w:val="28"/>
          <w:szCs w:val="28"/>
        </w:rPr>
        <w:t>и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натрий</w:t>
      </w:r>
      <w:r w:rsidRPr="00AE4F4A">
        <w:rPr>
          <w:rFonts w:ascii="Times New Roman" w:hAnsi="Times New Roman" w:cs="Times New Roman"/>
          <w:sz w:val="28"/>
          <w:szCs w:val="28"/>
        </w:rPr>
        <w:t>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lastRenderedPageBreak/>
        <w:t>В живых организмах преобладающими элементами являются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водород, кислород, углерод </w:t>
      </w:r>
      <w:r w:rsidRPr="00AE4F4A">
        <w:rPr>
          <w:rFonts w:ascii="Times New Roman" w:hAnsi="Times New Roman" w:cs="Times New Roman"/>
          <w:sz w:val="28"/>
          <w:szCs w:val="28"/>
        </w:rPr>
        <w:t>и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азот</w:t>
      </w:r>
      <w:r w:rsidRPr="00AE4F4A">
        <w:rPr>
          <w:rFonts w:ascii="Times New Roman" w:hAnsi="Times New Roman" w:cs="Times New Roman"/>
          <w:sz w:val="28"/>
          <w:szCs w:val="28"/>
        </w:rPr>
        <w:t>. Кроме этого выделяют ещё два важных для живых организмов элемента, а именно: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фосфор </w:t>
      </w:r>
      <w:r w:rsidRPr="00AE4F4A">
        <w:rPr>
          <w:rFonts w:ascii="Times New Roman" w:hAnsi="Times New Roman" w:cs="Times New Roman"/>
          <w:sz w:val="28"/>
          <w:szCs w:val="28"/>
        </w:rPr>
        <w:t>и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серу</w:t>
      </w:r>
      <w:r w:rsidRPr="00AE4F4A">
        <w:rPr>
          <w:rFonts w:ascii="Times New Roman" w:hAnsi="Times New Roman" w:cs="Times New Roman"/>
          <w:sz w:val="28"/>
          <w:szCs w:val="28"/>
        </w:rPr>
        <w:t>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Эти 6 элементов, а именно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углерод, водород, азот, кислород, фосфор </w:t>
      </w:r>
      <w:r w:rsidRPr="00AE4F4A">
        <w:rPr>
          <w:rFonts w:ascii="Times New Roman" w:hAnsi="Times New Roman" w:cs="Times New Roman"/>
          <w:sz w:val="28"/>
          <w:szCs w:val="28"/>
        </w:rPr>
        <w:t>и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 сера (C, H, N, O, P, S)</w:t>
      </w:r>
      <w:r w:rsidRPr="00AE4F4A">
        <w:rPr>
          <w:rFonts w:ascii="Times New Roman" w:hAnsi="Times New Roman" w:cs="Times New Roman"/>
          <w:sz w:val="28"/>
          <w:szCs w:val="28"/>
        </w:rPr>
        <w:t>, называют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органогенными</w:t>
      </w:r>
      <w:r w:rsidRPr="00AE4F4A">
        <w:rPr>
          <w:rFonts w:ascii="Times New Roman" w:hAnsi="Times New Roman" w:cs="Times New Roman"/>
          <w:sz w:val="28"/>
          <w:szCs w:val="28"/>
        </w:rPr>
        <w:t>, или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биогенными элементами</w:t>
      </w:r>
      <w:r w:rsidRPr="00AE4F4A">
        <w:rPr>
          <w:rFonts w:ascii="Times New Roman" w:hAnsi="Times New Roman" w:cs="Times New Roman"/>
          <w:sz w:val="28"/>
          <w:szCs w:val="28"/>
        </w:rPr>
        <w:t>, так как именно они входят в состав органических соединений, а элементы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кислород </w:t>
      </w:r>
      <w:r w:rsidRPr="00AE4F4A">
        <w:rPr>
          <w:rFonts w:ascii="Times New Roman" w:hAnsi="Times New Roman" w:cs="Times New Roman"/>
          <w:sz w:val="28"/>
          <w:szCs w:val="28"/>
        </w:rPr>
        <w:t>и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водород, </w:t>
      </w:r>
      <w:r w:rsidRPr="00AE4F4A">
        <w:rPr>
          <w:rFonts w:ascii="Times New Roman" w:hAnsi="Times New Roman" w:cs="Times New Roman"/>
          <w:sz w:val="28"/>
          <w:szCs w:val="28"/>
        </w:rPr>
        <w:t>кроме того, образуют молекулы воды. На долю соединений биогенных элементов приходится 98% от массы любой клетки.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AE4F4A">
          <w:rPr>
            <w:rStyle w:val="a3"/>
            <w:rFonts w:ascii="Times New Roman" w:hAnsi="Times New Roman" w:cs="Times New Roman"/>
            <w:sz w:val="28"/>
            <w:szCs w:val="28"/>
          </w:rPr>
          <w:t>Шесть основных химических элементов для живого организма</w:t>
        </w:r>
      </w:hyperlink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Важнейшей отличительной способностью элементов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C, H, N, O</w:t>
      </w:r>
      <w:r w:rsidRPr="00AE4F4A">
        <w:rPr>
          <w:rFonts w:ascii="Times New Roman" w:hAnsi="Times New Roman" w:cs="Times New Roman"/>
          <w:sz w:val="28"/>
          <w:szCs w:val="28"/>
        </w:rPr>
        <w:t> является то, что они образуют прочные </w:t>
      </w:r>
      <w:hyperlink r:id="rId9" w:history="1">
        <w:r w:rsidRPr="00AE4F4A">
          <w:rPr>
            <w:rStyle w:val="a3"/>
            <w:rFonts w:ascii="Times New Roman" w:hAnsi="Times New Roman" w:cs="Times New Roman"/>
            <w:sz w:val="28"/>
            <w:szCs w:val="28"/>
          </w:rPr>
          <w:t>ковалентные связи</w:t>
        </w:r>
      </w:hyperlink>
      <w:r w:rsidRPr="00AE4F4A">
        <w:rPr>
          <w:rFonts w:ascii="Times New Roman" w:hAnsi="Times New Roman" w:cs="Times New Roman"/>
          <w:sz w:val="28"/>
          <w:szCs w:val="28"/>
        </w:rPr>
        <w:t>, и из всех атомов, образующих ковалентные связи, они самые легкие. Кроме этого, углерод, азот и кислород образуют одинарные и двойные связи, благодаря которым они могут давать самые разнообразные химические соединения. Атомы углерода способны также образовывать тройные связи как с другими углеродными атомами, так и атомами азота – в синильной кислоте связь между углеродом и азотом тройная (рис. 3)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85975" cy="1285875"/>
            <wp:effectExtent l="0" t="0" r="9525" b="9525"/>
            <wp:docPr id="20" name="Рисунок 20" descr="https://static-interneturok.cdnvideo.ru/content/konspekt_image/69800/701b1040_198e_0131_d327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69800/701b1040_198e_0131_d327_22000ae82f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Рис 3. Структурная формула цианида водорода – синильной кислоты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Это объясняет разнообразие соединений углерода в природе. Кроме этого, валентные связи образуют вокруг атома углерода тетраэдр (рис. 4), благодаря этому различные типы органических молекул обладают различной трехмерной структурой.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7900" cy="1390650"/>
            <wp:effectExtent l="0" t="0" r="0" b="0"/>
            <wp:docPr id="19" name="Рисунок 19" descr="https://static-interneturok.cdnvideo.ru/content/konspekt_image/69801/70d06560_198e_0131_d328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69801/70d06560_198e_0131_d328_22000ae82f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Рис. 4. Тетраэдрическая форма молекулы метана. В центре оранжевый атом углерода, вокруг четыре синих атома водорода образуют вершины тетраэдра.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lastRenderedPageBreak/>
        <w:t>Только углерод может создавать стабильные молекулы с разнообразными конфигурациями и размерами и большим разнообразием функциональных групп (рис. 5).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62200" cy="1447800"/>
            <wp:effectExtent l="0" t="0" r="0" b="0"/>
            <wp:docPr id="18" name="Рисунок 18" descr="https://static-interneturok.cdnvideo.ru/content/konspekt_image/69802/71a05c40_198e_0131_d329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69802/71a05c40_198e_0131_d329_22000ae82f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Рис 5. Пример структурных формул различных соединений углерода.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Около 2% от массы клеток приходится на следующие элементы: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калий, натрий, кальций, хлор, магний, железо.</w:t>
      </w:r>
      <w:r w:rsidRPr="00AE4F4A">
        <w:rPr>
          <w:rFonts w:ascii="Times New Roman" w:hAnsi="Times New Roman" w:cs="Times New Roman"/>
          <w:sz w:val="28"/>
          <w:szCs w:val="28"/>
        </w:rPr>
        <w:t> Остальные химические элементы содержатся в клетке в значительно меньшем количестве.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Таким образом, все химические элементы по содержанию в живом организме делятся на три большие группы.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AE4F4A">
          <w:rPr>
            <w:rStyle w:val="a3"/>
            <w:rFonts w:ascii="Times New Roman" w:hAnsi="Times New Roman" w:cs="Times New Roman"/>
            <w:sz w:val="28"/>
            <w:szCs w:val="28"/>
          </w:rPr>
          <w:t xml:space="preserve">Микро-, макро- и </w:t>
        </w:r>
        <w:proofErr w:type="spellStart"/>
        <w:r w:rsidRPr="00AE4F4A">
          <w:rPr>
            <w:rStyle w:val="a3"/>
            <w:rFonts w:ascii="Times New Roman" w:hAnsi="Times New Roman" w:cs="Times New Roman"/>
            <w:sz w:val="28"/>
            <w:szCs w:val="28"/>
          </w:rPr>
          <w:t>ультрамикроэлементы</w:t>
        </w:r>
        <w:proofErr w:type="spellEnd"/>
        <w:r w:rsidRPr="00AE4F4A">
          <w:rPr>
            <w:rStyle w:val="a3"/>
            <w:rFonts w:ascii="Times New Roman" w:hAnsi="Times New Roman" w:cs="Times New Roman"/>
            <w:sz w:val="28"/>
            <w:szCs w:val="28"/>
          </w:rPr>
          <w:t xml:space="preserve"> в живом организме</w:t>
        </w:r>
      </w:hyperlink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Элементы, количество которых составляет до 10</w:t>
      </w:r>
      <w:r w:rsidRPr="00AE4F4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AE4F4A">
        <w:rPr>
          <w:rFonts w:ascii="Times New Roman" w:hAnsi="Times New Roman" w:cs="Times New Roman"/>
          <w:sz w:val="28"/>
          <w:szCs w:val="28"/>
        </w:rPr>
        <w:t> % от массы тела – это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макроэлементы</w:t>
      </w:r>
      <w:r w:rsidRPr="00AE4F4A">
        <w:rPr>
          <w:rFonts w:ascii="Times New Roman" w:hAnsi="Times New Roman" w:cs="Times New Roman"/>
          <w:sz w:val="28"/>
          <w:szCs w:val="28"/>
        </w:rPr>
        <w:t>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Те элементы, на долю которых приходит от 10</w:t>
      </w:r>
      <w:r w:rsidRPr="00AE4F4A">
        <w:rPr>
          <w:rFonts w:ascii="Times New Roman" w:hAnsi="Times New Roman" w:cs="Times New Roman"/>
          <w:sz w:val="28"/>
          <w:szCs w:val="28"/>
          <w:vertAlign w:val="superscript"/>
        </w:rPr>
        <w:t>-2 </w:t>
      </w:r>
      <w:r w:rsidRPr="00AE4F4A">
        <w:rPr>
          <w:rFonts w:ascii="Times New Roman" w:hAnsi="Times New Roman" w:cs="Times New Roman"/>
          <w:sz w:val="28"/>
          <w:szCs w:val="28"/>
        </w:rPr>
        <w:t>до10</w:t>
      </w:r>
      <w:r w:rsidRPr="00AE4F4A">
        <w:rPr>
          <w:rFonts w:ascii="Times New Roman" w:hAnsi="Times New Roman" w:cs="Times New Roman"/>
          <w:sz w:val="28"/>
          <w:szCs w:val="28"/>
          <w:vertAlign w:val="superscript"/>
        </w:rPr>
        <w:t>-6 </w:t>
      </w:r>
      <w:r w:rsidRPr="00AE4F4A">
        <w:rPr>
          <w:rFonts w:ascii="Times New Roman" w:hAnsi="Times New Roman" w:cs="Times New Roman"/>
          <w:sz w:val="28"/>
          <w:szCs w:val="28"/>
        </w:rPr>
        <w:t>–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микроэлементы</w:t>
      </w:r>
      <w:r w:rsidRPr="00AE4F4A">
        <w:rPr>
          <w:rFonts w:ascii="Times New Roman" w:hAnsi="Times New Roman" w:cs="Times New Roman"/>
          <w:sz w:val="28"/>
          <w:szCs w:val="28"/>
        </w:rPr>
        <w:t>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Элементы, содержание которых не превышает 10</w:t>
      </w:r>
      <w:r w:rsidRPr="00AE4F4A">
        <w:rPr>
          <w:rFonts w:ascii="Times New Roman" w:hAnsi="Times New Roman" w:cs="Times New Roman"/>
          <w:sz w:val="28"/>
          <w:szCs w:val="28"/>
          <w:vertAlign w:val="superscript"/>
        </w:rPr>
        <w:t>-6 </w:t>
      </w:r>
      <w:r w:rsidRPr="00AE4F4A">
        <w:rPr>
          <w:rFonts w:ascii="Times New Roman" w:hAnsi="Times New Roman" w:cs="Times New Roman"/>
          <w:sz w:val="28"/>
          <w:szCs w:val="28"/>
        </w:rPr>
        <w:t>% массы тела – </w:t>
      </w:r>
      <w:proofErr w:type="spellStart"/>
      <w:r w:rsidRPr="00AE4F4A">
        <w:rPr>
          <w:rFonts w:ascii="Times New Roman" w:hAnsi="Times New Roman" w:cs="Times New Roman"/>
          <w:b/>
          <w:bCs/>
          <w:sz w:val="28"/>
          <w:szCs w:val="28"/>
        </w:rPr>
        <w:t>ультрамикроэлементы</w:t>
      </w:r>
      <w:proofErr w:type="spellEnd"/>
      <w:r w:rsidRPr="00AE4F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E4F4A">
        <w:rPr>
          <w:rFonts w:ascii="Times New Roman" w:hAnsi="Times New Roman" w:cs="Times New Roman"/>
          <w:sz w:val="28"/>
          <w:szCs w:val="28"/>
        </w:rPr>
        <w:t>(рис. 6).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81600" cy="1838325"/>
            <wp:effectExtent l="0" t="0" r="0" b="9525"/>
            <wp:docPr id="17" name="Рисунок 17" descr="https://static-interneturok.cdnvideo.ru/content/konspekt_image/69803/724de820_198e_0131_d32a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69803/724de820_198e_0131_d32a_22000ae82f9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Рис. 6. Химические элементы в живом организме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Русский и украинский ученый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В. И. Вернадский</w:t>
      </w:r>
      <w:r w:rsidRPr="00AE4F4A">
        <w:rPr>
          <w:rFonts w:ascii="Times New Roman" w:hAnsi="Times New Roman" w:cs="Times New Roman"/>
          <w:sz w:val="28"/>
          <w:szCs w:val="28"/>
        </w:rPr>
        <w:t> доказал, что все живые организмы способны усваивать (ассимилировать) элементы из внешней среды и накапливать (концентрировать) их в определенных органах и тканях. Например, большое количество микроэлементов накапливается в печени, в костной и мышечной ткани.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Pr="00AE4F4A">
          <w:rPr>
            <w:rStyle w:val="a3"/>
            <w:rFonts w:ascii="Times New Roman" w:hAnsi="Times New Roman" w:cs="Times New Roman"/>
            <w:sz w:val="28"/>
            <w:szCs w:val="28"/>
          </w:rPr>
          <w:t>Сродство микроэлементов к определённым органам и тканям</w:t>
        </w:r>
      </w:hyperlink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Отдельные элементы имеют сродство к определенным органам и тканям. Например, в костях и зубах накапливается кальций. Цинка много в поджелудочной железе. Молибдена много в почках. Бария в сетчатке глаза. Йода в щитовидной железе. Марганца, брома и хрома много в гипофизе (см. таблицу «Накопление химических элементов во внутренних органах человека»).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57675" cy="2419350"/>
            <wp:effectExtent l="0" t="0" r="9525" b="0"/>
            <wp:docPr id="16" name="Рисунок 16" descr="https://static-interneturok.cdnvideo.ru/content/konspekt_image/69804/72f5b330_198e_0131_d32b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69804/72f5b330_198e_0131_d32b_22000ae82f9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 xml:space="preserve">Для нормального протекания процессов жизнедеятельности необходимо строгое соотношение химических элементов в организме. В противном случае возникают тяжелые отравления, связанные с недостатком или избытком </w:t>
      </w:r>
      <w:proofErr w:type="spellStart"/>
      <w:r w:rsidRPr="00AE4F4A">
        <w:rPr>
          <w:rFonts w:ascii="Times New Roman" w:hAnsi="Times New Roman" w:cs="Times New Roman"/>
          <w:sz w:val="28"/>
          <w:szCs w:val="28"/>
        </w:rPr>
        <w:t>биофильных</w:t>
      </w:r>
      <w:proofErr w:type="spellEnd"/>
      <w:r w:rsidRPr="00AE4F4A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AE4F4A">
          <w:rPr>
            <w:rStyle w:val="a3"/>
            <w:rFonts w:ascii="Times New Roman" w:hAnsi="Times New Roman" w:cs="Times New Roman"/>
            <w:sz w:val="28"/>
            <w:szCs w:val="28"/>
          </w:rPr>
          <w:t>Организмы, избирательно накапливающие микроэлементы</w:t>
        </w:r>
      </w:hyperlink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Некоторые живые организмы могут быть индикаторами химических условий среды благодаря тому, что они избирательно накапливают в органах и тканях определенные химические элементы (рис. 7, 8).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94767F" wp14:editId="0592ABE6">
            <wp:extent cx="1781175" cy="1232573"/>
            <wp:effectExtent l="0" t="0" r="0" b="5715"/>
            <wp:docPr id="15" name="Рисунок 15" descr="https://static-interneturok.cdnvideo.ru/content/konspekt_image/69805/73e2d0f0_198e_0131_d32c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69805/73e2d0f0_198e_0131_d32c_22000ae82f9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49" cy="124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82456" cy="1219200"/>
            <wp:effectExtent l="0" t="0" r="8255" b="0"/>
            <wp:docPr id="14" name="Рисунок 14" descr="https://static-interneturok.cdnvideo.ru/content/konspekt_image/69806/74891b50_198e_0131_d32d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69806/74891b50_198e_0131_d32d_22000ae82f9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52" cy="122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47825" cy="1166659"/>
            <wp:effectExtent l="0" t="0" r="0" b="0"/>
            <wp:docPr id="13" name="Рисунок 13" descr="https://static-interneturok.cdnvideo.ru/content/konspekt_image/69807/7531d4e0_198e_0131_d32e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69807/7531d4e0_198e_0131_d32e_22000ae82f9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 xml:space="preserve">Рис. 7. Животные, накапливающие в теле некоторые химические элементы. Слева направо: </w:t>
      </w:r>
      <w:proofErr w:type="spellStart"/>
      <w:r w:rsidRPr="00AE4F4A">
        <w:rPr>
          <w:rFonts w:ascii="Times New Roman" w:hAnsi="Times New Roman" w:cs="Times New Roman"/>
          <w:sz w:val="28"/>
          <w:szCs w:val="28"/>
        </w:rPr>
        <w:t>лучевики</w:t>
      </w:r>
      <w:proofErr w:type="spellEnd"/>
      <w:r w:rsidRPr="00AE4F4A">
        <w:rPr>
          <w:rFonts w:ascii="Times New Roman" w:hAnsi="Times New Roman" w:cs="Times New Roman"/>
          <w:sz w:val="28"/>
          <w:szCs w:val="28"/>
        </w:rPr>
        <w:t xml:space="preserve"> (кальций и стронций), корненожки (барий и кальций), асцидии (ванадий)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838325" cy="1125055"/>
            <wp:effectExtent l="0" t="0" r="0" b="0"/>
            <wp:docPr id="12" name="Рисунок 12" descr="https://static-interneturok.cdnvideo.ru/content/konspekt_image/69808/75d3f340_198e_0131_d32f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69808/75d3f340_198e_0131_d32f_22000ae82f9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94" cy="11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08760" cy="1114196"/>
            <wp:effectExtent l="0" t="0" r="1270" b="0"/>
            <wp:docPr id="11" name="Рисунок 11" descr="https://static-interneturok.cdnvideo.ru/content/konspekt_image/69809/76a1efe0_198e_0131_d330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69809/76a1efe0_198e_0131_d330_22000ae82f9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95" cy="11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47825" cy="1127112"/>
            <wp:effectExtent l="0" t="0" r="0" b="0"/>
            <wp:docPr id="10" name="Рисунок 10" descr="https://static-interneturok.cdnvideo.ru/content/konspekt_image/69810/7742f430_198e_0131_d331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69810/7742f430_198e_0131_d331_22000ae82f9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05" cy="114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Рис. 8. Растения, накапливающие в теле некоторые химические элементы. Слева направо: водоросль (йод), лютик (литий), ряска (радий)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Pr="00AE4F4A">
          <w:rPr>
            <w:rStyle w:val="a3"/>
            <w:rFonts w:ascii="Times New Roman" w:hAnsi="Times New Roman" w:cs="Times New Roman"/>
            <w:sz w:val="28"/>
            <w:szCs w:val="28"/>
          </w:rPr>
          <w:t>Вещества, входящие в состав организмов</w:t>
        </w:r>
      </w:hyperlink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b/>
          <w:bCs/>
          <w:sz w:val="28"/>
          <w:szCs w:val="28"/>
        </w:rPr>
        <w:t>Химические соединения в живых организмах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Химические элементы образуют неорганические и органические вещества (см. схему «Вещества, входящие в состав живых организмов»).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b/>
          <w:bCs/>
          <w:sz w:val="28"/>
          <w:szCs w:val="28"/>
        </w:rPr>
        <w:t>Неорганические вещества</w:t>
      </w:r>
      <w:r w:rsidRPr="00AE4F4A">
        <w:rPr>
          <w:rFonts w:ascii="Times New Roman" w:hAnsi="Times New Roman" w:cs="Times New Roman"/>
          <w:sz w:val="28"/>
          <w:szCs w:val="28"/>
        </w:rPr>
        <w:t> в организмах: вода и </w:t>
      </w:r>
      <w:hyperlink r:id="rId25" w:history="1">
        <w:r w:rsidRPr="00AE4F4A">
          <w:rPr>
            <w:rStyle w:val="a3"/>
            <w:rFonts w:ascii="Times New Roman" w:hAnsi="Times New Roman" w:cs="Times New Roman"/>
            <w:sz w:val="28"/>
            <w:szCs w:val="28"/>
          </w:rPr>
          <w:t>минеральные вещества</w:t>
        </w:r>
      </w:hyperlink>
      <w:r w:rsidRPr="00AE4F4A">
        <w:rPr>
          <w:rFonts w:ascii="Times New Roman" w:hAnsi="Times New Roman" w:cs="Times New Roman"/>
          <w:sz w:val="28"/>
          <w:szCs w:val="28"/>
        </w:rPr>
        <w:t> (ионы солей; катионы: калий, натрий, кальций и магний; анионы: хлор, сульфат анион, гидрокарбонат анион).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b/>
          <w:bCs/>
          <w:sz w:val="28"/>
          <w:szCs w:val="28"/>
        </w:rPr>
        <w:t>Органические вещества</w:t>
      </w:r>
      <w:r w:rsidRPr="00AE4F4A">
        <w:rPr>
          <w:rFonts w:ascii="Times New Roman" w:hAnsi="Times New Roman" w:cs="Times New Roman"/>
          <w:sz w:val="28"/>
          <w:szCs w:val="28"/>
        </w:rPr>
        <w:t>: мономеры (моносахариды, аминокислоты, нуклеотиды, жирные кислоты и липиды) и полимеры (полисахариды, белки, нуклеиновые кислоты).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14900" cy="4067175"/>
            <wp:effectExtent l="0" t="0" r="0" b="0"/>
            <wp:docPr id="9" name="Рисунок 9" descr="https://static-interneturok.cdnvideo.ru/content/konspekt_image/69811/77f23120_198e_0131_d332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69811/77f23120_198e_0131_d332_22000ae82f9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Схема 1.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lastRenderedPageBreak/>
        <w:t>Из неорганических веществ, в клетке больше всего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воды</w:t>
      </w:r>
      <w:r w:rsidRPr="00AE4F4A">
        <w:rPr>
          <w:rFonts w:ascii="Times New Roman" w:hAnsi="Times New Roman" w:cs="Times New Roman"/>
          <w:sz w:val="28"/>
          <w:szCs w:val="28"/>
        </w:rPr>
        <w:t> (от 40 до 95%), среди органических соединений в клетках животных преобладают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белки</w:t>
      </w:r>
      <w:r w:rsidRPr="00AE4F4A">
        <w:rPr>
          <w:rFonts w:ascii="Times New Roman" w:hAnsi="Times New Roman" w:cs="Times New Roman"/>
          <w:sz w:val="28"/>
          <w:szCs w:val="28"/>
        </w:rPr>
        <w:t> (10-20%), а в клетках растений – полисахариды (клеточная стенка состоит из целлюлозы, а основное запасное питательные вещество растений – крахмал).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Таким образом, мы с вами рассмотрели основные химические элементы, которые входят в состав живых организмов, и соединения, которые они могут образовывать (см. Схему 1).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b/>
          <w:bCs/>
          <w:sz w:val="28"/>
          <w:szCs w:val="28"/>
        </w:rPr>
        <w:t>Значение биогенных элементов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Рассмотрим значение биогенных элементов для живых организмов (рис. 9).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67225" cy="1066800"/>
            <wp:effectExtent l="0" t="0" r="9525" b="0"/>
            <wp:docPr id="8" name="Рисунок 8" descr="https://static-interneturok.cdnvideo.ru/content/konspekt_image/69812/78b41880_198e_0131_d333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69812/78b41880_198e_0131_d333_22000ae82f9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57700" cy="762000"/>
            <wp:effectExtent l="0" t="0" r="0" b="0"/>
            <wp:docPr id="7" name="Рисунок 7" descr="https://static-interneturok.cdnvideo.ru/content/konspekt_image/69813/795c3260_198e_0131_d334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69813/795c3260_198e_0131_d334_22000ae82f9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57700" cy="876300"/>
            <wp:effectExtent l="0" t="0" r="0" b="0"/>
            <wp:docPr id="6" name="Рисунок 6" descr="https://static-interneturok.cdnvideo.ru/content/konspekt_image/69814/79ffb700_198e_0131_d335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69814/79ffb700_198e_0131_d335_22000ae82f9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19600" cy="876300"/>
            <wp:effectExtent l="0" t="0" r="0" b="0"/>
            <wp:docPr id="5" name="Рисунок 5" descr="https://static-interneturok.cdnvideo.ru/content/konspekt_image/69815/7ac52200_198e_0131_d336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69815/7ac52200_198e_0131_d336_22000ae82f9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48175" cy="895350"/>
            <wp:effectExtent l="0" t="0" r="9525" b="0"/>
            <wp:docPr id="4" name="Рисунок 4" descr="https://static-interneturok.cdnvideo.ru/content/konspekt_image/69816/7b6d4680_198e_0131_d337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69816/7b6d4680_198e_0131_d337_22000ae82f9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57700" cy="876300"/>
            <wp:effectExtent l="0" t="0" r="0" b="0"/>
            <wp:docPr id="3" name="Рисунок 3" descr="https://static-interneturok.cdnvideo.ru/content/konspekt_image/69817/7c16a4b0_198e_0131_d338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69817/7c16a4b0_198e_0131_d338_22000ae82f9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Рис. 9.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Элемент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углерод</w:t>
      </w:r>
      <w:r w:rsidRPr="00AE4F4A">
        <w:rPr>
          <w:rFonts w:ascii="Times New Roman" w:hAnsi="Times New Roman" w:cs="Times New Roman"/>
          <w:sz w:val="28"/>
          <w:szCs w:val="28"/>
        </w:rPr>
        <w:t> (карбон) входит в состав всех органических веществ, их основу составляет углеродный скелет. Элемент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кислород</w:t>
      </w:r>
      <w:r w:rsidRPr="00AE4F4A">
        <w:rPr>
          <w:rFonts w:ascii="Times New Roman" w:hAnsi="Times New Roman" w:cs="Times New Roman"/>
          <w:sz w:val="28"/>
          <w:szCs w:val="28"/>
        </w:rPr>
        <w:t xml:space="preserve"> (оксиген) входит в </w:t>
      </w:r>
      <w:r w:rsidRPr="00AE4F4A">
        <w:rPr>
          <w:rFonts w:ascii="Times New Roman" w:hAnsi="Times New Roman" w:cs="Times New Roman"/>
          <w:sz w:val="28"/>
          <w:szCs w:val="28"/>
        </w:rPr>
        <w:lastRenderedPageBreak/>
        <w:t>состав воды и органических веществ. Элемент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водород</w:t>
      </w:r>
      <w:r w:rsidRPr="00AE4F4A">
        <w:rPr>
          <w:rFonts w:ascii="Times New Roman" w:hAnsi="Times New Roman" w:cs="Times New Roman"/>
          <w:sz w:val="28"/>
          <w:szCs w:val="28"/>
        </w:rPr>
        <w:t> (гидроген) тоже входит в состав всех органических веществ и воды.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Азот</w:t>
      </w:r>
      <w:r w:rsidRPr="00AE4F4A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E4F4A">
        <w:rPr>
          <w:rFonts w:ascii="Times New Roman" w:hAnsi="Times New Roman" w:cs="Times New Roman"/>
          <w:sz w:val="28"/>
          <w:szCs w:val="28"/>
        </w:rPr>
        <w:t>нитроген</w:t>
      </w:r>
      <w:proofErr w:type="spellEnd"/>
      <w:r w:rsidRPr="00AE4F4A">
        <w:rPr>
          <w:rFonts w:ascii="Times New Roman" w:hAnsi="Times New Roman" w:cs="Times New Roman"/>
          <w:sz w:val="28"/>
          <w:szCs w:val="28"/>
        </w:rPr>
        <w:t>) входит в состав белков, нуклеиновых кислот и их мономеров (аминокислот и нуклеотидов).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Сера</w:t>
      </w:r>
      <w:r w:rsidRPr="00AE4F4A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E4F4A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Pr="00AE4F4A">
        <w:rPr>
          <w:rFonts w:ascii="Times New Roman" w:hAnsi="Times New Roman" w:cs="Times New Roman"/>
          <w:sz w:val="28"/>
          <w:szCs w:val="28"/>
        </w:rPr>
        <w:t>) входит в состав серосодержащих аминокислот, выполняет функцию агента переноса энергии.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Фосфор</w:t>
      </w:r>
      <w:r w:rsidRPr="00AE4F4A">
        <w:rPr>
          <w:rFonts w:ascii="Times New Roman" w:hAnsi="Times New Roman" w:cs="Times New Roman"/>
          <w:sz w:val="28"/>
          <w:szCs w:val="28"/>
        </w:rPr>
        <w:t> входит в состав АТФ, нуклеотидов и нуклеиновых кислот, минеральные соли фосфора – компонент эмали зубов, костной и хрящевой тканей.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b/>
          <w:bCs/>
          <w:sz w:val="28"/>
          <w:szCs w:val="28"/>
        </w:rPr>
        <w:t>Экологические аспекты действия неорганических веществ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Проблема охраны окружающей среды в первую очередь связана с предупреждением загрязнения окружающей среды различными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неорганическими веществами</w:t>
      </w:r>
      <w:r w:rsidRPr="00AE4F4A">
        <w:rPr>
          <w:rFonts w:ascii="Times New Roman" w:hAnsi="Times New Roman" w:cs="Times New Roman"/>
          <w:sz w:val="28"/>
          <w:szCs w:val="28"/>
        </w:rPr>
        <w:t>. Основными загрязнителями являются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тяжелые металлы</w:t>
      </w:r>
      <w:r w:rsidRPr="00AE4F4A">
        <w:rPr>
          <w:rFonts w:ascii="Times New Roman" w:hAnsi="Times New Roman" w:cs="Times New Roman"/>
          <w:sz w:val="28"/>
          <w:szCs w:val="28"/>
        </w:rPr>
        <w:t>, которые накапливаются в почве, природных водах.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Основными загрязнителями воздуха являются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оксиды серы и азота</w:t>
      </w:r>
      <w:r w:rsidRPr="00AE4F4A">
        <w:rPr>
          <w:rFonts w:ascii="Times New Roman" w:hAnsi="Times New Roman" w:cs="Times New Roman"/>
          <w:sz w:val="28"/>
          <w:szCs w:val="28"/>
        </w:rPr>
        <w:t>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 xml:space="preserve">В результате быстрого развития техники, количество </w:t>
      </w:r>
      <w:proofErr w:type="gramStart"/>
      <w:r w:rsidRPr="00AE4F4A">
        <w:rPr>
          <w:rFonts w:ascii="Times New Roman" w:hAnsi="Times New Roman" w:cs="Times New Roman"/>
          <w:sz w:val="28"/>
          <w:szCs w:val="28"/>
        </w:rPr>
        <w:t>металлов</w:t>
      </w:r>
      <w:proofErr w:type="gramEnd"/>
      <w:r w:rsidRPr="00AE4F4A">
        <w:rPr>
          <w:rFonts w:ascii="Times New Roman" w:hAnsi="Times New Roman" w:cs="Times New Roman"/>
          <w:sz w:val="28"/>
          <w:szCs w:val="28"/>
        </w:rPr>
        <w:t xml:space="preserve"> используемых в производстве, необычайно выросло.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Металлы</w:t>
      </w:r>
      <w:r w:rsidRPr="00AE4F4A">
        <w:rPr>
          <w:rFonts w:ascii="Times New Roman" w:hAnsi="Times New Roman" w:cs="Times New Roman"/>
          <w:sz w:val="28"/>
          <w:szCs w:val="28"/>
        </w:rPr>
        <w:t> попадают в организм человека, всасываются в кровь, а затем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накапливаются в органах и тканях</w:t>
      </w:r>
      <w:r w:rsidRPr="00AE4F4A">
        <w:rPr>
          <w:rFonts w:ascii="Times New Roman" w:hAnsi="Times New Roman" w:cs="Times New Roman"/>
          <w:sz w:val="28"/>
          <w:szCs w:val="28"/>
        </w:rPr>
        <w:t>: печени, почках, костной и мышечной тканях. Из организма металлы выводятся через кожу, почки и кишечник. Ионы металлов, которые относятся к наиболее токсичным (см. список «Наиболее токсичные ионы», рис. 10):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ртуть, уран, кадмий, талий </w:t>
      </w:r>
      <w:r w:rsidRPr="00AE4F4A">
        <w:rPr>
          <w:rFonts w:ascii="Times New Roman" w:hAnsi="Times New Roman" w:cs="Times New Roman"/>
          <w:sz w:val="28"/>
          <w:szCs w:val="28"/>
        </w:rPr>
        <w:t>и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 мышьяк</w:t>
      </w:r>
      <w:r w:rsidRPr="00AE4F4A">
        <w:rPr>
          <w:rFonts w:ascii="Times New Roman" w:hAnsi="Times New Roman" w:cs="Times New Roman"/>
          <w:sz w:val="28"/>
          <w:szCs w:val="28"/>
        </w:rPr>
        <w:t>, вызывают острые хронические отравления.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0" cy="2457450"/>
            <wp:effectExtent l="0" t="0" r="0" b="0"/>
            <wp:docPr id="2" name="Рисунок 2" descr="https://static-interneturok.cdnvideo.ru/content/konspekt_image/69818/7cf42af0_198e_0131_d339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69818/7cf42af0_198e_0131_d339_22000ae82f9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Рис. 10.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Многочисленна и группа умеренно-токсичных металлов (рис. 11), к ним относятся 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марганец, хром, осмий, стронций </w:t>
      </w:r>
      <w:r w:rsidRPr="00AE4F4A">
        <w:rPr>
          <w:rFonts w:ascii="Times New Roman" w:hAnsi="Times New Roman" w:cs="Times New Roman"/>
          <w:sz w:val="28"/>
          <w:szCs w:val="28"/>
        </w:rPr>
        <w:t>и</w:t>
      </w:r>
      <w:r w:rsidRPr="00AE4F4A">
        <w:rPr>
          <w:rFonts w:ascii="Times New Roman" w:hAnsi="Times New Roman" w:cs="Times New Roman"/>
          <w:b/>
          <w:bCs/>
          <w:sz w:val="28"/>
          <w:szCs w:val="28"/>
        </w:rPr>
        <w:t> сурьма</w:t>
      </w:r>
      <w:r w:rsidRPr="00AE4F4A">
        <w:rPr>
          <w:rFonts w:ascii="Times New Roman" w:hAnsi="Times New Roman" w:cs="Times New Roman"/>
          <w:sz w:val="28"/>
          <w:szCs w:val="28"/>
        </w:rPr>
        <w:t>. Эти элементы способны вызывать хронические отравления с довольно тяжелыми, но редко летальными клиническими проявлениями.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333750" cy="2305050"/>
            <wp:effectExtent l="0" t="0" r="0" b="0"/>
            <wp:docPr id="1" name="Рисунок 1" descr="https://static-interneturok.cdnvideo.ru/content/konspekt_image/69819/7da64ab0_198e_0131_d33a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69819/7da64ab0_198e_0131_d33a_22000ae82f9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Рис. 11.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b/>
          <w:bCs/>
          <w:sz w:val="28"/>
          <w:szCs w:val="28"/>
        </w:rPr>
        <w:t>Малотоксичные металлы</w:t>
      </w:r>
      <w:r w:rsidRPr="00AE4F4A">
        <w:rPr>
          <w:rFonts w:ascii="Times New Roman" w:hAnsi="Times New Roman" w:cs="Times New Roman"/>
          <w:sz w:val="28"/>
          <w:szCs w:val="28"/>
        </w:rPr>
        <w:t> не обладают заметной избирательностью. Аэрозоли малотоксичных металлов, например, щелочных, щелочноземельных, могут вызывать изменения легких.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 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1. Какие химические элементы входят в состав живых организмов?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2. На какие группы, в зависимости от количества элемента в живом веществе, делят химические элементы?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3. Назовите элементы-органогены и дайте им общую характеристику.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4. Какие химические элементы относят к макроэлементам?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>5. Какие химические элементы относят к микроэлементам?</w:t>
      </w:r>
    </w:p>
    <w:p w:rsidR="00AE4F4A" w:rsidRPr="00AE4F4A" w:rsidRDefault="00AE4F4A" w:rsidP="00AE4F4A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A">
        <w:rPr>
          <w:rFonts w:ascii="Times New Roman" w:hAnsi="Times New Roman" w:cs="Times New Roman"/>
          <w:sz w:val="28"/>
          <w:szCs w:val="28"/>
        </w:rPr>
        <w:t xml:space="preserve">6. Какие химические элементы относят к </w:t>
      </w:r>
      <w:proofErr w:type="spellStart"/>
      <w:r w:rsidRPr="00AE4F4A">
        <w:rPr>
          <w:rFonts w:ascii="Times New Roman" w:hAnsi="Times New Roman" w:cs="Times New Roman"/>
          <w:sz w:val="28"/>
          <w:szCs w:val="28"/>
        </w:rPr>
        <w:t>ультрамикроэлементам</w:t>
      </w:r>
      <w:proofErr w:type="spellEnd"/>
      <w:r w:rsidRPr="00AE4F4A">
        <w:rPr>
          <w:rFonts w:ascii="Times New Roman" w:hAnsi="Times New Roman" w:cs="Times New Roman"/>
          <w:sz w:val="28"/>
          <w:szCs w:val="28"/>
        </w:rPr>
        <w:t>?</w:t>
      </w:r>
    </w:p>
    <w:p w:rsidR="00581765" w:rsidRPr="00581765" w:rsidRDefault="005817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1765" w:rsidRPr="0058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84"/>
    <w:rsid w:val="00163184"/>
    <w:rsid w:val="00581765"/>
    <w:rsid w:val="008E5036"/>
    <w:rsid w:val="00AE4F4A"/>
    <w:rsid w:val="00D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181B"/>
  <w15:chartTrackingRefBased/>
  <w15:docId w15:val="{3CA0DC4E-6BCA-4AB9-9250-2F8172E8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biology/10-klass/bosnovy-citologii-b/osobennosti-himicheskogo-sostava-kletki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3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interneturok.ru/lesson/biology/10-klass/bosnovy-citologii-b/osobennosti-himicheskogo-sostava-kletki" TargetMode="External"/><Relationship Id="rId25" Type="http://schemas.openxmlformats.org/officeDocument/2006/relationships/hyperlink" Target="http://www.interneturok.ru/ru/school/biology/10-klass/bosnovy-citologii-b/d891f15a" TargetMode="External"/><Relationship Id="rId33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interneturok.ru/lesson/biology/10-klass/bosnovy-citologii-b/osobennosti-himicheskogo-sostava-kletki" TargetMode="External"/><Relationship Id="rId32" Type="http://schemas.openxmlformats.org/officeDocument/2006/relationships/image" Target="media/image21.jpeg"/><Relationship Id="rId5" Type="http://schemas.openxmlformats.org/officeDocument/2006/relationships/image" Target="media/image1.png"/><Relationship Id="rId15" Type="http://schemas.openxmlformats.org/officeDocument/2006/relationships/hyperlink" Target="https://interneturok.ru/lesson/biology/10-klass/bosnovy-citologii-b/osobennosti-himicheskogo-sostava-kletki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hyperlink" Target="https://interneturok.ru/lesson/biology/10-klass/bosnovy-citologii-b/osobennosti-himicheskogo-sostava-kletki" TargetMode="External"/><Relationship Id="rId9" Type="http://schemas.openxmlformats.org/officeDocument/2006/relationships/hyperlink" Target="http://interneturok.ru/ru/school/chemistry/9-klass/bhimicheskaya-svyaz-elektroliticheskaya-dissociaciyab/kovalentnaya-svyaz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ntTable" Target="fontTable.xml"/><Relationship Id="rId8" Type="http://schemas.openxmlformats.org/officeDocument/2006/relationships/hyperlink" Target="https://interneturok.ru/lesson/biology/10-klass/bosnovy-citologii-b/osobennosti-himicheskogo-sostava-kle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2020-11-09T14:31:00Z</dcterms:created>
  <dcterms:modified xsi:type="dcterms:W3CDTF">2020-11-09T14:49:00Z</dcterms:modified>
</cp:coreProperties>
</file>