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1865" w14:textId="0FFB4656" w:rsidR="00D66588" w:rsidRPr="00C15443" w:rsidRDefault="00C15443" w:rsidP="0038495A">
      <w:pPr>
        <w:jc w:val="center"/>
        <w:rPr>
          <w:rFonts w:ascii="Times New Roman" w:hAnsi="Times New Roman" w:cs="Times New Roman"/>
          <w:sz w:val="32"/>
          <w:szCs w:val="32"/>
        </w:rPr>
      </w:pPr>
      <w:r w:rsidRPr="00C15443">
        <w:rPr>
          <w:rFonts w:ascii="Times New Roman" w:hAnsi="Times New Roman" w:cs="Times New Roman"/>
          <w:sz w:val="32"/>
          <w:szCs w:val="32"/>
        </w:rPr>
        <w:t>Дисциплина: ОХРАНА ТРУДА И ТЕХНИКА БЕЗОПАСНОСТИ</w:t>
      </w:r>
    </w:p>
    <w:p w14:paraId="3E0E683A" w14:textId="1AF15B84" w:rsidR="0038495A" w:rsidRDefault="0038495A" w:rsidP="006B7E2C">
      <w:pPr>
        <w:jc w:val="center"/>
        <w:rPr>
          <w:rFonts w:ascii="Times New Roman" w:hAnsi="Times New Roman" w:cs="Times New Roman"/>
          <w:b/>
          <w:sz w:val="30"/>
          <w:szCs w:val="30"/>
        </w:rPr>
      </w:pPr>
    </w:p>
    <w:p w14:paraId="3850A794" w14:textId="2AEB907C" w:rsidR="005C3E36" w:rsidRPr="005C3E36" w:rsidRDefault="005C3E36" w:rsidP="005C3E36">
      <w:pPr>
        <w:rPr>
          <w:rFonts w:ascii="Times New Roman" w:hAnsi="Times New Roman" w:cs="Times New Roman"/>
          <w:bCs/>
          <w:sz w:val="30"/>
          <w:szCs w:val="30"/>
        </w:rPr>
      </w:pPr>
      <w:r w:rsidRPr="005C3E36">
        <w:rPr>
          <w:rFonts w:ascii="Times New Roman" w:hAnsi="Times New Roman" w:cs="Times New Roman"/>
          <w:bCs/>
          <w:sz w:val="30"/>
          <w:szCs w:val="30"/>
        </w:rPr>
        <w:t>Задание: выполните КОНСПЕКТЫ тем в т</w:t>
      </w:r>
      <w:r>
        <w:rPr>
          <w:rFonts w:ascii="Times New Roman" w:hAnsi="Times New Roman" w:cs="Times New Roman"/>
          <w:bCs/>
          <w:sz w:val="30"/>
          <w:szCs w:val="30"/>
        </w:rPr>
        <w:t>ет</w:t>
      </w:r>
      <w:r w:rsidRPr="005C3E36">
        <w:rPr>
          <w:rFonts w:ascii="Times New Roman" w:hAnsi="Times New Roman" w:cs="Times New Roman"/>
          <w:bCs/>
          <w:sz w:val="30"/>
          <w:szCs w:val="30"/>
        </w:rPr>
        <w:t>ради</w:t>
      </w:r>
      <w:r>
        <w:rPr>
          <w:rFonts w:ascii="Times New Roman" w:hAnsi="Times New Roman" w:cs="Times New Roman"/>
          <w:bCs/>
          <w:sz w:val="30"/>
          <w:szCs w:val="30"/>
        </w:rPr>
        <w:t>.</w:t>
      </w:r>
    </w:p>
    <w:p w14:paraId="3B6250D7" w14:textId="22F9A7D8" w:rsidR="003B3610" w:rsidRPr="00DA0337" w:rsidRDefault="003B3610" w:rsidP="005C3E36">
      <w:pPr>
        <w:spacing w:after="120"/>
        <w:jc w:val="center"/>
        <w:rPr>
          <w:rFonts w:ascii="Times New Roman" w:hAnsi="Times New Roman" w:cs="Times New Roman"/>
          <w:b/>
          <w:sz w:val="30"/>
          <w:szCs w:val="30"/>
        </w:rPr>
      </w:pPr>
      <w:r>
        <w:rPr>
          <w:rFonts w:ascii="Times New Roman" w:hAnsi="Times New Roman" w:cs="Times New Roman"/>
          <w:b/>
          <w:sz w:val="30"/>
          <w:szCs w:val="30"/>
        </w:rPr>
        <w:t xml:space="preserve">ТЕМА: </w:t>
      </w:r>
      <w:r w:rsidRPr="00DA0337">
        <w:rPr>
          <w:rFonts w:ascii="Times New Roman" w:hAnsi="Times New Roman" w:cs="Times New Roman"/>
          <w:b/>
          <w:sz w:val="30"/>
          <w:szCs w:val="30"/>
        </w:rPr>
        <w:t>«Нормативно-правовая база в области охраны труда»</w:t>
      </w:r>
    </w:p>
    <w:p w14:paraId="45C4276A" w14:textId="5EA8DBD0" w:rsidR="003B3610" w:rsidRPr="00DA0337" w:rsidRDefault="003B3610" w:rsidP="005C3E36">
      <w:pPr>
        <w:jc w:val="center"/>
        <w:rPr>
          <w:rFonts w:ascii="Times New Roman" w:hAnsi="Times New Roman" w:cs="Times New Roman"/>
          <w:b/>
          <w:sz w:val="30"/>
          <w:szCs w:val="30"/>
        </w:rPr>
      </w:pPr>
      <w:r w:rsidRPr="00DA0337">
        <w:rPr>
          <w:rFonts w:ascii="Times New Roman" w:hAnsi="Times New Roman" w:cs="Times New Roman"/>
          <w:b/>
          <w:sz w:val="30"/>
          <w:szCs w:val="30"/>
        </w:rPr>
        <w:t>Тема «Гарантии права работника на охрану труда»</w:t>
      </w:r>
    </w:p>
    <w:p w14:paraId="1128E926" w14:textId="77777777" w:rsidR="003B3610" w:rsidRPr="00DA0337" w:rsidRDefault="003B3610" w:rsidP="003B3610">
      <w:pPr>
        <w:spacing w:after="0"/>
        <w:ind w:firstLine="709"/>
        <w:jc w:val="both"/>
        <w:rPr>
          <w:rFonts w:ascii="Times New Roman" w:hAnsi="Times New Roman" w:cs="Times New Roman"/>
          <w:sz w:val="26"/>
          <w:szCs w:val="26"/>
        </w:rPr>
      </w:pPr>
      <w:r w:rsidRPr="00DA0337">
        <w:rPr>
          <w:rFonts w:ascii="Times New Roman" w:hAnsi="Times New Roman" w:cs="Times New Roman"/>
          <w:sz w:val="26"/>
          <w:szCs w:val="26"/>
        </w:rPr>
        <w:t>Основополагающими документами федерального значения в области трудовых отношений является Конституция Российской Федерации и Трудовой кодекс Российской Федерации (ТК РФ). Обеспечение работникам их конституционного права на труд в условиях, соответствующих требованиям охраны труда, заключается в том, что конкретизируя данное право (ст. 219 ТК РФ), государство одновременно с этим устанавливает его гарантии (ст. 220 ТК РФ) и возлагает на работодателя обязанность по обеспечению безопасных условий и охраны труда работников (ст. 212 ТК РФ), а также предусматривает необходимость государственного надзора и контроля за соблюдением требований охраны и устанавливает ответственных лиц, виновных в нарушении охраны труда (ст. 419 ТК РФ), и меры воздействия на организации в связи с нарушением ими требований охраны труда.</w:t>
      </w:r>
    </w:p>
    <w:p w14:paraId="69850FE6" w14:textId="77777777" w:rsidR="003B3610" w:rsidRPr="00DA6ADD" w:rsidRDefault="003B3610" w:rsidP="003B3610">
      <w:pPr>
        <w:spacing w:after="0"/>
        <w:ind w:firstLine="709"/>
        <w:jc w:val="both"/>
        <w:rPr>
          <w:rFonts w:ascii="Times New Roman" w:hAnsi="Times New Roman" w:cs="Times New Roman"/>
          <w:sz w:val="26"/>
          <w:szCs w:val="26"/>
        </w:rPr>
      </w:pPr>
      <w:r w:rsidRPr="00DA0337">
        <w:rPr>
          <w:rFonts w:ascii="Times New Roman" w:hAnsi="Times New Roman" w:cs="Times New Roman"/>
          <w:sz w:val="26"/>
          <w:szCs w:val="26"/>
        </w:rPr>
        <w:t>Обязанности по обеспечению безопасных условий труда для работников организаций всех форм собственности возложены на работодателей. Работник имеет право лично обратиться в органы государственного надзора, профессиональные союзы по поводу неудовлетворительных условий работы или направить письменный запрос.</w:t>
      </w:r>
    </w:p>
    <w:p w14:paraId="30BFD421" w14:textId="77777777" w:rsidR="003B3610" w:rsidRDefault="003B3610" w:rsidP="003B3610">
      <w:pPr>
        <w:rPr>
          <w:rFonts w:ascii="Times New Roman" w:hAnsi="Times New Roman" w:cs="Times New Roman"/>
          <w:b/>
          <w:i/>
          <w:sz w:val="30"/>
          <w:szCs w:val="30"/>
        </w:rPr>
      </w:pPr>
    </w:p>
    <w:p w14:paraId="4A39CD34" w14:textId="4D64467F" w:rsidR="003B3610" w:rsidRPr="00DA0337" w:rsidRDefault="003B3610" w:rsidP="005C3E36">
      <w:pPr>
        <w:jc w:val="center"/>
        <w:rPr>
          <w:rFonts w:ascii="Times New Roman" w:hAnsi="Times New Roman" w:cs="Times New Roman"/>
          <w:b/>
          <w:sz w:val="30"/>
          <w:szCs w:val="30"/>
        </w:rPr>
      </w:pPr>
      <w:r w:rsidRPr="00DA0337">
        <w:rPr>
          <w:rFonts w:ascii="Times New Roman" w:hAnsi="Times New Roman" w:cs="Times New Roman"/>
          <w:b/>
          <w:sz w:val="30"/>
          <w:szCs w:val="30"/>
        </w:rPr>
        <w:t>Тема «Регулирование трудовых отношений положениями Конституции РФ и трудовым кодексом РФ»</w:t>
      </w:r>
    </w:p>
    <w:p w14:paraId="26822E37" w14:textId="77777777" w:rsidR="003B3610" w:rsidRDefault="003B3610" w:rsidP="003B3610">
      <w:pPr>
        <w:spacing w:after="0"/>
        <w:ind w:firstLine="709"/>
        <w:jc w:val="both"/>
        <w:rPr>
          <w:rFonts w:ascii="Times New Roman" w:hAnsi="Times New Roman" w:cs="Times New Roman"/>
          <w:sz w:val="26"/>
          <w:szCs w:val="26"/>
        </w:rPr>
      </w:pPr>
      <w:r w:rsidRPr="00482ED9">
        <w:rPr>
          <w:rFonts w:ascii="Times New Roman" w:hAnsi="Times New Roman" w:cs="Times New Roman"/>
          <w:b/>
          <w:i/>
          <w:sz w:val="26"/>
          <w:szCs w:val="26"/>
        </w:rPr>
        <w:t>Конституция</w:t>
      </w:r>
      <w:r>
        <w:rPr>
          <w:rFonts w:ascii="Times New Roman" w:hAnsi="Times New Roman" w:cs="Times New Roman"/>
          <w:sz w:val="26"/>
          <w:szCs w:val="26"/>
        </w:rPr>
        <w:t xml:space="preserve"> – основной закон правового государства, в котором обозначены равные права на труд мужчин и женщин.</w:t>
      </w:r>
    </w:p>
    <w:p w14:paraId="6B33C427"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Она была принята всеобщим народным голосованием 12 декабря 1993 г.</w:t>
      </w:r>
    </w:p>
    <w:p w14:paraId="3BF8F3A5"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Ст. 37 Конституции РФ: «Труд свободен. Каждый имеет право свободно распоряжаться своими способностями к труду, выбирать род деятельности и профессию».</w:t>
      </w:r>
    </w:p>
    <w:p w14:paraId="58A7D4EF"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Принудительный труд запрещен.</w:t>
      </w:r>
    </w:p>
    <w:p w14:paraId="39A0C66B"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Законодательством установлены виды работ, которые не относятся к принудительному труду.</w:t>
      </w:r>
    </w:p>
    <w:p w14:paraId="67E8B86E"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К принудительному труду не относятся:</w:t>
      </w:r>
    </w:p>
    <w:p w14:paraId="65F851B0" w14:textId="77777777" w:rsidR="003B3610" w:rsidRDefault="003B3610" w:rsidP="003B3610">
      <w:pPr>
        <w:pStyle w:val="a3"/>
        <w:numPr>
          <w:ilvl w:val="0"/>
          <w:numId w:val="9"/>
        </w:numPr>
        <w:spacing w:after="0"/>
        <w:jc w:val="both"/>
        <w:rPr>
          <w:rFonts w:ascii="Times New Roman" w:hAnsi="Times New Roman" w:cs="Times New Roman"/>
          <w:sz w:val="26"/>
          <w:szCs w:val="26"/>
        </w:rPr>
      </w:pPr>
      <w:r>
        <w:rPr>
          <w:rFonts w:ascii="Times New Roman" w:hAnsi="Times New Roman" w:cs="Times New Roman"/>
          <w:sz w:val="26"/>
          <w:szCs w:val="26"/>
        </w:rPr>
        <w:t>Работа, выполнение которой обусловлено законодательством о воинской обязанности и военной службе или заменяющей её альтернативной гражданской службе.</w:t>
      </w:r>
    </w:p>
    <w:p w14:paraId="0262C534" w14:textId="77777777" w:rsidR="003B3610" w:rsidRDefault="003B3610" w:rsidP="003B3610">
      <w:pPr>
        <w:pStyle w:val="a3"/>
        <w:numPr>
          <w:ilvl w:val="0"/>
          <w:numId w:val="9"/>
        </w:numPr>
        <w:spacing w:after="0"/>
        <w:jc w:val="both"/>
        <w:rPr>
          <w:rFonts w:ascii="Times New Roman" w:hAnsi="Times New Roman" w:cs="Times New Roman"/>
          <w:sz w:val="26"/>
          <w:szCs w:val="26"/>
        </w:rPr>
      </w:pPr>
      <w:r>
        <w:rPr>
          <w:rFonts w:ascii="Times New Roman" w:hAnsi="Times New Roman" w:cs="Times New Roman"/>
          <w:sz w:val="26"/>
          <w:szCs w:val="26"/>
        </w:rPr>
        <w:t xml:space="preserve">Работа, выполняемая в условиях ЧС (в случае бедствия или угрозы бедствия (наводнения, голод, землетрясения) и в иных случаях, ставящих </w:t>
      </w:r>
      <w:r>
        <w:rPr>
          <w:rFonts w:ascii="Times New Roman" w:hAnsi="Times New Roman" w:cs="Times New Roman"/>
          <w:sz w:val="26"/>
          <w:szCs w:val="26"/>
        </w:rPr>
        <w:lastRenderedPageBreak/>
        <w:t>под угрозу жизнь или нормальные жизненные условия всего населения или его части).</w:t>
      </w:r>
    </w:p>
    <w:p w14:paraId="2233FD76" w14:textId="77777777" w:rsidR="003B3610" w:rsidRDefault="003B3610" w:rsidP="003B3610">
      <w:pPr>
        <w:spacing w:after="0"/>
        <w:ind w:firstLine="709"/>
        <w:jc w:val="both"/>
        <w:rPr>
          <w:rFonts w:ascii="Times New Roman" w:hAnsi="Times New Roman" w:cs="Times New Roman"/>
          <w:sz w:val="26"/>
          <w:szCs w:val="26"/>
        </w:rPr>
      </w:pPr>
    </w:p>
    <w:p w14:paraId="3F8F59BB"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приеме на работу работодатель с работником заключает трудовой договор.</w:t>
      </w:r>
    </w:p>
    <w:p w14:paraId="79723ECF" w14:textId="77777777" w:rsidR="003B3610" w:rsidRDefault="003B3610" w:rsidP="003B3610">
      <w:pPr>
        <w:spacing w:after="0"/>
        <w:ind w:firstLine="709"/>
        <w:jc w:val="both"/>
        <w:rPr>
          <w:rFonts w:ascii="Times New Roman" w:hAnsi="Times New Roman" w:cs="Times New Roman"/>
          <w:sz w:val="26"/>
          <w:szCs w:val="26"/>
        </w:rPr>
      </w:pPr>
      <w:r w:rsidRPr="00482ED9">
        <w:rPr>
          <w:rFonts w:ascii="Times New Roman" w:hAnsi="Times New Roman" w:cs="Times New Roman"/>
          <w:b/>
          <w:i/>
          <w:sz w:val="26"/>
          <w:szCs w:val="26"/>
        </w:rPr>
        <w:t>Трудовой договор</w:t>
      </w:r>
      <w:r>
        <w:rPr>
          <w:rFonts w:ascii="Times New Roman" w:hAnsi="Times New Roman" w:cs="Times New Roman"/>
          <w:sz w:val="26"/>
          <w:szCs w:val="26"/>
        </w:rPr>
        <w:t xml:space="preserve"> – это </w:t>
      </w:r>
      <w:r w:rsidRPr="00482ED9">
        <w:rPr>
          <w:rFonts w:ascii="Times New Roman" w:hAnsi="Times New Roman" w:cs="Times New Roman"/>
          <w:sz w:val="26"/>
          <w:szCs w:val="26"/>
        </w:rPr>
        <w:t xml:space="preserve"> </w:t>
      </w:r>
      <w:r>
        <w:rPr>
          <w:rFonts w:ascii="Times New Roman" w:hAnsi="Times New Roman" w:cs="Times New Roman"/>
          <w:sz w:val="26"/>
          <w:szCs w:val="26"/>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иными нормативными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соглашением трудовую функцию, соблюдать действующие в организации правила внутреннего трудового распорядка.</w:t>
      </w:r>
    </w:p>
    <w:p w14:paraId="2EE09046"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Договор заключается в 2х экземплярах.</w:t>
      </w:r>
    </w:p>
    <w:p w14:paraId="780B97AE"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b/>
          <w:i/>
          <w:sz w:val="26"/>
          <w:szCs w:val="26"/>
        </w:rPr>
        <w:t xml:space="preserve">Необходимые условия </w:t>
      </w:r>
      <w:proofErr w:type="gramStart"/>
      <w:r>
        <w:rPr>
          <w:rFonts w:ascii="Times New Roman" w:hAnsi="Times New Roman" w:cs="Times New Roman"/>
          <w:b/>
          <w:i/>
          <w:sz w:val="26"/>
          <w:szCs w:val="26"/>
        </w:rPr>
        <w:t xml:space="preserve">договора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это условия, без которых трудовой договор не может быть заключен, а если заключается, то он недействителен.</w:t>
      </w:r>
    </w:p>
    <w:p w14:paraId="6FC6EEA3" w14:textId="77777777" w:rsidR="003B3610" w:rsidRDefault="003B3610" w:rsidP="003B3610">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Необходимые условия:</w:t>
      </w:r>
    </w:p>
    <w:p w14:paraId="3DBDC9F1" w14:textId="77777777" w:rsidR="003B3610" w:rsidRDefault="003B3610" w:rsidP="003B3610">
      <w:pPr>
        <w:pStyle w:val="a3"/>
        <w:numPr>
          <w:ilvl w:val="0"/>
          <w:numId w:val="10"/>
        </w:numPr>
        <w:spacing w:after="0"/>
        <w:jc w:val="both"/>
        <w:rPr>
          <w:rFonts w:ascii="Times New Roman" w:hAnsi="Times New Roman" w:cs="Times New Roman"/>
          <w:sz w:val="26"/>
          <w:szCs w:val="26"/>
        </w:rPr>
      </w:pPr>
      <w:r>
        <w:rPr>
          <w:rFonts w:ascii="Times New Roman" w:hAnsi="Times New Roman" w:cs="Times New Roman"/>
          <w:sz w:val="26"/>
          <w:szCs w:val="26"/>
        </w:rPr>
        <w:t>Характеристика трудовой функции (род работы);</w:t>
      </w:r>
    </w:p>
    <w:p w14:paraId="34F8FD97" w14:textId="77777777" w:rsidR="003B3610" w:rsidRDefault="003B3610" w:rsidP="003B3610">
      <w:pPr>
        <w:pStyle w:val="a3"/>
        <w:numPr>
          <w:ilvl w:val="0"/>
          <w:numId w:val="10"/>
        </w:numPr>
        <w:spacing w:after="0"/>
        <w:jc w:val="both"/>
        <w:rPr>
          <w:rFonts w:ascii="Times New Roman" w:hAnsi="Times New Roman" w:cs="Times New Roman"/>
          <w:sz w:val="26"/>
          <w:szCs w:val="26"/>
        </w:rPr>
      </w:pPr>
      <w:r>
        <w:rPr>
          <w:rFonts w:ascii="Times New Roman" w:hAnsi="Times New Roman" w:cs="Times New Roman"/>
          <w:sz w:val="26"/>
          <w:szCs w:val="26"/>
        </w:rPr>
        <w:t>Место работы и дата её начала;</w:t>
      </w:r>
    </w:p>
    <w:p w14:paraId="4F2557EE" w14:textId="77777777" w:rsidR="003B3610" w:rsidRDefault="003B3610" w:rsidP="003B3610">
      <w:pPr>
        <w:pStyle w:val="a3"/>
        <w:numPr>
          <w:ilvl w:val="0"/>
          <w:numId w:val="10"/>
        </w:numPr>
        <w:spacing w:after="0"/>
        <w:jc w:val="both"/>
        <w:rPr>
          <w:rFonts w:ascii="Times New Roman" w:hAnsi="Times New Roman" w:cs="Times New Roman"/>
          <w:sz w:val="26"/>
          <w:szCs w:val="26"/>
        </w:rPr>
      </w:pPr>
      <w:r>
        <w:rPr>
          <w:rFonts w:ascii="Times New Roman" w:hAnsi="Times New Roman" w:cs="Times New Roman"/>
          <w:sz w:val="26"/>
          <w:szCs w:val="26"/>
        </w:rPr>
        <w:t>Размер заработной платы работника;</w:t>
      </w:r>
    </w:p>
    <w:p w14:paraId="66AB29A3" w14:textId="77777777" w:rsidR="003B3610" w:rsidRDefault="003B3610" w:rsidP="003B3610">
      <w:pPr>
        <w:pStyle w:val="a3"/>
        <w:numPr>
          <w:ilvl w:val="0"/>
          <w:numId w:val="10"/>
        </w:numPr>
        <w:spacing w:after="0"/>
        <w:jc w:val="both"/>
        <w:rPr>
          <w:rFonts w:ascii="Times New Roman" w:hAnsi="Times New Roman" w:cs="Times New Roman"/>
          <w:sz w:val="26"/>
          <w:szCs w:val="26"/>
        </w:rPr>
      </w:pPr>
      <w:r>
        <w:rPr>
          <w:rFonts w:ascii="Times New Roman" w:hAnsi="Times New Roman" w:cs="Times New Roman"/>
          <w:sz w:val="26"/>
          <w:szCs w:val="26"/>
        </w:rPr>
        <w:t>Права и обязанности сторон.</w:t>
      </w:r>
    </w:p>
    <w:p w14:paraId="4F694CCC"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В Трудовом кодексе РФ представлены единые требования, предъявляемые к порядку заключения трудового договора:</w:t>
      </w:r>
    </w:p>
    <w:p w14:paraId="15B40E3F" w14:textId="77777777" w:rsidR="003B3610" w:rsidRDefault="003B3610" w:rsidP="003B3610">
      <w:pPr>
        <w:pStyle w:val="a3"/>
        <w:numPr>
          <w:ilvl w:val="0"/>
          <w:numId w:val="11"/>
        </w:numPr>
        <w:spacing w:after="0"/>
        <w:jc w:val="both"/>
        <w:rPr>
          <w:rFonts w:ascii="Times New Roman" w:hAnsi="Times New Roman" w:cs="Times New Roman"/>
          <w:sz w:val="26"/>
          <w:szCs w:val="26"/>
        </w:rPr>
      </w:pPr>
      <w:r>
        <w:rPr>
          <w:rFonts w:ascii="Times New Roman" w:hAnsi="Times New Roman" w:cs="Times New Roman"/>
          <w:sz w:val="26"/>
          <w:szCs w:val="26"/>
        </w:rPr>
        <w:t>Достижение определенного возраста;</w:t>
      </w:r>
    </w:p>
    <w:p w14:paraId="37933C16" w14:textId="77777777" w:rsidR="003B3610" w:rsidRDefault="003B3610" w:rsidP="003B3610">
      <w:pPr>
        <w:pStyle w:val="a3"/>
        <w:numPr>
          <w:ilvl w:val="0"/>
          <w:numId w:val="11"/>
        </w:numPr>
        <w:spacing w:after="0"/>
        <w:jc w:val="both"/>
        <w:rPr>
          <w:rFonts w:ascii="Times New Roman" w:hAnsi="Times New Roman" w:cs="Times New Roman"/>
          <w:sz w:val="26"/>
          <w:szCs w:val="26"/>
        </w:rPr>
      </w:pPr>
      <w:r>
        <w:rPr>
          <w:rFonts w:ascii="Times New Roman" w:hAnsi="Times New Roman" w:cs="Times New Roman"/>
          <w:sz w:val="26"/>
          <w:szCs w:val="26"/>
        </w:rPr>
        <w:t>Предъявление надлежащим образом оформленных документов;</w:t>
      </w:r>
    </w:p>
    <w:p w14:paraId="2674F07C" w14:textId="77777777" w:rsidR="003B3610" w:rsidRDefault="003B3610" w:rsidP="003B3610">
      <w:pPr>
        <w:pStyle w:val="a3"/>
        <w:numPr>
          <w:ilvl w:val="0"/>
          <w:numId w:val="11"/>
        </w:numPr>
        <w:spacing w:after="0"/>
        <w:jc w:val="both"/>
        <w:rPr>
          <w:rFonts w:ascii="Times New Roman" w:hAnsi="Times New Roman" w:cs="Times New Roman"/>
          <w:sz w:val="26"/>
          <w:szCs w:val="26"/>
        </w:rPr>
      </w:pPr>
      <w:r>
        <w:rPr>
          <w:rFonts w:ascii="Times New Roman" w:hAnsi="Times New Roman" w:cs="Times New Roman"/>
          <w:sz w:val="26"/>
          <w:szCs w:val="26"/>
        </w:rPr>
        <w:t>Прохождение установленных законом процедур для трудоустройства.</w:t>
      </w:r>
    </w:p>
    <w:p w14:paraId="6F3A8C60"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По общему правилу прием на работу возможен по достижении 16 лет, что сопровождается оформлением трудового договора в 2х экземплярах и изданием приказа руководителя предприятия, который предоставляется работнику под подпись.</w:t>
      </w:r>
    </w:p>
    <w:p w14:paraId="34283C15"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Работник должен быть информирован о состоянии производственных условий. (основание – ст. 42 Конституции РФ).</w:t>
      </w:r>
    </w:p>
    <w:p w14:paraId="0695B930"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На предприятиях проводится аттестация рабочих мест. Обязательна аттестация рабочих мест по условиям труда:</w:t>
      </w:r>
    </w:p>
    <w:p w14:paraId="38EE2BD2" w14:textId="77777777" w:rsidR="003B3610" w:rsidRDefault="003B3610" w:rsidP="003B3610">
      <w:pPr>
        <w:pStyle w:val="a3"/>
        <w:numPr>
          <w:ilvl w:val="0"/>
          <w:numId w:val="12"/>
        </w:numPr>
        <w:spacing w:after="0"/>
        <w:jc w:val="both"/>
        <w:rPr>
          <w:rFonts w:ascii="Times New Roman" w:hAnsi="Times New Roman" w:cs="Times New Roman"/>
          <w:sz w:val="26"/>
          <w:szCs w:val="26"/>
        </w:rPr>
      </w:pPr>
      <w:r>
        <w:rPr>
          <w:rFonts w:ascii="Times New Roman" w:hAnsi="Times New Roman" w:cs="Times New Roman"/>
          <w:sz w:val="26"/>
          <w:szCs w:val="26"/>
        </w:rPr>
        <w:t>Оценка условий труда в целях выявления опасных или вредных производственных факторов;</w:t>
      </w:r>
    </w:p>
    <w:p w14:paraId="2413F8C6" w14:textId="77777777" w:rsidR="003B3610" w:rsidRDefault="003B3610" w:rsidP="003B3610">
      <w:pPr>
        <w:pStyle w:val="a3"/>
        <w:numPr>
          <w:ilvl w:val="0"/>
          <w:numId w:val="12"/>
        </w:numPr>
        <w:spacing w:after="0"/>
        <w:jc w:val="both"/>
        <w:rPr>
          <w:rFonts w:ascii="Times New Roman" w:hAnsi="Times New Roman" w:cs="Times New Roman"/>
          <w:sz w:val="26"/>
          <w:szCs w:val="26"/>
        </w:rPr>
      </w:pPr>
      <w:r>
        <w:rPr>
          <w:rFonts w:ascii="Times New Roman" w:hAnsi="Times New Roman" w:cs="Times New Roman"/>
          <w:sz w:val="26"/>
          <w:szCs w:val="26"/>
        </w:rPr>
        <w:t>Осуществление мероприятий по приведению условий руда в соответствие с государственными нормативными требованиями.</w:t>
      </w:r>
    </w:p>
    <w:p w14:paraId="2D3B8378"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В ходе аттестации устанавливаются наличие вредного воздействия и его количественные показатели, которые должны быть минимизированы.</w:t>
      </w:r>
    </w:p>
    <w:p w14:paraId="5F2F6DA1"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противном случае работникам выплачиваются компенсации, устанавливаются льготы. При возникновении несчастного случая на производстве </w:t>
      </w:r>
      <w:r>
        <w:rPr>
          <w:rFonts w:ascii="Times New Roman" w:hAnsi="Times New Roman" w:cs="Times New Roman"/>
          <w:sz w:val="26"/>
          <w:szCs w:val="26"/>
        </w:rPr>
        <w:lastRenderedPageBreak/>
        <w:t>он расследуется, составляется акт в 3х экземплярах, выявляются виновные, выплачиваются компенсации пострадавшим, а также принимаются меры по предупреждению подобных случаев.</w:t>
      </w:r>
    </w:p>
    <w:p w14:paraId="398DADED" w14:textId="77777777" w:rsidR="003B3610" w:rsidRDefault="003B3610" w:rsidP="003B3610">
      <w:pPr>
        <w:spacing w:after="0"/>
        <w:ind w:firstLine="709"/>
        <w:jc w:val="both"/>
        <w:rPr>
          <w:rFonts w:ascii="Times New Roman" w:hAnsi="Times New Roman" w:cs="Times New Roman"/>
          <w:sz w:val="26"/>
          <w:szCs w:val="26"/>
        </w:rPr>
      </w:pPr>
    </w:p>
    <w:p w14:paraId="0B564148"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Основным Федеральным законом для работника является Трудовой кодекс РФ, принятый 30 декабря 2001 г. № 197-ФЗ.</w:t>
      </w:r>
    </w:p>
    <w:p w14:paraId="07131504"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Предусмотренные ст. 213 ТК РФ медицинские осмотры (обследования) для некоторых категорий работников осуществляются за счет средств работодателя. </w:t>
      </w:r>
    </w:p>
    <w:p w14:paraId="0219F43A"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Медицинские осмотры и порядок их проведения определяются нормативными правовыми актами, утвержденными в порядке, установленном уполномоченным Правительством РФ федеральным органом исполнительной власти.</w:t>
      </w:r>
    </w:p>
    <w:p w14:paraId="38BB0A45"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Медосмотры проводятся при поступлении на работу для определения профессиональной пригодности и предупреждения профессиональных заболеваний.</w:t>
      </w:r>
    </w:p>
    <w:p w14:paraId="7A85D18E" w14:textId="77777777" w:rsidR="003B3610" w:rsidRDefault="003B3610" w:rsidP="003B3610">
      <w:pPr>
        <w:spacing w:after="0"/>
        <w:ind w:firstLine="709"/>
        <w:jc w:val="both"/>
        <w:rPr>
          <w:rFonts w:ascii="Times New Roman" w:hAnsi="Times New Roman" w:cs="Times New Roman"/>
          <w:sz w:val="26"/>
          <w:szCs w:val="26"/>
        </w:rPr>
      </w:pPr>
    </w:p>
    <w:p w14:paraId="7AC53948"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Предприятия и организации могут трудоустраивать людей с ограниченными возможностями как на добровольных началах, так и во исполнение обязательств, определенных законодательством.</w:t>
      </w:r>
    </w:p>
    <w:p w14:paraId="7B33735E"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Если численность работников в организации составляет более 100 человек, то субъект РФ устанавливает для нее квоту рабочих мест для инвалидов. Её определяют в процентах к среднесписочной численности работников, но не менее 2 и не более 4 % (ст. 21 Федерального закона от 24.11.1995 № 181-ФЗ «О социальной защите инвалидов в Российской Федерации»).</w:t>
      </w:r>
    </w:p>
    <w:p w14:paraId="7FDDD2DB"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1 ст. 5.42 Кодекса РФ об административных правонарушениях отказ в приеме на работу инвалида в пределах установленной квоты влечет за собой наложение административного штрафа на должностных лиц организации в размере от 2 000 до 3 000 руб. </w:t>
      </w:r>
    </w:p>
    <w:p w14:paraId="7BEF298B"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работников-инвалидов предоставляются льготы и гарантии (сокращенная продолжительность рабочего времени, дополнительные отпуска, права на выплату пособия по нетрудоспособности свыше 4 мес., права на налоговый вычет и пр.).</w:t>
      </w:r>
    </w:p>
    <w:p w14:paraId="2119C1CB"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Для инвалидов </w:t>
      </w:r>
      <w:r>
        <w:rPr>
          <w:rFonts w:ascii="Times New Roman" w:hAnsi="Times New Roman" w:cs="Times New Roman"/>
          <w:sz w:val="26"/>
          <w:szCs w:val="26"/>
          <w:lang w:val="en-US"/>
        </w:rPr>
        <w:t>I</w:t>
      </w:r>
      <w:r w:rsidRPr="005D4AA8">
        <w:rPr>
          <w:rFonts w:ascii="Times New Roman" w:hAnsi="Times New Roman" w:cs="Times New Roman"/>
          <w:sz w:val="26"/>
          <w:szCs w:val="26"/>
        </w:rPr>
        <w:t xml:space="preserve"> </w:t>
      </w:r>
      <w:r>
        <w:rPr>
          <w:rFonts w:ascii="Times New Roman" w:hAnsi="Times New Roman" w:cs="Times New Roman"/>
          <w:sz w:val="26"/>
          <w:szCs w:val="26"/>
        </w:rPr>
        <w:t>и</w:t>
      </w:r>
      <w:r w:rsidRPr="005D4AA8">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групп установлена сокращенная продолжительность рабочего времени – не более 35 ч. в неделю с сохранением полной оплаты труда (ст. 92 ТК РФ и ст. 23 закона «О социальной защите инвалидов в Российской Федерации»).</w:t>
      </w:r>
    </w:p>
    <w:p w14:paraId="742C4BCE"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Согласно ст. 94 ТК РФ продолжительность ежедневной работы (смены) для инвалидов должна устанавливаться в соответствии с медицинским заключением, выданным в порядке, определенном федеральными законами и иными нормативно-правовыми актами.</w:t>
      </w:r>
    </w:p>
    <w:p w14:paraId="62650D7A"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Инвалиды могут привлекаться к работе в ночное время, сверхурочной работе, в выходные и праздничные дни только с их письменного согласия при условии, что работа не запрещена им по состоянию здоровья в соответствии с медицинским заключением.</w:t>
      </w:r>
    </w:p>
    <w:p w14:paraId="59C2F409" w14:textId="77777777" w:rsidR="003B3610" w:rsidRDefault="003B3610" w:rsidP="003B361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Отдельным категориям людей с ограниченными возможностями может предоставляться дополнительный оплачиваемый отпуск (п. 5 ст. 14 Закона РФ от </w:t>
      </w:r>
      <w:r>
        <w:rPr>
          <w:rFonts w:ascii="Times New Roman" w:hAnsi="Times New Roman" w:cs="Times New Roman"/>
          <w:sz w:val="26"/>
          <w:szCs w:val="26"/>
        </w:rPr>
        <w:lastRenderedPageBreak/>
        <w:t>15.05.1991 № 1244-1 «О социальной защите граждан, подвергшихся воздействию радиации вследствие катастрофы на Чернобыльской АЭС», ст. 123 ТК РФ).</w:t>
      </w:r>
    </w:p>
    <w:p w14:paraId="35C5FD14" w14:textId="77777777" w:rsidR="00C15443" w:rsidRPr="00C15443" w:rsidRDefault="00C15443" w:rsidP="003B3610">
      <w:pPr>
        <w:jc w:val="center"/>
        <w:rPr>
          <w:rFonts w:ascii="Times New Roman" w:hAnsi="Times New Roman" w:cs="Times New Roman"/>
          <w:sz w:val="28"/>
          <w:szCs w:val="28"/>
        </w:rPr>
      </w:pPr>
    </w:p>
    <w:sectPr w:rsidR="00C15443" w:rsidRPr="00C1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5809"/>
    <w:multiLevelType w:val="hybridMultilevel"/>
    <w:tmpl w:val="F2682586"/>
    <w:lvl w:ilvl="0" w:tplc="A86CC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FC065A"/>
    <w:multiLevelType w:val="hybridMultilevel"/>
    <w:tmpl w:val="C8284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383246"/>
    <w:multiLevelType w:val="hybridMultilevel"/>
    <w:tmpl w:val="E0744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F97B43"/>
    <w:multiLevelType w:val="hybridMultilevel"/>
    <w:tmpl w:val="31722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617F4F"/>
    <w:multiLevelType w:val="hybridMultilevel"/>
    <w:tmpl w:val="92BA4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A963B7F"/>
    <w:multiLevelType w:val="hybridMultilevel"/>
    <w:tmpl w:val="65D03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9325F0"/>
    <w:multiLevelType w:val="hybridMultilevel"/>
    <w:tmpl w:val="20629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02B47B5"/>
    <w:multiLevelType w:val="hybridMultilevel"/>
    <w:tmpl w:val="6BE47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47C47B9"/>
    <w:multiLevelType w:val="hybridMultilevel"/>
    <w:tmpl w:val="82E63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7282B22"/>
    <w:multiLevelType w:val="hybridMultilevel"/>
    <w:tmpl w:val="FF68C3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E267508"/>
    <w:multiLevelType w:val="hybridMultilevel"/>
    <w:tmpl w:val="0D6AF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D51D79"/>
    <w:multiLevelType w:val="hybridMultilevel"/>
    <w:tmpl w:val="E0DE6A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5"/>
  </w:num>
  <w:num w:numId="4">
    <w:abstractNumId w:val="9"/>
  </w:num>
  <w:num w:numId="5">
    <w:abstractNumId w:val="4"/>
  </w:num>
  <w:num w:numId="6">
    <w:abstractNumId w:val="1"/>
  </w:num>
  <w:num w:numId="7">
    <w:abstractNumId w:val="6"/>
  </w:num>
  <w:num w:numId="8">
    <w:abstractNumId w:val="11"/>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43"/>
    <w:rsid w:val="0038495A"/>
    <w:rsid w:val="003B3610"/>
    <w:rsid w:val="005C3E36"/>
    <w:rsid w:val="006B7E2C"/>
    <w:rsid w:val="008F6AD7"/>
    <w:rsid w:val="00A729FE"/>
    <w:rsid w:val="00C15443"/>
    <w:rsid w:val="00D6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05F4"/>
  <w15:chartTrackingRefBased/>
  <w15:docId w15:val="{05BE0ED6-3E71-493C-BF47-13B39167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43"/>
    <w:pPr>
      <w:spacing w:after="200" w:line="276" w:lineRule="auto"/>
      <w:ind w:left="720"/>
      <w:contextualSpacing/>
      <w:jc w:val="center"/>
    </w:pPr>
  </w:style>
  <w:style w:type="table" w:styleId="a4">
    <w:name w:val="Table Grid"/>
    <w:basedOn w:val="a1"/>
    <w:uiPriority w:val="59"/>
    <w:rsid w:val="006B7E2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student6 .</dc:creator>
  <cp:keywords/>
  <dc:description/>
  <cp:lastModifiedBy>student6 .</cp:lastModifiedBy>
  <cp:revision>2</cp:revision>
  <dcterms:created xsi:type="dcterms:W3CDTF">2020-11-09T07:30:00Z</dcterms:created>
  <dcterms:modified xsi:type="dcterms:W3CDTF">2020-11-09T07:30:00Z</dcterms:modified>
</cp:coreProperties>
</file>