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0FFB4656" w:rsidR="00D66588" w:rsidRPr="00C15443" w:rsidRDefault="00C15443" w:rsidP="003849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>Дисциплина: ОХРАНА ТРУДА И ТЕХНИКА БЕЗОПАСНОСТИ</w:t>
      </w:r>
    </w:p>
    <w:p w14:paraId="44C4C380" w14:textId="77777777" w:rsidR="00A729FE" w:rsidRPr="00DA0337" w:rsidRDefault="00C15443" w:rsidP="00A729F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5443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A729FE" w:rsidRPr="00DA0337">
        <w:rPr>
          <w:rFonts w:ascii="Times New Roman" w:hAnsi="Times New Roman" w:cs="Times New Roman"/>
          <w:b/>
          <w:sz w:val="30"/>
          <w:szCs w:val="30"/>
        </w:rPr>
        <w:t>«Понятие травмы, профессионального заболевания»</w:t>
      </w:r>
    </w:p>
    <w:p w14:paraId="3E0E683A" w14:textId="4B8CCDE1" w:rsidR="0038495A" w:rsidRPr="00DA0337" w:rsidRDefault="0038495A" w:rsidP="0038495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48A51D" w14:textId="6C5B47CF" w:rsidR="00C15443" w:rsidRPr="00C15443" w:rsidRDefault="00C15443" w:rsidP="00C15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перепишите теоретический материла в тетрадь</w:t>
      </w:r>
      <w:r w:rsidR="00A729FE">
        <w:rPr>
          <w:rFonts w:ascii="Times New Roman" w:hAnsi="Times New Roman" w:cs="Times New Roman"/>
          <w:b/>
          <w:sz w:val="28"/>
          <w:szCs w:val="28"/>
        </w:rPr>
        <w:t>; напишите примеры получения различных видов травм на различных работах (по 1 примеру на каждое из 6 видов травм)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0A4B85A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Травма </w:t>
      </w:r>
      <w:r>
        <w:rPr>
          <w:rFonts w:ascii="Times New Roman" w:hAnsi="Times New Roman" w:cs="Times New Roman"/>
          <w:sz w:val="26"/>
          <w:szCs w:val="26"/>
        </w:rPr>
        <w:t>– это повреждение тканей организма человека, вызванное каким-либо фактором внешней среды.</w:t>
      </w:r>
    </w:p>
    <w:p w14:paraId="5A41222B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Виды травм:</w:t>
      </w:r>
    </w:p>
    <w:p w14:paraId="0FC8C4C9" w14:textId="77777777" w:rsidR="00A729FE" w:rsidRDefault="00A729FE" w:rsidP="00A729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Механические (ушибы, растяжения вывихи, сотрясения);</w:t>
      </w:r>
    </w:p>
    <w:p w14:paraId="2431FB7C" w14:textId="77777777" w:rsidR="00A729FE" w:rsidRDefault="00A729FE" w:rsidP="00A729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Химические (воздействие химических веществ);</w:t>
      </w:r>
    </w:p>
    <w:p w14:paraId="2C897AD2" w14:textId="77777777" w:rsidR="00A729FE" w:rsidRDefault="00A729FE" w:rsidP="00A729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Баротравмы (резкое изменение давления);</w:t>
      </w:r>
    </w:p>
    <w:p w14:paraId="31399BAA" w14:textId="77777777" w:rsidR="00A729FE" w:rsidRDefault="00A729FE" w:rsidP="00A729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Термические (ожоги, обморожения);</w:t>
      </w:r>
    </w:p>
    <w:p w14:paraId="0A158647" w14:textId="77777777" w:rsidR="00A729FE" w:rsidRDefault="00A729FE" w:rsidP="00A729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Электротравмы (воздействие тока);</w:t>
      </w:r>
    </w:p>
    <w:p w14:paraId="76CD0A23" w14:textId="77777777" w:rsidR="00A729FE" w:rsidRDefault="00A729FE" w:rsidP="00A729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Психические (депрессии, неврозы, полученные в результате словесного воздействия).</w:t>
      </w:r>
    </w:p>
    <w:p w14:paraId="330AD155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Профессиональное заболевание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заболевание, связанное с воздействием вредного фактора, влияющего длительное время на работника в условиях производства (длительное воздействие вибрации – виброболезнь, радиация – лучевая болезнь, шум – тугоухость).</w:t>
      </w:r>
    </w:p>
    <w:p w14:paraId="410D8405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Профилактические мероприятия:</w:t>
      </w:r>
    </w:p>
    <w:p w14:paraId="3E8E7B00" w14:textId="77777777" w:rsidR="00A729FE" w:rsidRDefault="00A729FE" w:rsidP="00A729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влияния общих и профессиональных повреждающих факторов на организм работника (улучшение качества атмосферного воздуха, питьевой воды, структуры и качества питания, условий труда, условий быта и отдыха и др.);</w:t>
      </w:r>
    </w:p>
    <w:p w14:paraId="7B1177E7" w14:textId="77777777" w:rsidR="00A729FE" w:rsidRDefault="00A729FE" w:rsidP="00A729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Различные мероприятия, способствующие формированию здорового образа жизни;</w:t>
      </w:r>
    </w:p>
    <w:p w14:paraId="6831CF01" w14:textId="77777777" w:rsidR="00A729FE" w:rsidRDefault="00A729FE" w:rsidP="00A729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Мероприятия, проводимые в рамках санитарно-гигиенического воспитания;</w:t>
      </w:r>
    </w:p>
    <w:p w14:paraId="59DF3D64" w14:textId="77777777" w:rsidR="00A729FE" w:rsidRDefault="00A729FE" w:rsidP="00A729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Периодические медицинские обследования и диспансеризации в целях снижения влияния вредных факторов риска, раннего выявления и предупреждения развития заболеваний.</w:t>
      </w:r>
    </w:p>
    <w:p w14:paraId="644311F9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Несоблюдение правил техники безопасности на рабочем месте может привести к несчастному случаю.</w:t>
      </w:r>
    </w:p>
    <w:p w14:paraId="7C1565D4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Несчастный случай </w:t>
      </w:r>
      <w:r>
        <w:rPr>
          <w:rFonts w:ascii="Times New Roman" w:hAnsi="Times New Roman" w:cs="Times New Roman"/>
          <w:sz w:val="26"/>
          <w:szCs w:val="26"/>
        </w:rPr>
        <w:t>– это непредвиденное событие, неожиданное стечение обстоятельств, приведшее к травме.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BF07731" w14:textId="1F25C2A9" w:rsidR="00A729FE" w:rsidRDefault="00A729FE" w:rsidP="00A729FE">
      <w:pPr>
        <w:rPr>
          <w:rFonts w:ascii="Times New Roman" w:hAnsi="Times New Roman" w:cs="Times New Roman"/>
          <w:b/>
          <w:i/>
          <w:sz w:val="32"/>
          <w:szCs w:val="28"/>
        </w:rPr>
      </w:pPr>
    </w:p>
    <w:p w14:paraId="06A9910F" w14:textId="322EA0C0" w:rsidR="00A729FE" w:rsidRDefault="00A729FE" w:rsidP="00A729FE">
      <w:pPr>
        <w:rPr>
          <w:rFonts w:ascii="Times New Roman" w:hAnsi="Times New Roman" w:cs="Times New Roman"/>
          <w:b/>
          <w:i/>
          <w:sz w:val="32"/>
          <w:szCs w:val="28"/>
        </w:rPr>
      </w:pPr>
    </w:p>
    <w:p w14:paraId="41D9B759" w14:textId="77777777" w:rsidR="00A729FE" w:rsidRDefault="00A729FE" w:rsidP="00A729FE">
      <w:pPr>
        <w:rPr>
          <w:rFonts w:ascii="Times New Roman" w:hAnsi="Times New Roman" w:cs="Times New Roman"/>
          <w:b/>
          <w:i/>
          <w:sz w:val="32"/>
          <w:szCs w:val="28"/>
        </w:rPr>
      </w:pPr>
    </w:p>
    <w:p w14:paraId="33197256" w14:textId="73C31C68" w:rsidR="00A729FE" w:rsidRPr="00DA0337" w:rsidRDefault="00A729FE" w:rsidP="00A729F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337">
        <w:rPr>
          <w:rFonts w:ascii="Times New Roman" w:hAnsi="Times New Roman" w:cs="Times New Roman"/>
          <w:b/>
          <w:sz w:val="30"/>
          <w:szCs w:val="30"/>
        </w:rPr>
        <w:lastRenderedPageBreak/>
        <w:t>Тема «Психологические причины травматизма»</w:t>
      </w:r>
    </w:p>
    <w:p w14:paraId="7244176B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Психологические причины:</w:t>
      </w:r>
    </w:p>
    <w:p w14:paraId="39435D55" w14:textId="77777777" w:rsidR="00A729FE" w:rsidRDefault="00A729FE" w:rsidP="00A729F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мотивационной части действия человека, которое проявляется в нежелании действия, обеспечивающего безопасность (недооценка безопасности, склонение к риску, критическое отношение к техническим рекомендациям, обеспечивающим безопасность).</w:t>
      </w:r>
    </w:p>
    <w:p w14:paraId="68604A49" w14:textId="77777777" w:rsidR="00A729FE" w:rsidRPr="00E65C8F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C8F">
        <w:rPr>
          <w:rFonts w:ascii="Times New Roman" w:hAnsi="Times New Roman" w:cs="Times New Roman"/>
          <w:b/>
          <w:sz w:val="26"/>
          <w:szCs w:val="26"/>
        </w:rPr>
        <w:t>Профилактика</w:t>
      </w:r>
      <w:proofErr w:type="gramStart"/>
      <w:r w:rsidRPr="00E65C8F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осуществлять пропаганду, воспитание и образование в области безопасности.</w:t>
      </w:r>
    </w:p>
    <w:p w14:paraId="510ECC81" w14:textId="77777777" w:rsidR="00A729FE" w:rsidRDefault="00A729FE" w:rsidP="00A729F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ориентировочной части действий человека, которое проявляется в незнании норм и способов обеспечения безопасности, правил эксплуатации оборудования.</w:t>
      </w:r>
    </w:p>
    <w:p w14:paraId="3FC83F9D" w14:textId="77777777" w:rsidR="00A729FE" w:rsidRPr="001538BB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BB">
        <w:rPr>
          <w:rFonts w:ascii="Times New Roman" w:hAnsi="Times New Roman" w:cs="Times New Roman"/>
          <w:b/>
          <w:sz w:val="26"/>
          <w:szCs w:val="26"/>
        </w:rPr>
        <w:t>Профилактика</w:t>
      </w:r>
      <w:proofErr w:type="gramStart"/>
      <w:r w:rsidRPr="001538B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538BB">
        <w:rPr>
          <w:rFonts w:ascii="Times New Roman" w:hAnsi="Times New Roman" w:cs="Times New Roman"/>
          <w:sz w:val="26"/>
          <w:szCs w:val="26"/>
        </w:rPr>
        <w:t>Необходимо</w:t>
      </w:r>
      <w:proofErr w:type="gramEnd"/>
      <w:r w:rsidRPr="001538BB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обучение, выработку навыков и приёмов безопасных действий</w:t>
      </w:r>
      <w:r w:rsidRPr="001538BB">
        <w:rPr>
          <w:rFonts w:ascii="Times New Roman" w:hAnsi="Times New Roman" w:cs="Times New Roman"/>
          <w:sz w:val="26"/>
          <w:szCs w:val="26"/>
        </w:rPr>
        <w:t>.</w:t>
      </w:r>
    </w:p>
    <w:p w14:paraId="003D4035" w14:textId="77777777" w:rsidR="00A729FE" w:rsidRDefault="00A729FE" w:rsidP="00A729F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исполнительской части действий человека, которое проявляется в невыполнении правил и инструкций по безопасности из-за несоответствия психофизических возможностей человека (недостаточная координация движения и скорость двигательных реакций, плохое зрение, несоответствие роста габаритам оборудования, требованиям данной работы).</w:t>
      </w:r>
    </w:p>
    <w:p w14:paraId="48D4E062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BB">
        <w:rPr>
          <w:rFonts w:ascii="Times New Roman" w:hAnsi="Times New Roman" w:cs="Times New Roman"/>
          <w:b/>
          <w:sz w:val="26"/>
          <w:szCs w:val="26"/>
        </w:rPr>
        <w:t>Профилактика</w:t>
      </w:r>
      <w:proofErr w:type="gramStart"/>
      <w:r w:rsidRPr="001538B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538BB">
        <w:rPr>
          <w:rFonts w:ascii="Times New Roman" w:hAnsi="Times New Roman" w:cs="Times New Roman"/>
          <w:sz w:val="26"/>
          <w:szCs w:val="26"/>
        </w:rPr>
        <w:t>Необходимо</w:t>
      </w:r>
      <w:proofErr w:type="gramEnd"/>
      <w:r w:rsidRPr="001538BB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профессиональный отбор, периодические медицинские освидетельствования, особенно для сложных, ответственных и опасных видов трудовой деятельности).</w:t>
      </w:r>
    </w:p>
    <w:p w14:paraId="29B0F31C" w14:textId="77777777" w:rsidR="00A729FE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6B436E" w14:textId="77777777" w:rsidR="00A729FE" w:rsidRPr="00DA0337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337">
        <w:rPr>
          <w:rFonts w:ascii="Times New Roman" w:hAnsi="Times New Roman" w:cs="Times New Roman"/>
          <w:b/>
          <w:sz w:val="26"/>
          <w:szCs w:val="26"/>
        </w:rPr>
        <w:t>Причины осознанного нарушения правил безопасности:</w:t>
      </w:r>
    </w:p>
    <w:p w14:paraId="220686AA" w14:textId="77777777" w:rsidR="00A729FE" w:rsidRPr="00DA0337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337">
        <w:rPr>
          <w:rFonts w:ascii="Times New Roman" w:hAnsi="Times New Roman" w:cs="Times New Roman"/>
          <w:sz w:val="26"/>
          <w:szCs w:val="26"/>
          <w:u w:val="single"/>
        </w:rPr>
        <w:t>Экономия сил</w:t>
      </w:r>
      <w:r w:rsidRPr="00DA0337">
        <w:rPr>
          <w:rFonts w:ascii="Times New Roman" w:hAnsi="Times New Roman" w:cs="Times New Roman"/>
          <w:sz w:val="26"/>
          <w:szCs w:val="26"/>
        </w:rPr>
        <w:t xml:space="preserve"> – свойственное человеку желание достигать цели с наименьшей затратой сил, энергии. Этим можно объяснить пренебрежение использованием средств индивидуальной защиты (СИЗ); пропуск некоторых технологических операций, необходимых для обеспечения безопасности, но не влияющих на качество конечного продукта; выбор не безопасных, но более легких поз и действий.</w:t>
      </w:r>
    </w:p>
    <w:p w14:paraId="6F68E7F8" w14:textId="77777777" w:rsidR="00A729FE" w:rsidRPr="00DA0337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337">
        <w:rPr>
          <w:rFonts w:ascii="Times New Roman" w:hAnsi="Times New Roman" w:cs="Times New Roman"/>
          <w:sz w:val="26"/>
          <w:szCs w:val="26"/>
          <w:u w:val="single"/>
        </w:rPr>
        <w:t>Стремление быстрее выполнить порученную работу</w:t>
      </w:r>
      <w:r w:rsidRPr="00DA0337">
        <w:rPr>
          <w:rFonts w:ascii="Times New Roman" w:hAnsi="Times New Roman" w:cs="Times New Roman"/>
          <w:sz w:val="26"/>
          <w:szCs w:val="26"/>
        </w:rPr>
        <w:t>, а сэкономленное время использовать в личных целях заставляет работника осознанно пропускать операции, предусмотренные требованиями безопасности.</w:t>
      </w:r>
    </w:p>
    <w:p w14:paraId="2698087C" w14:textId="77777777" w:rsidR="00A729FE" w:rsidRPr="00DA0337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337">
        <w:rPr>
          <w:rFonts w:ascii="Times New Roman" w:hAnsi="Times New Roman" w:cs="Times New Roman"/>
          <w:sz w:val="26"/>
          <w:szCs w:val="26"/>
          <w:u w:val="single"/>
        </w:rPr>
        <w:t>Переоценка собственного опыта</w:t>
      </w:r>
      <w:r w:rsidRPr="00DA0337">
        <w:rPr>
          <w:rFonts w:ascii="Times New Roman" w:hAnsi="Times New Roman" w:cs="Times New Roman"/>
          <w:sz w:val="26"/>
          <w:szCs w:val="26"/>
        </w:rPr>
        <w:t xml:space="preserve"> приводит к тому, что человек пренебрегает правилами безопасности в надежде, что большой опыт поможет ему быстро принять меры для предотвращения аварии и несчастного случая, покинуть рабочую зону.</w:t>
      </w:r>
    </w:p>
    <w:p w14:paraId="318A4C66" w14:textId="77777777" w:rsidR="00A729FE" w:rsidRPr="00DA0337" w:rsidRDefault="00A729FE" w:rsidP="00A729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337">
        <w:rPr>
          <w:rFonts w:ascii="Times New Roman" w:hAnsi="Times New Roman" w:cs="Times New Roman"/>
          <w:sz w:val="26"/>
          <w:szCs w:val="26"/>
          <w:u w:val="single"/>
        </w:rPr>
        <w:t>Стрессовые состояния человека</w:t>
      </w:r>
      <w:r w:rsidRPr="00DA0337">
        <w:rPr>
          <w:rFonts w:ascii="Times New Roman" w:hAnsi="Times New Roman" w:cs="Times New Roman"/>
          <w:sz w:val="26"/>
          <w:szCs w:val="26"/>
        </w:rPr>
        <w:t xml:space="preserve"> заставляют его умышленно делать рискованные действия, которые, как он считает, помогут снять стресс. </w:t>
      </w:r>
    </w:p>
    <w:p w14:paraId="35C5FD14" w14:textId="77777777" w:rsidR="00C15443" w:rsidRPr="00C15443" w:rsidRDefault="00C15443" w:rsidP="00A72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065A"/>
    <w:multiLevelType w:val="hybridMultilevel"/>
    <w:tmpl w:val="C8284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617F4F"/>
    <w:multiLevelType w:val="hybridMultilevel"/>
    <w:tmpl w:val="92BA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963B7F"/>
    <w:multiLevelType w:val="hybridMultilevel"/>
    <w:tmpl w:val="65D03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9325F0"/>
    <w:multiLevelType w:val="hybridMultilevel"/>
    <w:tmpl w:val="20629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282B22"/>
    <w:multiLevelType w:val="hybridMultilevel"/>
    <w:tmpl w:val="FF68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D51D79"/>
    <w:multiLevelType w:val="hybridMultilevel"/>
    <w:tmpl w:val="E0DE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38495A"/>
    <w:rsid w:val="00A729FE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2020-11-09T07:08:00Z</dcterms:created>
  <dcterms:modified xsi:type="dcterms:W3CDTF">2020-11-09T07:08:00Z</dcterms:modified>
</cp:coreProperties>
</file>