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A" w:rsidRDefault="00CD1D8A" w:rsidP="00CD1D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CD1D8A" w:rsidRPr="00B213C8" w:rsidRDefault="00CD1D8A" w:rsidP="00CD1D8A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CD1D8A" w:rsidRPr="00B213C8" w:rsidRDefault="00CD1D8A" w:rsidP="00CD1D8A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CD1D8A" w:rsidRDefault="00CD1D8A" w:rsidP="00CD1D8A">
      <w:pPr>
        <w:jc w:val="both"/>
        <w:rPr>
          <w:b/>
          <w:sz w:val="28"/>
          <w:szCs w:val="28"/>
        </w:rPr>
      </w:pPr>
    </w:p>
    <w:p w:rsidR="00CD1D8A" w:rsidRDefault="00CD1D8A" w:rsidP="00CD1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РОК ВЫПОЛНЕНИЯ РАБОТЫ – ДО 7.11 </w:t>
      </w:r>
      <w:r>
        <w:rPr>
          <w:b/>
          <w:sz w:val="28"/>
          <w:szCs w:val="28"/>
        </w:rPr>
        <w:t xml:space="preserve">  (включительно).</w:t>
      </w:r>
    </w:p>
    <w:p w:rsidR="00CD1D8A" w:rsidRDefault="00CD1D8A" w:rsidP="00CD1D8A">
      <w:pPr>
        <w:jc w:val="both"/>
        <w:rPr>
          <w:b/>
          <w:sz w:val="28"/>
          <w:szCs w:val="28"/>
        </w:rPr>
      </w:pPr>
    </w:p>
    <w:p w:rsidR="00CD1D8A" w:rsidRPr="00CD1D8A" w:rsidRDefault="00CD1D8A" w:rsidP="00CD1D8A">
      <w:pPr>
        <w:jc w:val="both"/>
        <w:rPr>
          <w:b/>
          <w:sz w:val="32"/>
          <w:szCs w:val="32"/>
        </w:rPr>
      </w:pPr>
      <w:r w:rsidRPr="00CD1D8A">
        <w:rPr>
          <w:b/>
          <w:sz w:val="32"/>
          <w:szCs w:val="32"/>
        </w:rPr>
        <w:t xml:space="preserve">Внимательно прочитайте текст. Выполните конспект темы.  </w:t>
      </w:r>
    </w:p>
    <w:p w:rsidR="002255DD" w:rsidRDefault="00587912"/>
    <w:p w:rsidR="00CD1D8A" w:rsidRPr="00CD1D8A" w:rsidRDefault="00587912" w:rsidP="00CD1D8A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Архангельск в </w:t>
      </w:r>
      <w:r w:rsidR="00CD1D8A" w:rsidRPr="00CD1D8A">
        <w:rPr>
          <w:rFonts w:eastAsiaTheme="minorHAnsi"/>
          <w:b/>
          <w:sz w:val="36"/>
          <w:szCs w:val="36"/>
          <w:lang w:eastAsia="en-US"/>
        </w:rPr>
        <w:t xml:space="preserve"> </w:t>
      </w:r>
      <w:r>
        <w:rPr>
          <w:rFonts w:eastAsiaTheme="minorHAnsi"/>
          <w:b/>
          <w:sz w:val="36"/>
          <w:szCs w:val="36"/>
          <w:lang w:eastAsia="en-US"/>
        </w:rPr>
        <w:t xml:space="preserve">начале </w:t>
      </w:r>
      <w:r w:rsidR="00CD1D8A" w:rsidRPr="00CD1D8A">
        <w:rPr>
          <w:rFonts w:eastAsiaTheme="minorHAnsi"/>
          <w:b/>
          <w:sz w:val="36"/>
          <w:szCs w:val="36"/>
          <w:lang w:val="en-US" w:eastAsia="en-US"/>
        </w:rPr>
        <w:t>XIX</w:t>
      </w:r>
      <w:r>
        <w:rPr>
          <w:rFonts w:eastAsiaTheme="minorHAnsi"/>
          <w:b/>
          <w:sz w:val="36"/>
          <w:szCs w:val="36"/>
          <w:lang w:eastAsia="en-US"/>
        </w:rPr>
        <w:t xml:space="preserve"> века</w:t>
      </w:r>
      <w:r w:rsidR="00CD1D8A" w:rsidRPr="00CD1D8A">
        <w:rPr>
          <w:rFonts w:eastAsiaTheme="minorHAnsi"/>
          <w:b/>
          <w:sz w:val="36"/>
          <w:szCs w:val="36"/>
          <w:lang w:eastAsia="en-US"/>
        </w:rPr>
        <w:t>.</w:t>
      </w:r>
    </w:p>
    <w:p w:rsidR="00CD1D8A" w:rsidRPr="00CD1D8A" w:rsidRDefault="00CD1D8A" w:rsidP="00CD1D8A">
      <w:pPr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1. Архангельск в период наполеоновских войн. </w:t>
      </w:r>
    </w:p>
    <w:p w:rsidR="00CD1D8A" w:rsidRPr="00CD1D8A" w:rsidRDefault="00CD1D8A" w:rsidP="00CD1D8A">
      <w:pPr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2. Наш край в войне 1812 года.  </w:t>
      </w:r>
    </w:p>
    <w:p w:rsidR="00CD1D8A" w:rsidRPr="00CD1D8A" w:rsidRDefault="00CD1D8A" w:rsidP="00CD1D8A">
      <w:pPr>
        <w:rPr>
          <w:rFonts w:eastAsiaTheme="minorHAnsi"/>
          <w:sz w:val="32"/>
          <w:szCs w:val="32"/>
          <w:lang w:eastAsia="en-US"/>
        </w:rPr>
      </w:pP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1. Быстро меняющаяся расстановка сил на Балтике в период наполеоновских войн (начало XIX века) практически парализовала работу порта Санкт-Петербурга. Снова все международные грузы пошли через Архангельск. </w:t>
      </w: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u w:val="single"/>
          <w:lang w:eastAsia="en-US"/>
        </w:rPr>
        <w:t>Задание:</w:t>
      </w:r>
      <w:r w:rsidRPr="00CD1D8A">
        <w:rPr>
          <w:rFonts w:eastAsiaTheme="minorHAnsi"/>
          <w:sz w:val="32"/>
          <w:szCs w:val="32"/>
          <w:lang w:eastAsia="en-US"/>
        </w:rPr>
        <w:t xml:space="preserve"> распределите грузы, перечисленные ниже, на 2 потока – ввозимые товары и вывозимые. </w:t>
      </w: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>лён, щетина, сахар, кожи, вино, табак, сало, лес, фрукты.</w:t>
      </w: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tbl>
      <w:tblPr>
        <w:tblW w:w="0" w:type="auto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905"/>
      </w:tblGrid>
      <w:tr w:rsidR="00CD1D8A" w:rsidRPr="00CD1D8A" w:rsidTr="007A6F1F">
        <w:trPr>
          <w:trHeight w:val="360"/>
          <w:jc w:val="center"/>
        </w:trPr>
        <w:tc>
          <w:tcPr>
            <w:tcW w:w="4725" w:type="dxa"/>
          </w:tcPr>
          <w:p w:rsidR="00CD1D8A" w:rsidRPr="00CD1D8A" w:rsidRDefault="00CD1D8A" w:rsidP="00CD1D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D1D8A">
              <w:rPr>
                <w:rFonts w:eastAsiaTheme="minorHAnsi"/>
                <w:b/>
                <w:lang w:eastAsia="en-US"/>
              </w:rPr>
              <w:t>ВВОЗИЛИ В РОССИЮ</w:t>
            </w:r>
          </w:p>
        </w:tc>
        <w:tc>
          <w:tcPr>
            <w:tcW w:w="4905" w:type="dxa"/>
          </w:tcPr>
          <w:p w:rsidR="00CD1D8A" w:rsidRPr="00CD1D8A" w:rsidRDefault="00CD1D8A" w:rsidP="00CD1D8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D1D8A">
              <w:rPr>
                <w:rFonts w:eastAsiaTheme="minorHAnsi"/>
                <w:b/>
                <w:lang w:eastAsia="en-US"/>
              </w:rPr>
              <w:t>ВЫВОЗИЛИ ИЗ РОССИИ</w:t>
            </w:r>
          </w:p>
        </w:tc>
      </w:tr>
      <w:tr w:rsidR="00CD1D8A" w:rsidRPr="00CD1D8A" w:rsidTr="007A6F1F">
        <w:trPr>
          <w:trHeight w:val="251"/>
          <w:jc w:val="center"/>
        </w:trPr>
        <w:tc>
          <w:tcPr>
            <w:tcW w:w="4725" w:type="dxa"/>
          </w:tcPr>
          <w:p w:rsidR="00CD1D8A" w:rsidRPr="00CD1D8A" w:rsidRDefault="00CD1D8A" w:rsidP="00CD1D8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4905" w:type="dxa"/>
          </w:tcPr>
          <w:p w:rsidR="00CD1D8A" w:rsidRPr="00CD1D8A" w:rsidRDefault="00CD1D8A" w:rsidP="00CD1D8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CD1D8A" w:rsidRPr="00CD1D8A" w:rsidRDefault="00CD1D8A" w:rsidP="00CD1D8A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Алексей Григорьевич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Спиридов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. Военный губернатор Архангельской губернии. 19 апреля 1811 года - 13 ноября 1813 года. </w:t>
      </w:r>
      <w:r w:rsidRPr="00CD1D8A">
        <w:rPr>
          <w:rFonts w:eastAsia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F13370" wp14:editId="014F22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3385" cy="2186940"/>
            <wp:effectExtent l="0" t="0" r="0" b="3810"/>
            <wp:wrapSquare wrapText="bothSides"/>
            <wp:docPr id="2" name="Рисунок 2" descr="http://1.bp.blogspot.com/-VnIblruuqgg/UNilcSEzk1I/AAAAAAAAHIE/hyO7GoahKSI/s1600/%D1%81%D0%BF%D0%B8%D1%80%D0%B8%D0%B4%D0%BE%D0%B2+%D0%BC%D0%B8%D1%85%D0%B0%D0%B8%D0%BB+%D0%B0%D0%B4%D0%BC%D0%B8%D1%80%D0%B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VnIblruuqgg/UNilcSEzk1I/AAAAAAAAHIE/hyO7GoahKSI/s1600/%D1%81%D0%BF%D0%B8%D1%80%D0%B8%D0%B4%D0%BE%D0%B2+%D0%BC%D0%B8%D1%85%D0%B0%D0%B8%D0%BB+%D0%B0%D0%B4%D0%BC%D0%B8%D1%80%D0%B0%D0%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D8A">
        <w:rPr>
          <w:rFonts w:eastAsiaTheme="minorHAnsi"/>
          <w:sz w:val="32"/>
          <w:szCs w:val="32"/>
          <w:lang w:eastAsia="en-US"/>
        </w:rPr>
        <w:t xml:space="preserve"> </w:t>
      </w: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2. </w:t>
      </w:r>
      <w:r w:rsidRPr="00CD1D8A">
        <w:rPr>
          <w:rFonts w:eastAsiaTheme="minorHAnsi"/>
          <w:sz w:val="32"/>
          <w:szCs w:val="32"/>
          <w:lang w:eastAsia="en-US"/>
        </w:rPr>
        <w:t xml:space="preserve">Война началась вторжением Наполеона в Россию 12(24) июня 1812 г. Через месяц, 19 июля, в Архангельске был получен императорский Манифест «О сборе внутри государства земского ополчения». Запись в </w:t>
      </w:r>
      <w:r w:rsidRPr="00CD1D8A">
        <w:rPr>
          <w:rFonts w:eastAsiaTheme="minorHAnsi"/>
          <w:sz w:val="32"/>
          <w:szCs w:val="32"/>
          <w:lang w:eastAsia="en-US"/>
        </w:rPr>
        <w:lastRenderedPageBreak/>
        <w:t>ополчение проходила с большим воодушевлением. Во внутреннее ополчение было назначе</w:t>
      </w:r>
      <w:r w:rsidRPr="00CD1D8A">
        <w:rPr>
          <w:rFonts w:eastAsiaTheme="minorHAnsi"/>
          <w:sz w:val="32"/>
          <w:szCs w:val="32"/>
          <w:lang w:eastAsia="en-US"/>
        </w:rPr>
        <w:softHyphen/>
        <w:t>но 394 человека</w:t>
      </w:r>
      <w:r>
        <w:rPr>
          <w:rFonts w:eastAsiaTheme="minorHAnsi"/>
          <w:sz w:val="32"/>
          <w:szCs w:val="32"/>
          <w:lang w:eastAsia="en-US"/>
        </w:rPr>
        <w:t xml:space="preserve">.  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>Однако правительство ограничивало формирование Земского ополчения 19 губерниями, без Архангельской губернии. Записавшиеся в ополчение северя</w:t>
      </w:r>
      <w:r w:rsidRPr="00CD1D8A">
        <w:rPr>
          <w:rFonts w:eastAsiaTheme="minorHAnsi"/>
          <w:sz w:val="32"/>
          <w:szCs w:val="32"/>
          <w:lang w:eastAsia="en-US"/>
        </w:rPr>
        <w:softHyphen/>
        <w:t>не были включены в состав «временного внутреннего ополчения».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>Начался сбор пожертвований. В ведомости сборов за август 1812 г. указа</w:t>
      </w:r>
      <w:r w:rsidRPr="00CD1D8A">
        <w:rPr>
          <w:rFonts w:eastAsiaTheme="minorHAnsi"/>
          <w:sz w:val="32"/>
          <w:szCs w:val="32"/>
          <w:lang w:eastAsia="en-US"/>
        </w:rPr>
        <w:softHyphen/>
        <w:t>но, что архангельские купцы и мещане пожертвовали 65375 рублей, «прови</w:t>
      </w:r>
      <w:r w:rsidRPr="00CD1D8A">
        <w:rPr>
          <w:rFonts w:eastAsiaTheme="minorHAnsi"/>
          <w:sz w:val="32"/>
          <w:szCs w:val="32"/>
          <w:lang w:eastAsia="en-US"/>
        </w:rPr>
        <w:softHyphen/>
        <w:t>анта и других припасов и вещей» - на 9815 рублей. Всего же население Ар</w:t>
      </w:r>
      <w:r w:rsidRPr="00CD1D8A">
        <w:rPr>
          <w:rFonts w:eastAsiaTheme="minorHAnsi"/>
          <w:sz w:val="32"/>
          <w:szCs w:val="32"/>
          <w:lang w:eastAsia="en-US"/>
        </w:rPr>
        <w:softHyphen/>
        <w:t>хангельской губернии пожертвовало на оборону 11</w:t>
      </w:r>
      <w:proofErr w:type="gramStart"/>
      <w:r w:rsidRPr="00CD1D8A">
        <w:rPr>
          <w:rFonts w:eastAsiaTheme="minorHAnsi"/>
          <w:sz w:val="32"/>
          <w:szCs w:val="32"/>
          <w:lang w:eastAsia="en-US"/>
        </w:rPr>
        <w:t xml:space="preserve"> О</w:t>
      </w:r>
      <w:proofErr w:type="gramEnd"/>
      <w:r w:rsidRPr="00CD1D8A">
        <w:rPr>
          <w:rFonts w:eastAsiaTheme="minorHAnsi"/>
          <w:sz w:val="32"/>
          <w:szCs w:val="32"/>
          <w:lang w:eastAsia="en-US"/>
        </w:rPr>
        <w:t xml:space="preserve"> тыс. рублей. На призыв к пожертвованию откликнулись все монастыри епархии, только Соловецкий монастырь внес 5 тысяч рублей. В масштабе страны это были небольшие день</w:t>
      </w:r>
      <w:r w:rsidRPr="00CD1D8A">
        <w:rPr>
          <w:rFonts w:eastAsiaTheme="minorHAnsi"/>
          <w:sz w:val="32"/>
          <w:szCs w:val="32"/>
          <w:lang w:eastAsia="en-US"/>
        </w:rPr>
        <w:softHyphen/>
        <w:t>ги, но важно другое: жертвователи хотели внести свою лепту в победу над иноземными захватчиками и быть в этой борьбе «заедино» со всем народом.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>В эти военные месяцы в Архангельской губернии прошло три набора в регулярную армию. В волостях и уездах на армейскую службу набиралось по два человека с «500 мужских душ»</w:t>
      </w:r>
      <w:proofErr w:type="gramStart"/>
      <w:r w:rsidRPr="00CD1D8A">
        <w:rPr>
          <w:rFonts w:eastAsiaTheme="minorHAnsi"/>
          <w:sz w:val="32"/>
          <w:szCs w:val="32"/>
          <w:lang w:eastAsia="en-US"/>
        </w:rPr>
        <w:t xml:space="preserve"> .</w:t>
      </w:r>
      <w:proofErr w:type="gramEnd"/>
      <w:r w:rsidRPr="00CD1D8A">
        <w:rPr>
          <w:rFonts w:eastAsiaTheme="minorHAnsi"/>
          <w:sz w:val="32"/>
          <w:szCs w:val="32"/>
          <w:lang w:eastAsia="en-US"/>
        </w:rPr>
        <w:t>.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На Балтику была отправлена еще одна эскадра, состоявшая из 8 кораблей под командованием адмирала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Кроуня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. Многие северяне-моряки проявил и </w:t>
      </w:r>
      <w:proofErr w:type="gramStart"/>
      <w:r w:rsidRPr="00CD1D8A">
        <w:rPr>
          <w:rFonts w:eastAsiaTheme="minorHAnsi"/>
          <w:sz w:val="32"/>
          <w:szCs w:val="32"/>
          <w:lang w:eastAsia="en-US"/>
        </w:rPr>
        <w:t>му</w:t>
      </w:r>
      <w:r w:rsidRPr="00CD1D8A">
        <w:rPr>
          <w:rFonts w:eastAsiaTheme="minorHAnsi"/>
          <w:sz w:val="32"/>
          <w:szCs w:val="32"/>
          <w:lang w:eastAsia="en-US"/>
        </w:rPr>
        <w:softHyphen/>
        <w:t>жество</w:t>
      </w:r>
      <w:proofErr w:type="gramEnd"/>
      <w:r w:rsidRPr="00CD1D8A">
        <w:rPr>
          <w:rFonts w:eastAsiaTheme="minorHAnsi"/>
          <w:sz w:val="32"/>
          <w:szCs w:val="32"/>
          <w:lang w:eastAsia="en-US"/>
        </w:rPr>
        <w:t xml:space="preserve"> и отвагу в боях, за что были отмечены заслуженными наградами, на</w:t>
      </w:r>
      <w:r w:rsidRPr="00CD1D8A">
        <w:rPr>
          <w:rFonts w:eastAsiaTheme="minorHAnsi"/>
          <w:sz w:val="32"/>
          <w:szCs w:val="32"/>
          <w:lang w:eastAsia="en-US"/>
        </w:rPr>
        <w:softHyphen/>
        <w:t>пример, </w:t>
      </w:r>
      <w:r w:rsidRPr="00CD1D8A">
        <w:rPr>
          <w:rFonts w:eastAsiaTheme="minorHAnsi"/>
          <w:i/>
          <w:iCs/>
          <w:sz w:val="32"/>
          <w:szCs w:val="32"/>
          <w:lang w:eastAsia="en-US"/>
        </w:rPr>
        <w:t xml:space="preserve">Мамонт </w:t>
      </w:r>
      <w:proofErr w:type="spellStart"/>
      <w:r w:rsidRPr="00CD1D8A">
        <w:rPr>
          <w:rFonts w:eastAsiaTheme="minorHAnsi"/>
          <w:i/>
          <w:iCs/>
          <w:sz w:val="32"/>
          <w:szCs w:val="32"/>
          <w:lang w:eastAsia="en-US"/>
        </w:rPr>
        <w:t>Лучев</w:t>
      </w:r>
      <w:proofErr w:type="spellEnd"/>
      <w:r w:rsidRPr="00CD1D8A">
        <w:rPr>
          <w:rFonts w:eastAsiaTheme="minorHAnsi"/>
          <w:i/>
          <w:iCs/>
          <w:sz w:val="32"/>
          <w:szCs w:val="32"/>
          <w:lang w:eastAsia="en-US"/>
        </w:rPr>
        <w:t xml:space="preserve">, Михайло </w:t>
      </w:r>
      <w:proofErr w:type="spellStart"/>
      <w:r w:rsidRPr="00CD1D8A">
        <w:rPr>
          <w:rFonts w:eastAsiaTheme="minorHAnsi"/>
          <w:i/>
          <w:iCs/>
          <w:sz w:val="32"/>
          <w:szCs w:val="32"/>
          <w:lang w:eastAsia="en-US"/>
        </w:rPr>
        <w:t>Ивонинский</w:t>
      </w:r>
      <w:proofErr w:type="spellEnd"/>
      <w:r w:rsidRPr="00CD1D8A">
        <w:rPr>
          <w:rFonts w:eastAsiaTheme="minorHAnsi"/>
          <w:i/>
          <w:iCs/>
          <w:sz w:val="32"/>
          <w:szCs w:val="32"/>
          <w:lang w:eastAsia="en-US"/>
        </w:rPr>
        <w:t xml:space="preserve">, Федот Фокин, Дмитрий </w:t>
      </w:r>
      <w:proofErr w:type="spellStart"/>
      <w:r w:rsidRPr="00CD1D8A">
        <w:rPr>
          <w:rFonts w:eastAsiaTheme="minorHAnsi"/>
          <w:i/>
          <w:iCs/>
          <w:sz w:val="32"/>
          <w:szCs w:val="32"/>
          <w:lang w:eastAsia="en-US"/>
        </w:rPr>
        <w:t>Тара</w:t>
      </w:r>
      <w:r w:rsidRPr="00CD1D8A">
        <w:rPr>
          <w:rFonts w:eastAsiaTheme="minorHAnsi"/>
          <w:i/>
          <w:iCs/>
          <w:sz w:val="32"/>
          <w:szCs w:val="32"/>
          <w:lang w:eastAsia="en-US"/>
        </w:rPr>
        <w:softHyphen/>
        <w:t>тин</w:t>
      </w:r>
      <w:proofErr w:type="spellEnd"/>
      <w:r w:rsidRPr="00CD1D8A">
        <w:rPr>
          <w:rFonts w:eastAsiaTheme="minorHAnsi"/>
          <w:i/>
          <w:iCs/>
          <w:sz w:val="32"/>
          <w:szCs w:val="32"/>
          <w:lang w:eastAsia="en-US"/>
        </w:rPr>
        <w:t>, Исаак Мельников </w:t>
      </w:r>
      <w:r w:rsidRPr="00CD1D8A">
        <w:rPr>
          <w:rFonts w:eastAsiaTheme="minorHAnsi"/>
          <w:sz w:val="32"/>
          <w:szCs w:val="32"/>
          <w:lang w:eastAsia="en-US"/>
        </w:rPr>
        <w:t>и др.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Поморами были укомплектованы </w:t>
      </w:r>
      <w:proofErr w:type="gramStart"/>
      <w:r w:rsidRPr="00CD1D8A">
        <w:rPr>
          <w:rFonts w:eastAsiaTheme="minorHAnsi"/>
          <w:sz w:val="32"/>
          <w:szCs w:val="32"/>
          <w:lang w:eastAsia="en-US"/>
        </w:rPr>
        <w:t>Архангелогородский</w:t>
      </w:r>
      <w:proofErr w:type="gramEnd"/>
      <w:r w:rsidRPr="00CD1D8A">
        <w:rPr>
          <w:rFonts w:eastAsiaTheme="minorHAnsi"/>
          <w:sz w:val="32"/>
          <w:szCs w:val="32"/>
          <w:lang w:eastAsia="en-US"/>
        </w:rPr>
        <w:t xml:space="preserve"> и Двинской полки.</w:t>
      </w:r>
    </w:p>
    <w:p w:rsid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В рядах кавалерии храбро сражался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Каргопольский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 драгунский полк. Кресть</w:t>
      </w:r>
      <w:r w:rsidRPr="00CD1D8A">
        <w:rPr>
          <w:rFonts w:eastAsiaTheme="minorHAnsi"/>
          <w:sz w:val="32"/>
          <w:szCs w:val="32"/>
          <w:lang w:eastAsia="en-US"/>
        </w:rPr>
        <w:softHyphen/>
        <w:t>яне Беломорской Карелии составили 16-ю гвардейскую дружину</w:t>
      </w:r>
      <w:r>
        <w:rPr>
          <w:rFonts w:eastAsiaTheme="minorHAnsi"/>
          <w:sz w:val="32"/>
          <w:szCs w:val="32"/>
          <w:lang w:eastAsia="en-US"/>
        </w:rPr>
        <w:t>.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CD1D8A">
        <w:rPr>
          <w:rFonts w:eastAsiaTheme="minorHAnsi"/>
          <w:sz w:val="32"/>
          <w:szCs w:val="32"/>
          <w:lang w:eastAsia="en-US"/>
        </w:rPr>
        <w:t>Воины-се</w:t>
      </w:r>
      <w:r w:rsidRPr="00CD1D8A">
        <w:rPr>
          <w:rFonts w:eastAsiaTheme="minorHAnsi"/>
          <w:sz w:val="32"/>
          <w:szCs w:val="32"/>
          <w:lang w:eastAsia="en-US"/>
        </w:rPr>
        <w:softHyphen/>
        <w:t>веряне отличились в Бородинском сражении, за что были удостоены наград офицеры и солдаты Двинского полка, в том числе командир полка майор Сте</w:t>
      </w:r>
      <w:r w:rsidRPr="00CD1D8A">
        <w:rPr>
          <w:rFonts w:eastAsiaTheme="minorHAnsi"/>
          <w:sz w:val="32"/>
          <w:szCs w:val="32"/>
          <w:lang w:eastAsia="en-US"/>
        </w:rPr>
        <w:softHyphen/>
        <w:t xml:space="preserve">панов, майоры Рыков и Канищев, поручики Бородин,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Гутовский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, подпоручик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Барнин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 и др. Героически защищали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Багратионовы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 флеши солдаты Архангело</w:t>
      </w:r>
      <w:r w:rsidRPr="00CD1D8A">
        <w:rPr>
          <w:rFonts w:eastAsiaTheme="minorHAnsi"/>
          <w:sz w:val="32"/>
          <w:szCs w:val="32"/>
          <w:lang w:eastAsia="en-US"/>
        </w:rPr>
        <w:softHyphen/>
        <w:t xml:space="preserve">городского пехотного полка Севастьян Васильев, Трофим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Веилов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>, Григорий Николаев, Михайло Яковлев, Данило Федотов и др. На поле Бородина сра</w:t>
      </w:r>
      <w:r w:rsidRPr="00CD1D8A">
        <w:rPr>
          <w:rFonts w:eastAsiaTheme="minorHAnsi"/>
          <w:sz w:val="32"/>
          <w:szCs w:val="32"/>
          <w:lang w:eastAsia="en-US"/>
        </w:rPr>
        <w:softHyphen/>
        <w:t>жался и был ранен</w:t>
      </w:r>
      <w:proofErr w:type="gramEnd"/>
      <w:r w:rsidRPr="00CD1D8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колянин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 Василий Исупов - рядовой 35-го егерского пол</w:t>
      </w:r>
      <w:r w:rsidRPr="00CD1D8A">
        <w:rPr>
          <w:rFonts w:eastAsiaTheme="minorHAnsi"/>
          <w:sz w:val="32"/>
          <w:szCs w:val="32"/>
          <w:lang w:eastAsia="en-US"/>
        </w:rPr>
        <w:softHyphen/>
        <w:t>ка; после выздоровления он находился в заграничном походе и получил ме</w:t>
      </w:r>
      <w:r w:rsidRPr="00CD1D8A">
        <w:rPr>
          <w:rFonts w:eastAsiaTheme="minorHAnsi"/>
          <w:sz w:val="32"/>
          <w:szCs w:val="32"/>
          <w:lang w:eastAsia="en-US"/>
        </w:rPr>
        <w:softHyphen/>
        <w:t>даль «За взятие Парижа 19 марта 1814 года». Среди героев 1812 года был Анд</w:t>
      </w:r>
      <w:r w:rsidRPr="00CD1D8A">
        <w:rPr>
          <w:rFonts w:eastAsiaTheme="minorHAnsi"/>
          <w:sz w:val="32"/>
          <w:szCs w:val="32"/>
          <w:lang w:eastAsia="en-US"/>
        </w:rPr>
        <w:softHyphen/>
        <w:t xml:space="preserve">рей Григорьевич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Непенин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 (1782 - 1845), будущий декабрист.</w:t>
      </w:r>
    </w:p>
    <w:p w:rsidR="00CD1D8A" w:rsidRPr="00CD1D8A" w:rsidRDefault="00CD1D8A" w:rsidP="00CD1D8A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 xml:space="preserve">Многие жители </w:t>
      </w:r>
      <w:proofErr w:type="spellStart"/>
      <w:r w:rsidRPr="00CD1D8A">
        <w:rPr>
          <w:rFonts w:eastAsiaTheme="minorHAnsi"/>
          <w:sz w:val="32"/>
          <w:szCs w:val="32"/>
          <w:lang w:eastAsia="en-US"/>
        </w:rPr>
        <w:t>Беломорья</w:t>
      </w:r>
      <w:proofErr w:type="spellEnd"/>
      <w:r w:rsidRPr="00CD1D8A">
        <w:rPr>
          <w:rFonts w:eastAsiaTheme="minorHAnsi"/>
          <w:sz w:val="32"/>
          <w:szCs w:val="32"/>
          <w:lang w:eastAsia="en-US"/>
        </w:rPr>
        <w:t xml:space="preserve"> вернулись с войны «увечными от ран</w:t>
      </w: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>Северяне внесли свой посильный вклад в разгром наполеоновской армии</w:t>
      </w:r>
    </w:p>
    <w:p w:rsidR="00CD1D8A" w:rsidRPr="00CD1D8A" w:rsidRDefault="00CD1D8A" w:rsidP="00CD1D8A">
      <w:pPr>
        <w:jc w:val="both"/>
        <w:rPr>
          <w:rFonts w:eastAsiaTheme="minorHAnsi"/>
          <w:sz w:val="32"/>
          <w:szCs w:val="32"/>
          <w:lang w:eastAsia="en-US"/>
        </w:rPr>
      </w:pPr>
      <w:r w:rsidRPr="00CD1D8A">
        <w:rPr>
          <w:rFonts w:eastAsiaTheme="minorHAnsi"/>
          <w:sz w:val="32"/>
          <w:szCs w:val="32"/>
          <w:lang w:eastAsia="en-US"/>
        </w:rPr>
        <w:t> </w:t>
      </w:r>
      <w:bookmarkStart w:id="0" w:name="_GoBack"/>
      <w:bookmarkEnd w:id="0"/>
    </w:p>
    <w:sectPr w:rsidR="00CD1D8A" w:rsidRPr="00CD1D8A" w:rsidSect="00CD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72CB9"/>
    <w:rsid w:val="00587912"/>
    <w:rsid w:val="00B100A2"/>
    <w:rsid w:val="00C90C99"/>
    <w:rsid w:val="00C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2020-11-05T16:16:00Z</dcterms:created>
  <dcterms:modified xsi:type="dcterms:W3CDTF">2020-11-05T16:28:00Z</dcterms:modified>
</cp:coreProperties>
</file>