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20" w:rsidRPr="0027774C" w:rsidRDefault="00007620" w:rsidP="00007620">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Группа 1</w:t>
      </w:r>
    </w:p>
    <w:p w:rsidR="00007620" w:rsidRPr="0027774C" w:rsidRDefault="00007620" w:rsidP="00007620">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Преподаватель: </w:t>
      </w:r>
      <w:r w:rsidRPr="0027774C">
        <w:rPr>
          <w:rFonts w:ascii="Times New Roman" w:hAnsi="Times New Roman" w:cs="Times New Roman"/>
          <w:sz w:val="28"/>
          <w:szCs w:val="28"/>
        </w:rPr>
        <w:t>Комлева М.Н.</w:t>
      </w:r>
    </w:p>
    <w:p w:rsidR="00007620" w:rsidRPr="0027774C" w:rsidRDefault="00007620" w:rsidP="00007620">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Дисциплина: </w:t>
      </w:r>
      <w:r w:rsidRPr="0027774C">
        <w:rPr>
          <w:rFonts w:ascii="Times New Roman" w:hAnsi="Times New Roman" w:cs="Times New Roman"/>
          <w:sz w:val="28"/>
          <w:szCs w:val="28"/>
        </w:rPr>
        <w:t xml:space="preserve">Технология </w:t>
      </w:r>
      <w:r w:rsidR="005D204A">
        <w:rPr>
          <w:rFonts w:ascii="Times New Roman" w:hAnsi="Times New Roman" w:cs="Times New Roman"/>
          <w:sz w:val="28"/>
          <w:szCs w:val="28"/>
        </w:rPr>
        <w:t>облицовочных работ</w:t>
      </w:r>
    </w:p>
    <w:p w:rsidR="00007620" w:rsidRDefault="00007620" w:rsidP="00007620">
      <w:pPr>
        <w:rPr>
          <w:rFonts w:ascii="Times New Roman" w:hAnsi="Times New Roman" w:cs="Times New Roman"/>
          <w:sz w:val="28"/>
          <w:szCs w:val="28"/>
        </w:rPr>
      </w:pPr>
      <w:r w:rsidRPr="0027774C">
        <w:rPr>
          <w:rFonts w:ascii="Times New Roman" w:hAnsi="Times New Roman" w:cs="Times New Roman"/>
          <w:b/>
          <w:sz w:val="28"/>
          <w:szCs w:val="28"/>
        </w:rPr>
        <w:t>Задание</w:t>
      </w:r>
      <w:r w:rsidRPr="0027774C">
        <w:rPr>
          <w:rFonts w:ascii="Times New Roman" w:hAnsi="Times New Roman" w:cs="Times New Roman"/>
          <w:sz w:val="28"/>
          <w:szCs w:val="28"/>
        </w:rPr>
        <w:t>:</w:t>
      </w:r>
      <w:r w:rsidR="002928E0" w:rsidRPr="002928E0">
        <w:rPr>
          <w:rFonts w:ascii="Times New Roman" w:hAnsi="Times New Roman" w:cs="Times New Roman"/>
          <w:sz w:val="28"/>
          <w:szCs w:val="28"/>
        </w:rPr>
        <w:t xml:space="preserve"> </w:t>
      </w:r>
      <w:r w:rsidR="002928E0">
        <w:rPr>
          <w:rFonts w:ascii="Times New Roman" w:hAnsi="Times New Roman" w:cs="Times New Roman"/>
          <w:sz w:val="28"/>
          <w:szCs w:val="28"/>
        </w:rPr>
        <w:t xml:space="preserve">повторить тему «Облицовка пола картами ковровой мозаики», выполнить самостоятельную работу в тетради: </w:t>
      </w:r>
    </w:p>
    <w:p w:rsidR="002928E0" w:rsidRPr="002928E0" w:rsidRDefault="002928E0" w:rsidP="002928E0">
      <w:pPr>
        <w:rPr>
          <w:rFonts w:ascii="Times New Roman" w:hAnsi="Times New Roman" w:cs="Times New Roman"/>
          <w:sz w:val="28"/>
          <w:szCs w:val="28"/>
        </w:rPr>
      </w:pPr>
      <w:r w:rsidRPr="002928E0">
        <w:rPr>
          <w:rFonts w:ascii="Times New Roman" w:hAnsi="Times New Roman" w:cs="Times New Roman"/>
          <w:sz w:val="28"/>
          <w:szCs w:val="28"/>
        </w:rPr>
        <w:t>1. Как подготовить основание перед укладкой ковровой плитки?</w:t>
      </w:r>
    </w:p>
    <w:p w:rsidR="002928E0" w:rsidRPr="002928E0" w:rsidRDefault="002928E0" w:rsidP="002928E0">
      <w:pPr>
        <w:rPr>
          <w:rFonts w:ascii="Times New Roman" w:hAnsi="Times New Roman" w:cs="Times New Roman"/>
          <w:sz w:val="28"/>
          <w:szCs w:val="28"/>
        </w:rPr>
      </w:pPr>
      <w:r w:rsidRPr="002928E0">
        <w:rPr>
          <w:rFonts w:ascii="Times New Roman" w:hAnsi="Times New Roman" w:cs="Times New Roman"/>
          <w:sz w:val="28"/>
          <w:szCs w:val="28"/>
        </w:rPr>
        <w:t>2. Как производится разметка помещения при укладке ковровой плитки?</w:t>
      </w:r>
    </w:p>
    <w:p w:rsidR="002928E0" w:rsidRPr="002928E0" w:rsidRDefault="002928E0" w:rsidP="002928E0">
      <w:pPr>
        <w:rPr>
          <w:rFonts w:ascii="Times New Roman" w:hAnsi="Times New Roman" w:cs="Times New Roman"/>
          <w:sz w:val="28"/>
          <w:szCs w:val="28"/>
        </w:rPr>
      </w:pPr>
      <w:r w:rsidRPr="002928E0">
        <w:rPr>
          <w:rFonts w:ascii="Times New Roman" w:hAnsi="Times New Roman" w:cs="Times New Roman"/>
          <w:sz w:val="28"/>
          <w:szCs w:val="28"/>
        </w:rPr>
        <w:t>3. Какими способами крепят ковровую плитку к основанию?</w:t>
      </w:r>
    </w:p>
    <w:p w:rsidR="002928E0" w:rsidRPr="002928E0" w:rsidRDefault="002928E0" w:rsidP="002928E0">
      <w:pPr>
        <w:rPr>
          <w:rFonts w:ascii="Times New Roman" w:hAnsi="Times New Roman" w:cs="Times New Roman"/>
          <w:sz w:val="28"/>
          <w:szCs w:val="28"/>
        </w:rPr>
      </w:pPr>
      <w:r w:rsidRPr="002928E0">
        <w:rPr>
          <w:rFonts w:ascii="Times New Roman" w:hAnsi="Times New Roman" w:cs="Times New Roman"/>
          <w:sz w:val="28"/>
          <w:szCs w:val="28"/>
        </w:rPr>
        <w:t>4. Опишите технологию укладки ковровой плитки на подготовленное и размеченное основание.</w:t>
      </w:r>
    </w:p>
    <w:p w:rsidR="002928E0" w:rsidRPr="002928E0" w:rsidRDefault="002928E0" w:rsidP="002928E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2928E0">
        <w:rPr>
          <w:rFonts w:ascii="Times New Roman" w:eastAsia="Times New Roman" w:hAnsi="Times New Roman" w:cs="Times New Roman"/>
          <w:b/>
          <w:bCs/>
          <w:kern w:val="36"/>
          <w:sz w:val="28"/>
          <w:szCs w:val="28"/>
          <w:lang w:eastAsia="ru-RU"/>
        </w:rPr>
        <w:t>Облицовка пола картами ковровой мозаики</w:t>
      </w:r>
      <w:bookmarkStart w:id="0" w:name="_GoBack"/>
      <w:bookmarkEnd w:id="0"/>
    </w:p>
    <w:p w:rsidR="002928E0" w:rsidRPr="00277130" w:rsidRDefault="002928E0" w:rsidP="002928E0">
      <w:pPr>
        <w:spacing w:before="100" w:beforeAutospacing="1" w:after="100" w:afterAutospacing="1" w:line="240" w:lineRule="auto"/>
        <w:rPr>
          <w:rFonts w:ascii="Times New Roman" w:eastAsia="Times New Roman" w:hAnsi="Times New Roman" w:cs="Times New Roman"/>
          <w:sz w:val="24"/>
          <w:szCs w:val="24"/>
          <w:lang w:eastAsia="ru-RU"/>
        </w:rPr>
      </w:pPr>
      <w:r w:rsidRPr="00277130">
        <w:rPr>
          <w:rFonts w:ascii="Times New Roman" w:eastAsia="Times New Roman" w:hAnsi="Times New Roman" w:cs="Times New Roman"/>
          <w:sz w:val="24"/>
          <w:szCs w:val="24"/>
          <w:lang w:eastAsia="ru-RU"/>
        </w:rPr>
        <w:t xml:space="preserve">Мелкая керамическая плитка размером 48х48 мм, наклеенная лицевой стороной на плотную бумагу, образует </w:t>
      </w:r>
      <w:r w:rsidRPr="00277130">
        <w:rPr>
          <w:rFonts w:ascii="Times New Roman" w:eastAsia="Times New Roman" w:hAnsi="Times New Roman" w:cs="Times New Roman"/>
          <w:i/>
          <w:iCs/>
          <w:sz w:val="24"/>
          <w:szCs w:val="24"/>
          <w:lang w:eastAsia="ru-RU"/>
        </w:rPr>
        <w:t>карты ковровой мозаики</w:t>
      </w:r>
      <w:r w:rsidRPr="00277130">
        <w:rPr>
          <w:rFonts w:ascii="Times New Roman" w:eastAsia="Times New Roman" w:hAnsi="Times New Roman" w:cs="Times New Roman"/>
          <w:sz w:val="24"/>
          <w:szCs w:val="24"/>
          <w:lang w:eastAsia="ru-RU"/>
        </w:rPr>
        <w:t>. Из таких карт, изготовленных на заводе по заданному рисунку, настилают полы в санитарно-технических узлах, лестничных клетках и других помещениях.</w:t>
      </w:r>
    </w:p>
    <w:p w:rsidR="002928E0" w:rsidRPr="00277130" w:rsidRDefault="002928E0" w:rsidP="002928E0">
      <w:pPr>
        <w:spacing w:after="0" w:line="240" w:lineRule="auto"/>
        <w:jc w:val="center"/>
        <w:rPr>
          <w:rFonts w:ascii="Times New Roman" w:eastAsia="Times New Roman" w:hAnsi="Times New Roman" w:cs="Times New Roman"/>
          <w:sz w:val="24"/>
          <w:szCs w:val="24"/>
          <w:lang w:eastAsia="ru-RU"/>
        </w:rPr>
      </w:pPr>
      <w:r w:rsidRPr="00277130">
        <w:rPr>
          <w:rFonts w:ascii="Times New Roman" w:eastAsia="Times New Roman" w:hAnsi="Times New Roman" w:cs="Times New Roman"/>
          <w:noProof/>
          <w:sz w:val="24"/>
          <w:szCs w:val="24"/>
          <w:lang w:eastAsia="ru-RU"/>
        </w:rPr>
        <w:drawing>
          <wp:inline distT="0" distB="0" distL="0" distR="0" wp14:anchorId="2277AE0A" wp14:editId="645C8C79">
            <wp:extent cx="3619500" cy="3762375"/>
            <wp:effectExtent l="0" t="0" r="0" b="9525"/>
            <wp:docPr id="1" name="Рисунок 1" descr="Пол из карт ковровой моза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 из карт ковровой моза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3762375"/>
                    </a:xfrm>
                    <a:prstGeom prst="rect">
                      <a:avLst/>
                    </a:prstGeom>
                    <a:noFill/>
                    <a:ln>
                      <a:noFill/>
                    </a:ln>
                  </pic:spPr>
                </pic:pic>
              </a:graphicData>
            </a:graphic>
          </wp:inline>
        </w:drawing>
      </w:r>
      <w:r w:rsidRPr="00277130">
        <w:rPr>
          <w:rFonts w:ascii="Times New Roman" w:eastAsia="Times New Roman" w:hAnsi="Times New Roman" w:cs="Times New Roman"/>
          <w:sz w:val="24"/>
          <w:szCs w:val="24"/>
          <w:lang w:eastAsia="ru-RU"/>
        </w:rPr>
        <w:br/>
      </w:r>
      <w:r w:rsidRPr="00277130">
        <w:rPr>
          <w:rFonts w:ascii="Times New Roman" w:eastAsia="Times New Roman" w:hAnsi="Times New Roman" w:cs="Times New Roman"/>
          <w:b/>
          <w:bCs/>
          <w:sz w:val="24"/>
          <w:szCs w:val="24"/>
          <w:lang w:eastAsia="ru-RU"/>
        </w:rPr>
        <w:t>Пол из карт ковровой мозаики:</w:t>
      </w:r>
      <w:r w:rsidRPr="00277130">
        <w:rPr>
          <w:rFonts w:ascii="Times New Roman" w:eastAsia="Times New Roman" w:hAnsi="Times New Roman" w:cs="Times New Roman"/>
          <w:sz w:val="24"/>
          <w:szCs w:val="24"/>
          <w:lang w:eastAsia="ru-RU"/>
        </w:rPr>
        <w:t xml:space="preserve"> </w:t>
      </w:r>
      <w:r w:rsidRPr="00277130">
        <w:rPr>
          <w:rFonts w:ascii="Times New Roman" w:eastAsia="Times New Roman" w:hAnsi="Times New Roman" w:cs="Times New Roman"/>
          <w:i/>
          <w:iCs/>
          <w:sz w:val="24"/>
          <w:szCs w:val="24"/>
          <w:lang w:eastAsia="ru-RU"/>
        </w:rPr>
        <w:t>а</w:t>
      </w:r>
      <w:r w:rsidRPr="00277130">
        <w:rPr>
          <w:rFonts w:ascii="Times New Roman" w:eastAsia="Times New Roman" w:hAnsi="Times New Roman" w:cs="Times New Roman"/>
          <w:sz w:val="24"/>
          <w:szCs w:val="24"/>
          <w:lang w:eastAsia="ru-RU"/>
        </w:rPr>
        <w:t xml:space="preserve"> — конструкция пола, </w:t>
      </w:r>
      <w:r w:rsidRPr="00277130">
        <w:rPr>
          <w:rFonts w:ascii="Times New Roman" w:eastAsia="Times New Roman" w:hAnsi="Times New Roman" w:cs="Times New Roman"/>
          <w:i/>
          <w:iCs/>
          <w:sz w:val="24"/>
          <w:szCs w:val="24"/>
          <w:lang w:eastAsia="ru-RU"/>
        </w:rPr>
        <w:t>б</w:t>
      </w:r>
      <w:r w:rsidRPr="00277130">
        <w:rPr>
          <w:rFonts w:ascii="Times New Roman" w:eastAsia="Times New Roman" w:hAnsi="Times New Roman" w:cs="Times New Roman"/>
          <w:sz w:val="24"/>
          <w:szCs w:val="24"/>
          <w:lang w:eastAsia="ru-RU"/>
        </w:rPr>
        <w:t xml:space="preserve"> — образец рисунка покрытия; 1 — междуэтажное перекрытие, 2 — цементная стяжка, 3 — рулонная гидроизоляция, 4 — основание, 5 — прослойка, 6 — бумажная основа ковра, 7 — карты ковровой мозаики, 8 — керамические плитки </w:t>
      </w:r>
    </w:p>
    <w:p w:rsidR="002928E0" w:rsidRPr="008A7720" w:rsidRDefault="002928E0" w:rsidP="002928E0">
      <w:pPr>
        <w:spacing w:before="100" w:beforeAutospacing="1" w:after="100" w:afterAutospacing="1" w:line="240" w:lineRule="auto"/>
        <w:rPr>
          <w:rFonts w:ascii="Times New Roman" w:eastAsia="Times New Roman" w:hAnsi="Times New Roman" w:cs="Times New Roman"/>
          <w:sz w:val="24"/>
          <w:szCs w:val="24"/>
          <w:lang w:eastAsia="ru-RU"/>
        </w:rPr>
      </w:pPr>
      <w:r w:rsidRPr="008A7720">
        <w:rPr>
          <w:rFonts w:ascii="Times New Roman" w:eastAsia="Times New Roman" w:hAnsi="Times New Roman" w:cs="Times New Roman"/>
          <w:sz w:val="24"/>
          <w:szCs w:val="24"/>
          <w:lang w:eastAsia="ru-RU"/>
        </w:rPr>
        <w:t xml:space="preserve">Перед тем как приступить к </w:t>
      </w:r>
      <w:r w:rsidRPr="008A7720">
        <w:rPr>
          <w:rFonts w:ascii="Times New Roman" w:eastAsia="Times New Roman" w:hAnsi="Times New Roman" w:cs="Times New Roman"/>
          <w:b/>
          <w:bCs/>
          <w:sz w:val="24"/>
          <w:szCs w:val="24"/>
          <w:lang w:eastAsia="ru-RU"/>
        </w:rPr>
        <w:t>облицовке пола</w:t>
      </w:r>
      <w:r w:rsidRPr="008A7720">
        <w:rPr>
          <w:rFonts w:ascii="Times New Roman" w:eastAsia="Times New Roman" w:hAnsi="Times New Roman" w:cs="Times New Roman"/>
          <w:sz w:val="24"/>
          <w:szCs w:val="24"/>
          <w:lang w:eastAsia="ru-RU"/>
        </w:rPr>
        <w:t xml:space="preserve"> картами ковровой мозаики, необходимо сделать эскиз; исключение составляет тот случай, когда все используемые плитки одного </w:t>
      </w:r>
      <w:r w:rsidRPr="008A7720">
        <w:rPr>
          <w:rFonts w:ascii="Times New Roman" w:eastAsia="Times New Roman" w:hAnsi="Times New Roman" w:cs="Times New Roman"/>
          <w:sz w:val="24"/>
          <w:szCs w:val="24"/>
          <w:lang w:eastAsia="ru-RU"/>
        </w:rPr>
        <w:lastRenderedPageBreak/>
        <w:t>цвета. Если плитки разноцветные, следует тщательно обдумать, как производить стыковку соседних карт.</w:t>
      </w:r>
    </w:p>
    <w:p w:rsidR="002928E0" w:rsidRPr="008A7720" w:rsidRDefault="002928E0" w:rsidP="002928E0">
      <w:pPr>
        <w:spacing w:before="100" w:beforeAutospacing="1" w:after="100" w:afterAutospacing="1" w:line="240" w:lineRule="auto"/>
        <w:rPr>
          <w:rFonts w:ascii="Times New Roman" w:eastAsia="Times New Roman" w:hAnsi="Times New Roman" w:cs="Times New Roman"/>
          <w:sz w:val="24"/>
          <w:szCs w:val="24"/>
          <w:lang w:eastAsia="ru-RU"/>
        </w:rPr>
      </w:pPr>
      <w:r w:rsidRPr="008A7720">
        <w:rPr>
          <w:rFonts w:ascii="Times New Roman" w:eastAsia="Times New Roman" w:hAnsi="Times New Roman" w:cs="Times New Roman"/>
          <w:sz w:val="24"/>
          <w:szCs w:val="24"/>
          <w:lang w:eastAsia="ru-RU"/>
        </w:rPr>
        <w:t>Мозаику лучше всего выкладывать на постоянное место насухо. После этого ковровые карты нужно рассортировать по рисунку, чтобы удобнее было подбирать их в процессе укладки. На бумажной основе следует проделать сквозные отверстия, чтобы предотвратить образование воздушных мешков.</w:t>
      </w:r>
    </w:p>
    <w:p w:rsidR="002928E0" w:rsidRPr="008A7720" w:rsidRDefault="002928E0" w:rsidP="002928E0">
      <w:pPr>
        <w:spacing w:before="100" w:beforeAutospacing="1" w:after="100" w:afterAutospacing="1" w:line="240" w:lineRule="auto"/>
        <w:rPr>
          <w:rFonts w:ascii="Times New Roman" w:eastAsia="Times New Roman" w:hAnsi="Times New Roman" w:cs="Times New Roman"/>
          <w:sz w:val="24"/>
          <w:szCs w:val="24"/>
          <w:lang w:eastAsia="ru-RU"/>
        </w:rPr>
      </w:pPr>
      <w:r w:rsidRPr="008A7720">
        <w:rPr>
          <w:rFonts w:ascii="Times New Roman" w:eastAsia="Times New Roman" w:hAnsi="Times New Roman" w:cs="Times New Roman"/>
          <w:sz w:val="24"/>
          <w:szCs w:val="24"/>
          <w:lang w:eastAsia="ru-RU"/>
        </w:rPr>
        <w:t>Основание под мозаичный пол необходимо тщательно выровнять, оштукатурить и непосредственно перед началом укладки карт увлажнить. Затем произвести разметку облицовочной поверхности так же, как это делается перед началом укладки керамических плиток стандартного размера.</w:t>
      </w:r>
    </w:p>
    <w:p w:rsidR="002928E0" w:rsidRPr="008A7720" w:rsidRDefault="002928E0" w:rsidP="002928E0">
      <w:pPr>
        <w:spacing w:before="100" w:beforeAutospacing="1" w:after="100" w:afterAutospacing="1" w:line="240" w:lineRule="auto"/>
        <w:rPr>
          <w:rFonts w:ascii="Times New Roman" w:eastAsia="Times New Roman" w:hAnsi="Times New Roman" w:cs="Times New Roman"/>
          <w:sz w:val="24"/>
          <w:szCs w:val="24"/>
          <w:lang w:eastAsia="ru-RU"/>
        </w:rPr>
      </w:pPr>
      <w:r w:rsidRPr="008A7720">
        <w:rPr>
          <w:rFonts w:ascii="Times New Roman" w:eastAsia="Times New Roman" w:hAnsi="Times New Roman" w:cs="Times New Roman"/>
          <w:sz w:val="24"/>
          <w:szCs w:val="24"/>
          <w:lang w:eastAsia="ru-RU"/>
        </w:rPr>
        <w:t>После разметки следует установить временные маячные ряды, выкладывая их вдоль боковых стен помещения, если смотреть от входа.</w:t>
      </w:r>
    </w:p>
    <w:p w:rsidR="002928E0" w:rsidRPr="008A7720" w:rsidRDefault="002928E0" w:rsidP="002928E0">
      <w:pPr>
        <w:spacing w:before="100" w:beforeAutospacing="1" w:after="100" w:afterAutospacing="1" w:line="240" w:lineRule="auto"/>
        <w:rPr>
          <w:rFonts w:ascii="Times New Roman" w:eastAsia="Times New Roman" w:hAnsi="Times New Roman" w:cs="Times New Roman"/>
          <w:sz w:val="24"/>
          <w:szCs w:val="24"/>
          <w:lang w:eastAsia="ru-RU"/>
        </w:rPr>
      </w:pPr>
      <w:r w:rsidRPr="008A7720">
        <w:rPr>
          <w:rFonts w:ascii="Times New Roman" w:eastAsia="Times New Roman" w:hAnsi="Times New Roman" w:cs="Times New Roman"/>
          <w:sz w:val="24"/>
          <w:szCs w:val="24"/>
          <w:lang w:eastAsia="ru-RU"/>
        </w:rPr>
        <w:t>Карты ковровой мозаики нужно укладывать продольными рядами, начиная от противоположной входной двери стены и направляясь к входу. Сначала необходимо уложить коврик в дальнем левом углу помещения, затем передвигаться слева направо, а второй ряд выкладывать в обратном направлении, то есть справа налево, и т. д. По ходу работы между временными маячными плитками следует натягивать причальный шнур. По мере приклеивания карт ковровой мозаики маячные плитки нужно удалять, а на их место укладывать предварительно подогнанные мозаичные коврики.</w:t>
      </w:r>
    </w:p>
    <w:p w:rsidR="002928E0" w:rsidRPr="008A7720" w:rsidRDefault="002928E0" w:rsidP="002928E0">
      <w:pPr>
        <w:spacing w:before="100" w:beforeAutospacing="1" w:after="100" w:afterAutospacing="1" w:line="240" w:lineRule="auto"/>
        <w:rPr>
          <w:rFonts w:ascii="Times New Roman" w:eastAsia="Times New Roman" w:hAnsi="Times New Roman" w:cs="Times New Roman"/>
          <w:sz w:val="24"/>
          <w:szCs w:val="24"/>
          <w:lang w:eastAsia="ru-RU"/>
        </w:rPr>
      </w:pPr>
      <w:r w:rsidRPr="008A7720">
        <w:rPr>
          <w:rFonts w:ascii="Times New Roman" w:eastAsia="Times New Roman" w:hAnsi="Times New Roman" w:cs="Times New Roman"/>
          <w:sz w:val="24"/>
          <w:szCs w:val="24"/>
          <w:lang w:eastAsia="ru-RU"/>
        </w:rPr>
        <w:t>Цементно-песчаный раствор необходимо наносить тонким слоем на небольшой участок основания. Перед тем как укладывать на него карты ковровой мозаики, раствор нужно слегка присыпать сухим цементом, просеивая его через сито. Это способствует более прочному сцеплению плиток с основанием.</w:t>
      </w:r>
    </w:p>
    <w:p w:rsidR="002928E0" w:rsidRPr="008A7720" w:rsidRDefault="002928E0" w:rsidP="002928E0">
      <w:pPr>
        <w:spacing w:before="100" w:beforeAutospacing="1" w:after="100" w:afterAutospacing="1" w:line="240" w:lineRule="auto"/>
        <w:rPr>
          <w:rFonts w:ascii="Times New Roman" w:eastAsia="Times New Roman" w:hAnsi="Times New Roman" w:cs="Times New Roman"/>
          <w:sz w:val="24"/>
          <w:szCs w:val="24"/>
          <w:lang w:eastAsia="ru-RU"/>
        </w:rPr>
      </w:pPr>
      <w:r w:rsidRPr="008A7720">
        <w:rPr>
          <w:rFonts w:ascii="Times New Roman" w:eastAsia="Times New Roman" w:hAnsi="Times New Roman" w:cs="Times New Roman"/>
          <w:sz w:val="24"/>
          <w:szCs w:val="24"/>
          <w:lang w:eastAsia="ru-RU"/>
        </w:rPr>
        <w:t>Мозаичный коврик следует скатать в небольшой рулон, совместить его с линией отметки, а потом, постепенно разматывая, приклеить к основанию. При этом необходимо слегка придавить плитки к основанию, используя валик с резиновым валом. Совмещая две соседние ковровые карты, нужно следить за тем, чтобы швы по своей ширине совпадали со швами между отдельными плитками в пределах одной карты, а также со стыками между ранее уложенными ковриками. Если ширина стыков будет различной, отдельные ковровые карты будут выделяться на общем фоне покрытия, так что его внешний вид будет непоправимо испорчен.</w:t>
      </w:r>
    </w:p>
    <w:p w:rsidR="002928E0" w:rsidRPr="008A7720" w:rsidRDefault="002928E0" w:rsidP="002928E0">
      <w:pPr>
        <w:spacing w:before="100" w:beforeAutospacing="1" w:after="100" w:afterAutospacing="1" w:line="240" w:lineRule="auto"/>
        <w:rPr>
          <w:rFonts w:ascii="Times New Roman" w:eastAsia="Times New Roman" w:hAnsi="Times New Roman" w:cs="Times New Roman"/>
          <w:sz w:val="24"/>
          <w:szCs w:val="24"/>
          <w:lang w:eastAsia="ru-RU"/>
        </w:rPr>
      </w:pPr>
      <w:r w:rsidRPr="008A7720">
        <w:rPr>
          <w:rFonts w:ascii="Times New Roman" w:eastAsia="Times New Roman" w:hAnsi="Times New Roman" w:cs="Times New Roman"/>
          <w:sz w:val="24"/>
          <w:szCs w:val="24"/>
          <w:lang w:eastAsia="ru-RU"/>
        </w:rPr>
        <w:t>Если потребуется подогнать крайние плитки одного из ковриков, отрезать следует не отдельные плитки, а весь крайний ряд, а после подгонки всех плиток под нужную форму и размеры их нужно приклеить к основанию на положенное место.</w:t>
      </w:r>
    </w:p>
    <w:p w:rsidR="002928E0" w:rsidRPr="008A7720" w:rsidRDefault="002928E0" w:rsidP="002928E0">
      <w:pPr>
        <w:spacing w:before="100" w:beforeAutospacing="1" w:after="100" w:afterAutospacing="1" w:line="240" w:lineRule="auto"/>
        <w:rPr>
          <w:rFonts w:ascii="Times New Roman" w:eastAsia="Times New Roman" w:hAnsi="Times New Roman" w:cs="Times New Roman"/>
          <w:sz w:val="24"/>
          <w:szCs w:val="24"/>
          <w:lang w:eastAsia="ru-RU"/>
        </w:rPr>
      </w:pPr>
      <w:r w:rsidRPr="008A7720">
        <w:rPr>
          <w:rFonts w:ascii="Times New Roman" w:eastAsia="Times New Roman" w:hAnsi="Times New Roman" w:cs="Times New Roman"/>
          <w:sz w:val="24"/>
          <w:szCs w:val="24"/>
          <w:lang w:eastAsia="ru-RU"/>
        </w:rPr>
        <w:t>Цементно-песчаный раствор в готовом мозаичном покрытии необходимо просушить в течение 2-3 суток, в крайнем случае время просушки должно составить не менее 24 часов. После этого с лицевой стороны мозаичных плиток нужно снять бумажное покрытие, если, конечно, оно есть. Лучше всего использовать для этой цели щетку с жесткой щетиной или влажную тряпку. Поверхность пола рекомендуется предварительно смочить водой и оставить на некоторое время, чтобы бумага размокла и легче снималась.</w:t>
      </w:r>
    </w:p>
    <w:p w:rsidR="002928E0" w:rsidRPr="008A7720" w:rsidRDefault="002928E0" w:rsidP="002928E0">
      <w:pPr>
        <w:spacing w:before="100" w:beforeAutospacing="1" w:after="100" w:afterAutospacing="1" w:line="240" w:lineRule="auto"/>
        <w:rPr>
          <w:rFonts w:ascii="Times New Roman" w:eastAsia="Times New Roman" w:hAnsi="Times New Roman" w:cs="Times New Roman"/>
          <w:sz w:val="24"/>
          <w:szCs w:val="24"/>
          <w:lang w:eastAsia="ru-RU"/>
        </w:rPr>
      </w:pPr>
      <w:r w:rsidRPr="008A7720">
        <w:rPr>
          <w:rFonts w:ascii="Times New Roman" w:eastAsia="Times New Roman" w:hAnsi="Times New Roman" w:cs="Times New Roman"/>
          <w:sz w:val="24"/>
          <w:szCs w:val="24"/>
          <w:lang w:eastAsia="ru-RU"/>
        </w:rPr>
        <w:t>Окончательная отделка покрытия заключается в декоративной расшивке швов между мозаичными плитками. После этого покрытие следует протереть влажной тряпкой и протереть чистой ветошью.</w:t>
      </w:r>
    </w:p>
    <w:p w:rsidR="002928E0" w:rsidRPr="00277130" w:rsidRDefault="002928E0" w:rsidP="002928E0">
      <w:pPr>
        <w:spacing w:after="0" w:line="240" w:lineRule="auto"/>
        <w:jc w:val="center"/>
        <w:rPr>
          <w:rFonts w:ascii="Times New Roman" w:eastAsia="Times New Roman" w:hAnsi="Times New Roman" w:cs="Times New Roman"/>
          <w:sz w:val="24"/>
          <w:szCs w:val="24"/>
          <w:lang w:eastAsia="ru-RU"/>
        </w:rPr>
      </w:pPr>
      <w:r w:rsidRPr="00277130">
        <w:rPr>
          <w:rFonts w:ascii="Times New Roman" w:eastAsia="Times New Roman" w:hAnsi="Times New Roman" w:cs="Times New Roman"/>
          <w:noProof/>
          <w:sz w:val="24"/>
          <w:szCs w:val="24"/>
          <w:lang w:eastAsia="ru-RU"/>
        </w:rPr>
        <w:lastRenderedPageBreak/>
        <w:drawing>
          <wp:inline distT="0" distB="0" distL="0" distR="0" wp14:anchorId="4D85EBCD" wp14:editId="25B3FC41">
            <wp:extent cx="4095750" cy="2671141"/>
            <wp:effectExtent l="0" t="0" r="0" b="0"/>
            <wp:docPr id="2" name="Рисунок 2" descr="Opганизация работ при укладке карт ковровой моза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ганизация работ при укладке карт ковровой мозаи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030" cy="2689584"/>
                    </a:xfrm>
                    <a:prstGeom prst="rect">
                      <a:avLst/>
                    </a:prstGeom>
                    <a:noFill/>
                    <a:ln>
                      <a:noFill/>
                    </a:ln>
                  </pic:spPr>
                </pic:pic>
              </a:graphicData>
            </a:graphic>
          </wp:inline>
        </w:drawing>
      </w:r>
      <w:r w:rsidRPr="00277130">
        <w:rPr>
          <w:rFonts w:ascii="Times New Roman" w:eastAsia="Times New Roman" w:hAnsi="Times New Roman" w:cs="Times New Roman"/>
          <w:sz w:val="24"/>
          <w:szCs w:val="24"/>
          <w:lang w:eastAsia="ru-RU"/>
        </w:rPr>
        <w:br/>
      </w:r>
      <w:proofErr w:type="spellStart"/>
      <w:r w:rsidRPr="00277130">
        <w:rPr>
          <w:rFonts w:ascii="Times New Roman" w:eastAsia="Times New Roman" w:hAnsi="Times New Roman" w:cs="Times New Roman"/>
          <w:b/>
          <w:bCs/>
          <w:sz w:val="24"/>
          <w:szCs w:val="24"/>
          <w:lang w:eastAsia="ru-RU"/>
        </w:rPr>
        <w:t>Opганизация</w:t>
      </w:r>
      <w:proofErr w:type="spellEnd"/>
      <w:r w:rsidRPr="00277130">
        <w:rPr>
          <w:rFonts w:ascii="Times New Roman" w:eastAsia="Times New Roman" w:hAnsi="Times New Roman" w:cs="Times New Roman"/>
          <w:b/>
          <w:bCs/>
          <w:sz w:val="24"/>
          <w:szCs w:val="24"/>
          <w:lang w:eastAsia="ru-RU"/>
        </w:rPr>
        <w:t xml:space="preserve"> работ при укладке карт ковровой мозаики:</w:t>
      </w:r>
      <w:r w:rsidRPr="00277130">
        <w:rPr>
          <w:rFonts w:ascii="Times New Roman" w:eastAsia="Times New Roman" w:hAnsi="Times New Roman" w:cs="Times New Roman"/>
          <w:sz w:val="24"/>
          <w:szCs w:val="24"/>
          <w:lang w:eastAsia="ru-RU"/>
        </w:rPr>
        <w:t xml:space="preserve"> 1 — угловая карта фризового ряда, 2 — прямые карты фризового ряда, 3 — заделка, 4 — карты основного фона, 5 — растворная прослойка, 6 — причальный шнур, 7 — штабели карт ковровой мозаики, 8 — ящик с раствором, 9 — бочка с водой, О</w:t>
      </w:r>
      <w:r w:rsidRPr="00277130">
        <w:rPr>
          <w:rFonts w:ascii="Times New Roman" w:eastAsia="Times New Roman" w:hAnsi="Times New Roman" w:cs="Times New Roman"/>
          <w:sz w:val="24"/>
          <w:szCs w:val="24"/>
          <w:vertAlign w:val="subscript"/>
          <w:lang w:eastAsia="ru-RU"/>
        </w:rPr>
        <w:t>2</w:t>
      </w:r>
      <w:r w:rsidRPr="00277130">
        <w:rPr>
          <w:rFonts w:ascii="Times New Roman" w:eastAsia="Times New Roman" w:hAnsi="Times New Roman" w:cs="Times New Roman"/>
          <w:sz w:val="24"/>
          <w:szCs w:val="24"/>
          <w:lang w:eastAsia="ru-RU"/>
        </w:rPr>
        <w:t xml:space="preserve"> — О</w:t>
      </w:r>
      <w:r w:rsidRPr="00277130">
        <w:rPr>
          <w:rFonts w:ascii="Times New Roman" w:eastAsia="Times New Roman" w:hAnsi="Times New Roman" w:cs="Times New Roman"/>
          <w:sz w:val="24"/>
          <w:szCs w:val="24"/>
          <w:vertAlign w:val="subscript"/>
          <w:lang w:eastAsia="ru-RU"/>
        </w:rPr>
        <w:t>4</w:t>
      </w:r>
      <w:r w:rsidRPr="00277130">
        <w:rPr>
          <w:rFonts w:ascii="Times New Roman" w:eastAsia="Times New Roman" w:hAnsi="Times New Roman" w:cs="Times New Roman"/>
          <w:sz w:val="24"/>
          <w:szCs w:val="24"/>
          <w:lang w:eastAsia="ru-RU"/>
        </w:rPr>
        <w:t xml:space="preserve"> — облицовщики-плиточники 2-4-го разрядов </w:t>
      </w:r>
    </w:p>
    <w:p w:rsidR="002928E0" w:rsidRDefault="002928E0" w:rsidP="002928E0"/>
    <w:p w:rsidR="00007620" w:rsidRDefault="00007620" w:rsidP="00007620">
      <w:pPr>
        <w:rPr>
          <w:rFonts w:ascii="Times New Roman" w:hAnsi="Times New Roman" w:cs="Times New Roman"/>
          <w:b/>
          <w:bCs/>
          <w:color w:val="FF0000"/>
          <w:sz w:val="28"/>
          <w:szCs w:val="28"/>
          <w:lang w:bidi="ru-RU"/>
        </w:rPr>
      </w:pPr>
    </w:p>
    <w:tbl>
      <w:tblPr>
        <w:tblStyle w:val="a4"/>
        <w:tblpPr w:leftFromText="180" w:rightFromText="180" w:horzAnchor="margin" w:tblpY="435"/>
        <w:tblW w:w="0" w:type="auto"/>
        <w:tblLook w:val="04A0" w:firstRow="1" w:lastRow="0" w:firstColumn="1" w:lastColumn="0" w:noHBand="0" w:noVBand="1"/>
      </w:tblPr>
      <w:tblGrid>
        <w:gridCol w:w="5660"/>
        <w:gridCol w:w="3685"/>
      </w:tblGrid>
      <w:tr w:rsidR="005D204A" w:rsidTr="001A37E6">
        <w:tc>
          <w:tcPr>
            <w:tcW w:w="6771" w:type="dxa"/>
            <w:tcBorders>
              <w:top w:val="single" w:sz="2" w:space="0" w:color="000000"/>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lastRenderedPageBreak/>
              <w:t>1. Подземная часть здания, воспринимающая нагрузку от вышележащих конструкций</w:t>
            </w:r>
          </w:p>
        </w:tc>
        <w:tc>
          <w:tcPr>
            <w:tcW w:w="3685" w:type="dxa"/>
            <w:tcBorders>
              <w:top w:val="single" w:sz="2" w:space="0" w:color="000000"/>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основание</w:t>
            </w:r>
          </w:p>
          <w:p w:rsidR="005D204A" w:rsidRPr="00CE7B18" w:rsidRDefault="005D204A" w:rsidP="001A37E6">
            <w:pPr>
              <w:pStyle w:val="TableContents"/>
              <w:rPr>
                <w:sz w:val="20"/>
                <w:szCs w:val="20"/>
              </w:rPr>
            </w:pPr>
            <w:r w:rsidRPr="00CE7B18">
              <w:rPr>
                <w:sz w:val="20"/>
                <w:szCs w:val="20"/>
              </w:rPr>
              <w:t>б) фундамент</w:t>
            </w:r>
          </w:p>
          <w:p w:rsidR="005D204A" w:rsidRPr="00CE7B18" w:rsidRDefault="005D204A" w:rsidP="001A37E6">
            <w:pPr>
              <w:pStyle w:val="TableContents"/>
              <w:rPr>
                <w:sz w:val="20"/>
                <w:szCs w:val="20"/>
              </w:rPr>
            </w:pPr>
            <w:r w:rsidRPr="00CE7B18">
              <w:rPr>
                <w:sz w:val="20"/>
                <w:szCs w:val="20"/>
              </w:rPr>
              <w:t>в) перекрытие</w:t>
            </w:r>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2.Что относится к вяжущему?</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сиккативы</w:t>
            </w:r>
          </w:p>
          <w:p w:rsidR="005D204A" w:rsidRPr="00CE7B18" w:rsidRDefault="005D204A" w:rsidP="001A37E6">
            <w:pPr>
              <w:pStyle w:val="TableContents"/>
              <w:rPr>
                <w:sz w:val="20"/>
                <w:szCs w:val="20"/>
              </w:rPr>
            </w:pPr>
            <w:r w:rsidRPr="00CE7B18">
              <w:rPr>
                <w:sz w:val="20"/>
                <w:szCs w:val="20"/>
              </w:rPr>
              <w:t>б) песок</w:t>
            </w:r>
          </w:p>
          <w:p w:rsidR="005D204A" w:rsidRPr="00CE7B18" w:rsidRDefault="005D204A" w:rsidP="001A37E6">
            <w:pPr>
              <w:pStyle w:val="TableContents"/>
              <w:rPr>
                <w:sz w:val="20"/>
                <w:szCs w:val="20"/>
              </w:rPr>
            </w:pPr>
            <w:r w:rsidRPr="00CE7B18">
              <w:rPr>
                <w:sz w:val="20"/>
                <w:szCs w:val="20"/>
              </w:rPr>
              <w:t>в) слюда</w:t>
            </w:r>
          </w:p>
          <w:p w:rsidR="005D204A" w:rsidRPr="00CE7B18" w:rsidRDefault="005D204A" w:rsidP="001A37E6">
            <w:pPr>
              <w:pStyle w:val="TableContents"/>
              <w:rPr>
                <w:sz w:val="20"/>
                <w:szCs w:val="20"/>
              </w:rPr>
            </w:pPr>
            <w:r w:rsidRPr="00CE7B18">
              <w:rPr>
                <w:sz w:val="20"/>
                <w:szCs w:val="20"/>
              </w:rPr>
              <w:t>г) цемент</w:t>
            </w:r>
          </w:p>
        </w:tc>
      </w:tr>
      <w:tr w:rsidR="005D204A" w:rsidTr="001A37E6">
        <w:tc>
          <w:tcPr>
            <w:tcW w:w="6771" w:type="dxa"/>
            <w:tcBorders>
              <w:left w:val="single" w:sz="2" w:space="0" w:color="000000"/>
              <w:bottom w:val="single" w:sz="2" w:space="0" w:color="000000"/>
            </w:tcBorders>
            <w:shd w:val="clear" w:color="auto" w:fill="auto"/>
          </w:tcPr>
          <w:p w:rsidR="005D204A" w:rsidRPr="00F86E3A" w:rsidRDefault="005D204A" w:rsidP="001A37E6">
            <w:pPr>
              <w:pStyle w:val="TableContents"/>
              <w:rPr>
                <w:sz w:val="20"/>
                <w:szCs w:val="20"/>
              </w:rPr>
            </w:pPr>
            <w:r>
              <w:rPr>
                <w:sz w:val="20"/>
                <w:szCs w:val="20"/>
              </w:rPr>
              <w:t>3</w:t>
            </w:r>
            <w:r w:rsidRPr="00F86E3A">
              <w:rPr>
                <w:sz w:val="20"/>
                <w:szCs w:val="20"/>
              </w:rPr>
              <w:t>.Что относится к заполнителю?</w:t>
            </w:r>
          </w:p>
        </w:tc>
        <w:tc>
          <w:tcPr>
            <w:tcW w:w="3685" w:type="dxa"/>
            <w:tcBorders>
              <w:left w:val="single" w:sz="2" w:space="0" w:color="000000"/>
              <w:bottom w:val="single" w:sz="2" w:space="0" w:color="000000"/>
              <w:right w:val="single" w:sz="2" w:space="0" w:color="000000"/>
            </w:tcBorders>
            <w:shd w:val="clear" w:color="auto" w:fill="auto"/>
          </w:tcPr>
          <w:p w:rsidR="005D204A" w:rsidRPr="00F86E3A" w:rsidRDefault="005D204A" w:rsidP="001A37E6">
            <w:pPr>
              <w:pStyle w:val="TableContents"/>
              <w:rPr>
                <w:sz w:val="20"/>
                <w:szCs w:val="20"/>
              </w:rPr>
            </w:pPr>
            <w:r w:rsidRPr="00F86E3A">
              <w:rPr>
                <w:sz w:val="20"/>
                <w:szCs w:val="20"/>
              </w:rPr>
              <w:t>а) гипс</w:t>
            </w:r>
          </w:p>
          <w:p w:rsidR="005D204A" w:rsidRPr="00F86E3A" w:rsidRDefault="005D204A" w:rsidP="001A37E6">
            <w:pPr>
              <w:pStyle w:val="TableContents"/>
              <w:rPr>
                <w:sz w:val="20"/>
                <w:szCs w:val="20"/>
              </w:rPr>
            </w:pPr>
            <w:r w:rsidRPr="00F86E3A">
              <w:rPr>
                <w:sz w:val="20"/>
                <w:szCs w:val="20"/>
              </w:rPr>
              <w:t>б) известь</w:t>
            </w:r>
          </w:p>
          <w:p w:rsidR="005D204A" w:rsidRPr="00F86E3A" w:rsidRDefault="005D204A" w:rsidP="001A37E6">
            <w:pPr>
              <w:pStyle w:val="TableContents"/>
              <w:rPr>
                <w:sz w:val="20"/>
                <w:szCs w:val="20"/>
              </w:rPr>
            </w:pPr>
            <w:r w:rsidRPr="00F86E3A">
              <w:rPr>
                <w:sz w:val="20"/>
                <w:szCs w:val="20"/>
              </w:rPr>
              <w:t>в) слюда</w:t>
            </w:r>
          </w:p>
          <w:p w:rsidR="005D204A" w:rsidRPr="00F86E3A" w:rsidRDefault="005D204A" w:rsidP="001A37E6">
            <w:pPr>
              <w:pStyle w:val="TableContents"/>
              <w:rPr>
                <w:sz w:val="20"/>
                <w:szCs w:val="20"/>
              </w:rPr>
            </w:pPr>
            <w:r w:rsidRPr="00F86E3A">
              <w:rPr>
                <w:sz w:val="20"/>
                <w:szCs w:val="20"/>
              </w:rPr>
              <w:t>г) цемент</w:t>
            </w:r>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4</w:t>
            </w:r>
            <w:r w:rsidRPr="00CE7B18">
              <w:rPr>
                <w:sz w:val="20"/>
                <w:szCs w:val="20"/>
              </w:rPr>
              <w:t>. Порошкообразный материал, получаемый путём обжига гипсового камня</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цемент</w:t>
            </w:r>
          </w:p>
          <w:p w:rsidR="005D204A" w:rsidRPr="00CE7B18" w:rsidRDefault="005D204A" w:rsidP="001A37E6">
            <w:pPr>
              <w:pStyle w:val="TableContents"/>
              <w:rPr>
                <w:sz w:val="20"/>
                <w:szCs w:val="20"/>
              </w:rPr>
            </w:pPr>
            <w:r w:rsidRPr="00CE7B18">
              <w:rPr>
                <w:sz w:val="20"/>
                <w:szCs w:val="20"/>
              </w:rPr>
              <w:t>б) гипс</w:t>
            </w:r>
          </w:p>
          <w:p w:rsidR="005D204A" w:rsidRPr="00CE7B18" w:rsidRDefault="005D204A" w:rsidP="001A37E6">
            <w:pPr>
              <w:pStyle w:val="TableContents"/>
              <w:rPr>
                <w:sz w:val="20"/>
                <w:szCs w:val="20"/>
              </w:rPr>
            </w:pPr>
            <w:r w:rsidRPr="00CE7B18">
              <w:rPr>
                <w:sz w:val="20"/>
                <w:szCs w:val="20"/>
              </w:rPr>
              <w:t>в) известь</w:t>
            </w:r>
          </w:p>
        </w:tc>
      </w:tr>
      <w:tr w:rsidR="005D204A" w:rsidTr="001A37E6">
        <w:tc>
          <w:tcPr>
            <w:tcW w:w="6771" w:type="dxa"/>
            <w:tcBorders>
              <w:left w:val="single" w:sz="2" w:space="0" w:color="000000"/>
              <w:bottom w:val="single" w:sz="2" w:space="0" w:color="000000"/>
            </w:tcBorders>
            <w:shd w:val="clear" w:color="auto" w:fill="auto"/>
          </w:tcPr>
          <w:p w:rsidR="005D204A" w:rsidRPr="00F86E3A" w:rsidRDefault="005D204A" w:rsidP="001A37E6">
            <w:pPr>
              <w:pStyle w:val="TableContents"/>
              <w:rPr>
                <w:sz w:val="20"/>
                <w:szCs w:val="20"/>
              </w:rPr>
            </w:pPr>
            <w:r>
              <w:rPr>
                <w:sz w:val="20"/>
                <w:szCs w:val="20"/>
              </w:rPr>
              <w:t>5</w:t>
            </w:r>
            <w:r w:rsidRPr="00F86E3A">
              <w:rPr>
                <w:sz w:val="20"/>
                <w:szCs w:val="20"/>
              </w:rPr>
              <w:t>. Порошкообразный материал, получаемый путём обжига сырьевой смеси из глины, извести, доломитов, кварцевого песка</w:t>
            </w:r>
          </w:p>
        </w:tc>
        <w:tc>
          <w:tcPr>
            <w:tcW w:w="3685" w:type="dxa"/>
            <w:tcBorders>
              <w:left w:val="single" w:sz="2" w:space="0" w:color="000000"/>
              <w:bottom w:val="single" w:sz="2" w:space="0" w:color="000000"/>
              <w:right w:val="single" w:sz="2" w:space="0" w:color="000000"/>
            </w:tcBorders>
            <w:shd w:val="clear" w:color="auto" w:fill="auto"/>
          </w:tcPr>
          <w:p w:rsidR="005D204A" w:rsidRPr="00F86E3A" w:rsidRDefault="005D204A" w:rsidP="001A37E6">
            <w:pPr>
              <w:pStyle w:val="TableContents"/>
              <w:rPr>
                <w:sz w:val="20"/>
                <w:szCs w:val="20"/>
              </w:rPr>
            </w:pPr>
            <w:r w:rsidRPr="00F86E3A">
              <w:rPr>
                <w:sz w:val="20"/>
                <w:szCs w:val="20"/>
              </w:rPr>
              <w:t>а) цемент</w:t>
            </w:r>
          </w:p>
          <w:p w:rsidR="005D204A" w:rsidRPr="00F86E3A" w:rsidRDefault="005D204A" w:rsidP="001A37E6">
            <w:pPr>
              <w:pStyle w:val="TableContents"/>
              <w:rPr>
                <w:sz w:val="20"/>
                <w:szCs w:val="20"/>
              </w:rPr>
            </w:pPr>
            <w:r w:rsidRPr="00F86E3A">
              <w:rPr>
                <w:sz w:val="20"/>
                <w:szCs w:val="20"/>
              </w:rPr>
              <w:t>б) алебастр</w:t>
            </w:r>
          </w:p>
          <w:p w:rsidR="005D204A" w:rsidRPr="00F86E3A" w:rsidRDefault="005D204A" w:rsidP="001A37E6">
            <w:pPr>
              <w:pStyle w:val="TableContents"/>
              <w:rPr>
                <w:sz w:val="20"/>
                <w:szCs w:val="20"/>
              </w:rPr>
            </w:pPr>
            <w:r w:rsidRPr="00F86E3A">
              <w:rPr>
                <w:sz w:val="20"/>
                <w:szCs w:val="20"/>
              </w:rPr>
              <w:t>в) известь</w:t>
            </w:r>
          </w:p>
        </w:tc>
      </w:tr>
      <w:tr w:rsidR="005D204A" w:rsidTr="001A37E6">
        <w:tc>
          <w:tcPr>
            <w:tcW w:w="6771" w:type="dxa"/>
            <w:tcBorders>
              <w:left w:val="single" w:sz="2" w:space="0" w:color="000000"/>
              <w:bottom w:val="single" w:sz="2" w:space="0" w:color="000000"/>
            </w:tcBorders>
            <w:shd w:val="clear" w:color="auto" w:fill="auto"/>
          </w:tcPr>
          <w:p w:rsidR="005D204A" w:rsidRPr="00F86E3A" w:rsidRDefault="005D204A" w:rsidP="001A37E6">
            <w:pPr>
              <w:pStyle w:val="TableContents"/>
              <w:rPr>
                <w:sz w:val="20"/>
                <w:szCs w:val="20"/>
              </w:rPr>
            </w:pPr>
            <w:r>
              <w:rPr>
                <w:sz w:val="20"/>
                <w:szCs w:val="20"/>
              </w:rPr>
              <w:t>6</w:t>
            </w:r>
            <w:r w:rsidRPr="00F86E3A">
              <w:rPr>
                <w:sz w:val="20"/>
                <w:szCs w:val="20"/>
              </w:rPr>
              <w:t>. Объемный вес цемента</w:t>
            </w:r>
          </w:p>
        </w:tc>
        <w:tc>
          <w:tcPr>
            <w:tcW w:w="3685" w:type="dxa"/>
            <w:tcBorders>
              <w:left w:val="single" w:sz="2" w:space="0" w:color="000000"/>
              <w:bottom w:val="single" w:sz="2" w:space="0" w:color="000000"/>
              <w:right w:val="single" w:sz="2" w:space="0" w:color="000000"/>
            </w:tcBorders>
            <w:shd w:val="clear" w:color="auto" w:fill="auto"/>
          </w:tcPr>
          <w:p w:rsidR="005D204A" w:rsidRPr="00F86E3A" w:rsidRDefault="005D204A" w:rsidP="001A37E6">
            <w:pPr>
              <w:pStyle w:val="TableContents"/>
              <w:rPr>
                <w:sz w:val="20"/>
                <w:szCs w:val="20"/>
              </w:rPr>
            </w:pPr>
            <w:r w:rsidRPr="00F86E3A">
              <w:rPr>
                <w:sz w:val="20"/>
                <w:szCs w:val="20"/>
              </w:rPr>
              <w:t>а) 1200 кг/м3</w:t>
            </w:r>
          </w:p>
          <w:p w:rsidR="005D204A" w:rsidRPr="00F86E3A" w:rsidRDefault="005D204A" w:rsidP="001A37E6">
            <w:pPr>
              <w:pStyle w:val="TableContents"/>
              <w:rPr>
                <w:sz w:val="20"/>
                <w:szCs w:val="20"/>
              </w:rPr>
            </w:pPr>
            <w:r w:rsidRPr="00F86E3A">
              <w:rPr>
                <w:sz w:val="20"/>
                <w:szCs w:val="20"/>
              </w:rPr>
              <w:t>б) 1800 кг/м3</w:t>
            </w:r>
          </w:p>
          <w:p w:rsidR="005D204A" w:rsidRPr="00F86E3A" w:rsidRDefault="005D204A" w:rsidP="001A37E6">
            <w:pPr>
              <w:pStyle w:val="TableContents"/>
              <w:rPr>
                <w:sz w:val="20"/>
                <w:szCs w:val="20"/>
              </w:rPr>
            </w:pPr>
            <w:r w:rsidRPr="00F86E3A">
              <w:rPr>
                <w:sz w:val="20"/>
                <w:szCs w:val="20"/>
              </w:rPr>
              <w:t>в) 1200 г/см3</w:t>
            </w:r>
          </w:p>
          <w:p w:rsidR="005D204A" w:rsidRPr="00F86E3A" w:rsidRDefault="005D204A" w:rsidP="001A37E6">
            <w:pPr>
              <w:pStyle w:val="TableContents"/>
              <w:rPr>
                <w:sz w:val="20"/>
                <w:szCs w:val="20"/>
              </w:rPr>
            </w:pPr>
            <w:r w:rsidRPr="00F86E3A">
              <w:rPr>
                <w:sz w:val="20"/>
                <w:szCs w:val="20"/>
              </w:rPr>
              <w:t>г) 1800 г/см3</w:t>
            </w:r>
          </w:p>
        </w:tc>
      </w:tr>
      <w:tr w:rsidR="005D204A" w:rsidTr="001A37E6">
        <w:tc>
          <w:tcPr>
            <w:tcW w:w="6771" w:type="dxa"/>
            <w:tcBorders>
              <w:left w:val="single" w:sz="2" w:space="0" w:color="000000"/>
              <w:bottom w:val="single" w:sz="2" w:space="0" w:color="000000"/>
            </w:tcBorders>
            <w:shd w:val="clear" w:color="auto" w:fill="auto"/>
          </w:tcPr>
          <w:p w:rsidR="005D204A" w:rsidRPr="00F86E3A" w:rsidRDefault="005D204A" w:rsidP="001A37E6">
            <w:pPr>
              <w:pStyle w:val="TableContents"/>
              <w:rPr>
                <w:sz w:val="20"/>
                <w:szCs w:val="20"/>
              </w:rPr>
            </w:pPr>
            <w:r>
              <w:rPr>
                <w:sz w:val="20"/>
                <w:szCs w:val="20"/>
              </w:rPr>
              <w:t>7</w:t>
            </w:r>
            <w:r w:rsidRPr="00F86E3A">
              <w:rPr>
                <w:sz w:val="20"/>
                <w:szCs w:val="20"/>
              </w:rPr>
              <w:t>. Через какое время цемент набирает 50 % прочности?</w:t>
            </w:r>
          </w:p>
        </w:tc>
        <w:tc>
          <w:tcPr>
            <w:tcW w:w="3685" w:type="dxa"/>
            <w:tcBorders>
              <w:left w:val="single" w:sz="2" w:space="0" w:color="000000"/>
              <w:bottom w:val="single" w:sz="2" w:space="0" w:color="000000"/>
              <w:right w:val="single" w:sz="2" w:space="0" w:color="000000"/>
            </w:tcBorders>
            <w:shd w:val="clear" w:color="auto" w:fill="auto"/>
          </w:tcPr>
          <w:p w:rsidR="005D204A" w:rsidRPr="00F86E3A" w:rsidRDefault="005D204A" w:rsidP="001A37E6">
            <w:pPr>
              <w:pStyle w:val="TableContents"/>
              <w:rPr>
                <w:sz w:val="20"/>
                <w:szCs w:val="20"/>
              </w:rPr>
            </w:pPr>
            <w:r w:rsidRPr="00F86E3A">
              <w:rPr>
                <w:sz w:val="20"/>
                <w:szCs w:val="20"/>
              </w:rPr>
              <w:t>а) 2 часа</w:t>
            </w:r>
          </w:p>
          <w:p w:rsidR="005D204A" w:rsidRPr="00F86E3A" w:rsidRDefault="005D204A" w:rsidP="001A37E6">
            <w:pPr>
              <w:pStyle w:val="TableContents"/>
              <w:rPr>
                <w:sz w:val="20"/>
                <w:szCs w:val="20"/>
              </w:rPr>
            </w:pPr>
            <w:r w:rsidRPr="00F86E3A">
              <w:rPr>
                <w:sz w:val="20"/>
                <w:szCs w:val="20"/>
              </w:rPr>
              <w:t>б) 28 суток</w:t>
            </w:r>
          </w:p>
          <w:p w:rsidR="005D204A" w:rsidRPr="00F86E3A" w:rsidRDefault="005D204A" w:rsidP="001A37E6">
            <w:pPr>
              <w:pStyle w:val="TableContents"/>
              <w:rPr>
                <w:sz w:val="20"/>
                <w:szCs w:val="20"/>
              </w:rPr>
            </w:pPr>
            <w:r w:rsidRPr="00F86E3A">
              <w:rPr>
                <w:sz w:val="20"/>
                <w:szCs w:val="20"/>
              </w:rPr>
              <w:t>в) 5 суток</w:t>
            </w:r>
          </w:p>
          <w:p w:rsidR="005D204A" w:rsidRPr="00F86E3A" w:rsidRDefault="005D204A" w:rsidP="001A37E6">
            <w:pPr>
              <w:pStyle w:val="TableContents"/>
              <w:rPr>
                <w:sz w:val="20"/>
                <w:szCs w:val="20"/>
              </w:rPr>
            </w:pPr>
            <w:r w:rsidRPr="00F86E3A">
              <w:rPr>
                <w:sz w:val="20"/>
                <w:szCs w:val="20"/>
              </w:rPr>
              <w:t>г) 2 суток</w:t>
            </w:r>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8</w:t>
            </w:r>
            <w:r w:rsidRPr="00CE7B18">
              <w:rPr>
                <w:sz w:val="20"/>
                <w:szCs w:val="20"/>
              </w:rPr>
              <w:t>. Состав известкового молока</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w:t>
            </w:r>
            <w:r>
              <w:rPr>
                <w:sz w:val="20"/>
                <w:szCs w:val="20"/>
              </w:rPr>
              <w:t xml:space="preserve"> </w:t>
            </w:r>
            <w:r w:rsidRPr="00CE7B18">
              <w:rPr>
                <w:sz w:val="20"/>
                <w:szCs w:val="20"/>
              </w:rPr>
              <w:t>1:5</w:t>
            </w:r>
            <w:r>
              <w:rPr>
                <w:sz w:val="20"/>
                <w:szCs w:val="20"/>
                <w:lang w:val="en-US"/>
              </w:rPr>
              <w:t xml:space="preserve">   </w:t>
            </w:r>
            <w:r w:rsidRPr="00CE7B18">
              <w:rPr>
                <w:sz w:val="20"/>
                <w:szCs w:val="20"/>
              </w:rPr>
              <w:t>б)</w:t>
            </w:r>
            <w:r>
              <w:rPr>
                <w:sz w:val="20"/>
                <w:szCs w:val="20"/>
              </w:rPr>
              <w:t xml:space="preserve"> </w:t>
            </w:r>
            <w:r w:rsidRPr="00CE7B18">
              <w:rPr>
                <w:sz w:val="20"/>
                <w:szCs w:val="20"/>
              </w:rPr>
              <w:t>1:10</w:t>
            </w:r>
            <w:r>
              <w:rPr>
                <w:sz w:val="20"/>
                <w:szCs w:val="20"/>
                <w:lang w:val="en-US"/>
              </w:rPr>
              <w:t xml:space="preserve"> </w:t>
            </w:r>
            <w:r w:rsidRPr="00CE7B18">
              <w:rPr>
                <w:sz w:val="20"/>
                <w:szCs w:val="20"/>
              </w:rPr>
              <w:t>в)</w:t>
            </w:r>
            <w:r>
              <w:rPr>
                <w:sz w:val="20"/>
                <w:szCs w:val="20"/>
              </w:rPr>
              <w:t xml:space="preserve"> </w:t>
            </w:r>
            <w:r w:rsidRPr="00CE7B18">
              <w:rPr>
                <w:sz w:val="20"/>
                <w:szCs w:val="20"/>
              </w:rPr>
              <w:t>1:20</w:t>
            </w:r>
            <w:r>
              <w:rPr>
                <w:sz w:val="20"/>
                <w:szCs w:val="20"/>
                <w:lang w:val="en-US"/>
              </w:rPr>
              <w:t xml:space="preserve"> </w:t>
            </w:r>
            <w:r w:rsidRPr="00CE7B18">
              <w:rPr>
                <w:sz w:val="20"/>
                <w:szCs w:val="20"/>
              </w:rPr>
              <w:t>г)</w:t>
            </w:r>
            <w:r>
              <w:rPr>
                <w:sz w:val="20"/>
                <w:szCs w:val="20"/>
              </w:rPr>
              <w:t xml:space="preserve"> </w:t>
            </w:r>
            <w:r w:rsidRPr="00CE7B18">
              <w:rPr>
                <w:sz w:val="20"/>
                <w:szCs w:val="20"/>
              </w:rPr>
              <w:t>1:3</w:t>
            </w:r>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9</w:t>
            </w:r>
            <w:r w:rsidRPr="00CE7B18">
              <w:rPr>
                <w:sz w:val="20"/>
                <w:szCs w:val="20"/>
              </w:rPr>
              <w:t>. Скорость твердения извести</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2 недели</w:t>
            </w:r>
          </w:p>
          <w:p w:rsidR="005D204A" w:rsidRPr="00CE7B18" w:rsidRDefault="005D204A" w:rsidP="001A37E6">
            <w:pPr>
              <w:pStyle w:val="TableContents"/>
              <w:rPr>
                <w:sz w:val="20"/>
                <w:szCs w:val="20"/>
              </w:rPr>
            </w:pPr>
            <w:r w:rsidRPr="00CE7B18">
              <w:rPr>
                <w:sz w:val="20"/>
                <w:szCs w:val="20"/>
              </w:rPr>
              <w:t>б) 2 дня</w:t>
            </w:r>
          </w:p>
          <w:p w:rsidR="005D204A" w:rsidRPr="00CE7B18" w:rsidRDefault="005D204A" w:rsidP="001A37E6">
            <w:pPr>
              <w:pStyle w:val="TableContents"/>
              <w:rPr>
                <w:sz w:val="20"/>
                <w:szCs w:val="20"/>
              </w:rPr>
            </w:pPr>
            <w:r w:rsidRPr="00CE7B18">
              <w:rPr>
                <w:sz w:val="20"/>
                <w:szCs w:val="20"/>
              </w:rPr>
              <w:t>в) бесконечно</w:t>
            </w:r>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10</w:t>
            </w:r>
            <w:r w:rsidRPr="00CE7B18">
              <w:rPr>
                <w:sz w:val="20"/>
                <w:szCs w:val="20"/>
              </w:rPr>
              <w:t>. При твердении цемент</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дает усадку</w:t>
            </w:r>
          </w:p>
          <w:p w:rsidR="005D204A" w:rsidRPr="00CE7B18" w:rsidRDefault="005D204A" w:rsidP="001A37E6">
            <w:pPr>
              <w:pStyle w:val="TableContents"/>
              <w:rPr>
                <w:sz w:val="20"/>
                <w:szCs w:val="20"/>
              </w:rPr>
            </w:pPr>
            <w:r w:rsidRPr="00CE7B18">
              <w:rPr>
                <w:sz w:val="20"/>
                <w:szCs w:val="20"/>
              </w:rPr>
              <w:t>б) не дает усадку</w:t>
            </w:r>
          </w:p>
        </w:tc>
      </w:tr>
      <w:tr w:rsidR="005D204A" w:rsidTr="001A37E6">
        <w:trPr>
          <w:trHeight w:val="977"/>
        </w:trPr>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11</w:t>
            </w:r>
            <w:r w:rsidRPr="00CE7B18">
              <w:rPr>
                <w:sz w:val="20"/>
                <w:szCs w:val="20"/>
              </w:rPr>
              <w:t>. Алебастр - это</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гипс</w:t>
            </w:r>
          </w:p>
          <w:p w:rsidR="005D204A" w:rsidRPr="00CE7B18" w:rsidRDefault="005D204A" w:rsidP="001A37E6">
            <w:pPr>
              <w:pStyle w:val="TableContents"/>
              <w:rPr>
                <w:sz w:val="20"/>
                <w:szCs w:val="20"/>
              </w:rPr>
            </w:pPr>
            <w:r w:rsidRPr="00CE7B18">
              <w:rPr>
                <w:sz w:val="20"/>
                <w:szCs w:val="20"/>
              </w:rPr>
              <w:t>б) известь</w:t>
            </w:r>
          </w:p>
          <w:p w:rsidR="005D204A" w:rsidRPr="00CE7B18" w:rsidRDefault="005D204A" w:rsidP="001A37E6">
            <w:pPr>
              <w:pStyle w:val="TableContents"/>
              <w:rPr>
                <w:sz w:val="20"/>
                <w:szCs w:val="20"/>
              </w:rPr>
            </w:pPr>
            <w:r w:rsidRPr="00CE7B18">
              <w:rPr>
                <w:sz w:val="20"/>
                <w:szCs w:val="20"/>
              </w:rPr>
              <w:t>в) слюда</w:t>
            </w:r>
          </w:p>
          <w:p w:rsidR="005D204A" w:rsidRPr="00CE7B18" w:rsidRDefault="005D204A" w:rsidP="001A37E6">
            <w:pPr>
              <w:pStyle w:val="TableContents"/>
              <w:rPr>
                <w:sz w:val="20"/>
                <w:szCs w:val="20"/>
              </w:rPr>
            </w:pPr>
            <w:r>
              <w:rPr>
                <w:sz w:val="20"/>
                <w:szCs w:val="20"/>
              </w:rPr>
              <w:t>г) цемент</w:t>
            </w:r>
          </w:p>
        </w:tc>
      </w:tr>
      <w:tr w:rsidR="005D204A" w:rsidTr="001A37E6">
        <w:tc>
          <w:tcPr>
            <w:tcW w:w="6771" w:type="dxa"/>
            <w:tcBorders>
              <w:left w:val="single" w:sz="2" w:space="0" w:color="000000"/>
              <w:bottom w:val="single" w:sz="2" w:space="0" w:color="000000"/>
            </w:tcBorders>
            <w:shd w:val="clear" w:color="auto" w:fill="auto"/>
          </w:tcPr>
          <w:p w:rsidR="005D204A" w:rsidRPr="00F86E3A" w:rsidRDefault="005D204A" w:rsidP="001A37E6">
            <w:pPr>
              <w:pStyle w:val="TableContents"/>
              <w:rPr>
                <w:sz w:val="20"/>
                <w:szCs w:val="20"/>
              </w:rPr>
            </w:pPr>
            <w:r>
              <w:rPr>
                <w:sz w:val="20"/>
                <w:szCs w:val="20"/>
              </w:rPr>
              <w:t>12</w:t>
            </w:r>
            <w:r w:rsidRPr="00F86E3A">
              <w:rPr>
                <w:sz w:val="20"/>
                <w:szCs w:val="20"/>
              </w:rPr>
              <w:t>. Гидравлическая известь твердеет</w:t>
            </w:r>
          </w:p>
        </w:tc>
        <w:tc>
          <w:tcPr>
            <w:tcW w:w="3685" w:type="dxa"/>
            <w:tcBorders>
              <w:left w:val="single" w:sz="2" w:space="0" w:color="000000"/>
              <w:bottom w:val="single" w:sz="2" w:space="0" w:color="000000"/>
              <w:right w:val="single" w:sz="2" w:space="0" w:color="000000"/>
            </w:tcBorders>
            <w:shd w:val="clear" w:color="auto" w:fill="auto"/>
          </w:tcPr>
          <w:p w:rsidR="005D204A" w:rsidRPr="00F86E3A" w:rsidRDefault="005D204A" w:rsidP="001A37E6">
            <w:pPr>
              <w:pStyle w:val="TableContents"/>
              <w:rPr>
                <w:sz w:val="20"/>
                <w:szCs w:val="20"/>
              </w:rPr>
            </w:pPr>
            <w:r w:rsidRPr="00F86E3A">
              <w:rPr>
                <w:sz w:val="20"/>
                <w:szCs w:val="20"/>
              </w:rPr>
              <w:t>а) только в воде</w:t>
            </w:r>
          </w:p>
          <w:p w:rsidR="005D204A" w:rsidRPr="00F86E3A" w:rsidRDefault="005D204A" w:rsidP="001A37E6">
            <w:pPr>
              <w:pStyle w:val="TableContents"/>
              <w:rPr>
                <w:sz w:val="20"/>
                <w:szCs w:val="20"/>
              </w:rPr>
            </w:pPr>
            <w:r w:rsidRPr="00F86E3A">
              <w:rPr>
                <w:sz w:val="20"/>
                <w:szCs w:val="20"/>
              </w:rPr>
              <w:t>б) только на воздухе</w:t>
            </w:r>
          </w:p>
          <w:p w:rsidR="005D204A" w:rsidRPr="00F86E3A" w:rsidRDefault="005D204A" w:rsidP="001A37E6">
            <w:pPr>
              <w:pStyle w:val="TableContents"/>
              <w:rPr>
                <w:sz w:val="20"/>
                <w:szCs w:val="20"/>
              </w:rPr>
            </w:pPr>
            <w:r w:rsidRPr="00F86E3A">
              <w:rPr>
                <w:sz w:val="20"/>
                <w:szCs w:val="20"/>
              </w:rPr>
              <w:t>в) в воде и на воздухе</w:t>
            </w:r>
          </w:p>
        </w:tc>
      </w:tr>
      <w:tr w:rsidR="005D204A" w:rsidTr="001A37E6">
        <w:tc>
          <w:tcPr>
            <w:tcW w:w="6771" w:type="dxa"/>
            <w:tcBorders>
              <w:left w:val="single" w:sz="2" w:space="0" w:color="000000"/>
              <w:bottom w:val="single" w:sz="2" w:space="0" w:color="000000"/>
            </w:tcBorders>
            <w:shd w:val="clear" w:color="auto" w:fill="auto"/>
          </w:tcPr>
          <w:p w:rsidR="005D204A" w:rsidRPr="00F86E3A" w:rsidRDefault="005D204A" w:rsidP="001A37E6">
            <w:pPr>
              <w:pStyle w:val="TableContents"/>
              <w:rPr>
                <w:sz w:val="20"/>
                <w:szCs w:val="20"/>
              </w:rPr>
            </w:pPr>
            <w:r>
              <w:rPr>
                <w:sz w:val="20"/>
                <w:szCs w:val="20"/>
              </w:rPr>
              <w:t>13</w:t>
            </w:r>
            <w:r w:rsidRPr="00F86E3A">
              <w:rPr>
                <w:sz w:val="20"/>
                <w:szCs w:val="20"/>
              </w:rPr>
              <w:t>. Состав известкового теста</w:t>
            </w:r>
          </w:p>
        </w:tc>
        <w:tc>
          <w:tcPr>
            <w:tcW w:w="3685" w:type="dxa"/>
            <w:tcBorders>
              <w:left w:val="single" w:sz="2" w:space="0" w:color="000000"/>
              <w:bottom w:val="single" w:sz="2" w:space="0" w:color="000000"/>
              <w:right w:val="single" w:sz="2" w:space="0" w:color="000000"/>
            </w:tcBorders>
            <w:shd w:val="clear" w:color="auto" w:fill="auto"/>
          </w:tcPr>
          <w:p w:rsidR="005D204A" w:rsidRPr="00F86E3A" w:rsidRDefault="005D204A" w:rsidP="001A37E6">
            <w:pPr>
              <w:pStyle w:val="TableContents"/>
              <w:rPr>
                <w:sz w:val="20"/>
                <w:szCs w:val="20"/>
              </w:rPr>
            </w:pPr>
            <w:r w:rsidRPr="00F86E3A">
              <w:rPr>
                <w:sz w:val="20"/>
                <w:szCs w:val="20"/>
              </w:rPr>
              <w:t>а)</w:t>
            </w:r>
            <w:r>
              <w:rPr>
                <w:sz w:val="20"/>
                <w:szCs w:val="20"/>
              </w:rPr>
              <w:t xml:space="preserve"> </w:t>
            </w:r>
            <w:r w:rsidRPr="00F86E3A">
              <w:rPr>
                <w:sz w:val="20"/>
                <w:szCs w:val="20"/>
              </w:rPr>
              <w:t>1:5</w:t>
            </w:r>
            <w:r>
              <w:rPr>
                <w:sz w:val="20"/>
                <w:szCs w:val="20"/>
              </w:rPr>
              <w:t xml:space="preserve"> </w:t>
            </w:r>
            <w:r w:rsidRPr="00F86E3A">
              <w:rPr>
                <w:sz w:val="20"/>
                <w:szCs w:val="20"/>
              </w:rPr>
              <w:t>б)</w:t>
            </w:r>
            <w:r>
              <w:rPr>
                <w:sz w:val="20"/>
                <w:szCs w:val="20"/>
              </w:rPr>
              <w:t xml:space="preserve"> </w:t>
            </w:r>
            <w:r w:rsidRPr="00F86E3A">
              <w:rPr>
                <w:sz w:val="20"/>
                <w:szCs w:val="20"/>
              </w:rPr>
              <w:t>1:10</w:t>
            </w:r>
            <w:r>
              <w:rPr>
                <w:sz w:val="20"/>
                <w:szCs w:val="20"/>
              </w:rPr>
              <w:t xml:space="preserve"> </w:t>
            </w:r>
            <w:r w:rsidRPr="00F86E3A">
              <w:rPr>
                <w:sz w:val="20"/>
                <w:szCs w:val="20"/>
              </w:rPr>
              <w:t>в)</w:t>
            </w:r>
            <w:r>
              <w:rPr>
                <w:sz w:val="20"/>
                <w:szCs w:val="20"/>
              </w:rPr>
              <w:t xml:space="preserve"> </w:t>
            </w:r>
            <w:r w:rsidRPr="00F86E3A">
              <w:rPr>
                <w:sz w:val="20"/>
                <w:szCs w:val="20"/>
              </w:rPr>
              <w:t>1:20</w:t>
            </w:r>
            <w:r>
              <w:rPr>
                <w:sz w:val="20"/>
                <w:szCs w:val="20"/>
              </w:rPr>
              <w:t xml:space="preserve"> </w:t>
            </w:r>
            <w:r w:rsidRPr="00F86E3A">
              <w:rPr>
                <w:sz w:val="20"/>
                <w:szCs w:val="20"/>
              </w:rPr>
              <w:t>г)</w:t>
            </w:r>
            <w:r>
              <w:rPr>
                <w:sz w:val="20"/>
                <w:szCs w:val="20"/>
              </w:rPr>
              <w:t xml:space="preserve"> </w:t>
            </w:r>
            <w:r w:rsidRPr="00F86E3A">
              <w:rPr>
                <w:sz w:val="20"/>
                <w:szCs w:val="20"/>
              </w:rPr>
              <w:t>1:3</w:t>
            </w:r>
          </w:p>
        </w:tc>
      </w:tr>
      <w:tr w:rsidR="005D204A" w:rsidTr="001A37E6">
        <w:tc>
          <w:tcPr>
            <w:tcW w:w="6771" w:type="dxa"/>
            <w:tcBorders>
              <w:left w:val="single" w:sz="2" w:space="0" w:color="000000"/>
              <w:bottom w:val="single" w:sz="2" w:space="0" w:color="000000"/>
            </w:tcBorders>
            <w:shd w:val="clear" w:color="auto" w:fill="auto"/>
          </w:tcPr>
          <w:p w:rsidR="005D204A" w:rsidRPr="00F86E3A" w:rsidRDefault="005D204A" w:rsidP="001A37E6">
            <w:pPr>
              <w:pStyle w:val="TableContents"/>
              <w:rPr>
                <w:sz w:val="20"/>
                <w:szCs w:val="20"/>
              </w:rPr>
            </w:pPr>
            <w:r>
              <w:rPr>
                <w:sz w:val="20"/>
                <w:szCs w:val="20"/>
              </w:rPr>
              <w:t>14</w:t>
            </w:r>
            <w:r w:rsidRPr="00F86E3A">
              <w:rPr>
                <w:sz w:val="20"/>
                <w:szCs w:val="20"/>
              </w:rPr>
              <w:t>. При твердении известь</w:t>
            </w:r>
          </w:p>
        </w:tc>
        <w:tc>
          <w:tcPr>
            <w:tcW w:w="3685" w:type="dxa"/>
            <w:tcBorders>
              <w:left w:val="single" w:sz="2" w:space="0" w:color="000000"/>
              <w:bottom w:val="single" w:sz="2" w:space="0" w:color="000000"/>
              <w:right w:val="single" w:sz="2" w:space="0" w:color="000000"/>
            </w:tcBorders>
            <w:shd w:val="clear" w:color="auto" w:fill="auto"/>
          </w:tcPr>
          <w:p w:rsidR="005D204A" w:rsidRPr="00F86E3A" w:rsidRDefault="005D204A" w:rsidP="001A37E6">
            <w:pPr>
              <w:pStyle w:val="TableContents"/>
              <w:rPr>
                <w:sz w:val="20"/>
                <w:szCs w:val="20"/>
              </w:rPr>
            </w:pPr>
            <w:r w:rsidRPr="00F86E3A">
              <w:rPr>
                <w:sz w:val="20"/>
                <w:szCs w:val="20"/>
              </w:rPr>
              <w:t>а) увеличивается в объёме</w:t>
            </w:r>
          </w:p>
          <w:p w:rsidR="005D204A" w:rsidRPr="00F86E3A" w:rsidRDefault="005D204A" w:rsidP="001A37E6">
            <w:pPr>
              <w:pStyle w:val="TableContents"/>
              <w:rPr>
                <w:sz w:val="20"/>
                <w:szCs w:val="20"/>
              </w:rPr>
            </w:pPr>
            <w:r w:rsidRPr="00F86E3A">
              <w:rPr>
                <w:sz w:val="20"/>
                <w:szCs w:val="20"/>
              </w:rPr>
              <w:t>б) не увеличивается в объёме</w:t>
            </w:r>
          </w:p>
        </w:tc>
      </w:tr>
      <w:tr w:rsidR="005D204A" w:rsidTr="001A37E6">
        <w:trPr>
          <w:trHeight w:val="556"/>
        </w:trPr>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15</w:t>
            </w:r>
            <w:r w:rsidRPr="00CE7B18">
              <w:rPr>
                <w:sz w:val="20"/>
                <w:szCs w:val="20"/>
              </w:rPr>
              <w:t>. Скорость твердения гипса</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5-10 мин</w:t>
            </w:r>
            <w:r>
              <w:rPr>
                <w:sz w:val="20"/>
                <w:szCs w:val="20"/>
              </w:rPr>
              <w:t xml:space="preserve"> </w:t>
            </w:r>
            <w:r w:rsidRPr="00CE7B18">
              <w:rPr>
                <w:sz w:val="20"/>
                <w:szCs w:val="20"/>
              </w:rPr>
              <w:t>б) 6-8 мин</w:t>
            </w:r>
          </w:p>
          <w:p w:rsidR="005D204A" w:rsidRPr="00CE7B18" w:rsidRDefault="005D204A" w:rsidP="001A37E6">
            <w:pPr>
              <w:pStyle w:val="TableContents"/>
              <w:rPr>
                <w:sz w:val="20"/>
                <w:szCs w:val="20"/>
              </w:rPr>
            </w:pPr>
            <w:r w:rsidRPr="00CE7B18">
              <w:rPr>
                <w:sz w:val="20"/>
                <w:szCs w:val="20"/>
              </w:rPr>
              <w:t>в) 4-6 мин</w:t>
            </w:r>
            <w:r>
              <w:rPr>
                <w:sz w:val="20"/>
                <w:szCs w:val="20"/>
              </w:rPr>
              <w:t xml:space="preserve"> </w:t>
            </w:r>
            <w:r w:rsidRPr="00CE7B18">
              <w:rPr>
                <w:sz w:val="20"/>
                <w:szCs w:val="20"/>
              </w:rPr>
              <w:t>г) 4-8 мин</w:t>
            </w:r>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16</w:t>
            </w:r>
            <w:r w:rsidRPr="00CE7B18">
              <w:rPr>
                <w:sz w:val="20"/>
                <w:szCs w:val="20"/>
              </w:rPr>
              <w:t xml:space="preserve">. Составляющая часть от объема раствора, выполняющая функцию цементирующего компонента  </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заполнитель</w:t>
            </w:r>
          </w:p>
          <w:p w:rsidR="005D204A" w:rsidRPr="00CE7B18" w:rsidRDefault="005D204A" w:rsidP="001A37E6">
            <w:pPr>
              <w:pStyle w:val="TableContents"/>
              <w:rPr>
                <w:sz w:val="20"/>
                <w:szCs w:val="20"/>
              </w:rPr>
            </w:pPr>
            <w:r w:rsidRPr="00CE7B18">
              <w:rPr>
                <w:sz w:val="20"/>
                <w:szCs w:val="20"/>
              </w:rPr>
              <w:t>б) вяжущее</w:t>
            </w:r>
          </w:p>
          <w:p w:rsidR="005D204A" w:rsidRPr="00CE7B18" w:rsidRDefault="005D204A" w:rsidP="001A37E6">
            <w:pPr>
              <w:pStyle w:val="TableContents"/>
              <w:rPr>
                <w:sz w:val="20"/>
                <w:szCs w:val="20"/>
              </w:rPr>
            </w:pPr>
            <w:r w:rsidRPr="00CE7B18">
              <w:rPr>
                <w:sz w:val="20"/>
                <w:szCs w:val="20"/>
              </w:rPr>
              <w:t>в) добавки</w:t>
            </w:r>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17</w:t>
            </w:r>
            <w:r w:rsidRPr="00CE7B18">
              <w:rPr>
                <w:sz w:val="20"/>
                <w:szCs w:val="20"/>
              </w:rPr>
              <w:t>. Компонент композиционных материалов, придающий им цвет</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пигмент</w:t>
            </w:r>
          </w:p>
          <w:p w:rsidR="005D204A" w:rsidRPr="00CE7B18" w:rsidRDefault="005D204A" w:rsidP="001A37E6">
            <w:pPr>
              <w:pStyle w:val="TableContents"/>
              <w:rPr>
                <w:sz w:val="20"/>
                <w:szCs w:val="20"/>
              </w:rPr>
            </w:pPr>
            <w:r w:rsidRPr="00CE7B18">
              <w:rPr>
                <w:sz w:val="20"/>
                <w:szCs w:val="20"/>
              </w:rPr>
              <w:t>б) шамот</w:t>
            </w:r>
          </w:p>
          <w:p w:rsidR="005D204A" w:rsidRPr="00CE7B18" w:rsidRDefault="005D204A" w:rsidP="001A37E6">
            <w:pPr>
              <w:pStyle w:val="TableContents"/>
              <w:rPr>
                <w:sz w:val="20"/>
                <w:szCs w:val="20"/>
              </w:rPr>
            </w:pPr>
            <w:r w:rsidRPr="00CE7B18">
              <w:rPr>
                <w:sz w:val="20"/>
                <w:szCs w:val="20"/>
              </w:rPr>
              <w:t>в) ангидрид</w:t>
            </w:r>
          </w:p>
        </w:tc>
      </w:tr>
      <w:tr w:rsidR="005D204A" w:rsidTr="001A37E6">
        <w:tc>
          <w:tcPr>
            <w:tcW w:w="6771" w:type="dxa"/>
            <w:tcBorders>
              <w:left w:val="single" w:sz="2" w:space="0" w:color="000000"/>
              <w:bottom w:val="single" w:sz="2" w:space="0" w:color="000000"/>
            </w:tcBorders>
            <w:shd w:val="clear" w:color="auto" w:fill="auto"/>
          </w:tcPr>
          <w:p w:rsidR="005D204A" w:rsidRPr="00F86E3A" w:rsidRDefault="005D204A" w:rsidP="001A37E6">
            <w:pPr>
              <w:pStyle w:val="TableContents"/>
              <w:rPr>
                <w:sz w:val="20"/>
                <w:szCs w:val="20"/>
              </w:rPr>
            </w:pPr>
            <w:r>
              <w:rPr>
                <w:sz w:val="20"/>
                <w:szCs w:val="20"/>
              </w:rPr>
              <w:t>18</w:t>
            </w:r>
            <w:r w:rsidRPr="00F86E3A">
              <w:rPr>
                <w:sz w:val="20"/>
                <w:szCs w:val="20"/>
              </w:rPr>
              <w:t>. Составляющая часть (до 80 %) от объема раствора</w:t>
            </w:r>
          </w:p>
        </w:tc>
        <w:tc>
          <w:tcPr>
            <w:tcW w:w="3685" w:type="dxa"/>
            <w:tcBorders>
              <w:left w:val="single" w:sz="2" w:space="0" w:color="000000"/>
              <w:bottom w:val="single" w:sz="2" w:space="0" w:color="000000"/>
              <w:right w:val="single" w:sz="2" w:space="0" w:color="000000"/>
            </w:tcBorders>
            <w:shd w:val="clear" w:color="auto" w:fill="auto"/>
          </w:tcPr>
          <w:p w:rsidR="005D204A" w:rsidRPr="00F86E3A" w:rsidRDefault="005D204A" w:rsidP="001A37E6">
            <w:pPr>
              <w:pStyle w:val="TableContents"/>
              <w:rPr>
                <w:sz w:val="20"/>
                <w:szCs w:val="20"/>
              </w:rPr>
            </w:pPr>
            <w:r w:rsidRPr="00F86E3A">
              <w:rPr>
                <w:sz w:val="20"/>
                <w:szCs w:val="20"/>
              </w:rPr>
              <w:t>а) заполнитель</w:t>
            </w:r>
          </w:p>
          <w:p w:rsidR="005D204A" w:rsidRPr="00F86E3A" w:rsidRDefault="005D204A" w:rsidP="001A37E6">
            <w:pPr>
              <w:pStyle w:val="TableContents"/>
              <w:rPr>
                <w:sz w:val="20"/>
                <w:szCs w:val="20"/>
              </w:rPr>
            </w:pPr>
            <w:r w:rsidRPr="00F86E3A">
              <w:rPr>
                <w:sz w:val="20"/>
                <w:szCs w:val="20"/>
              </w:rPr>
              <w:t>б) вяжущее</w:t>
            </w:r>
          </w:p>
          <w:p w:rsidR="005D204A" w:rsidRPr="00F86E3A" w:rsidRDefault="005D204A" w:rsidP="001A37E6">
            <w:pPr>
              <w:pStyle w:val="TableContents"/>
              <w:rPr>
                <w:sz w:val="20"/>
                <w:szCs w:val="20"/>
              </w:rPr>
            </w:pPr>
            <w:r w:rsidRPr="00F86E3A">
              <w:rPr>
                <w:sz w:val="20"/>
                <w:szCs w:val="20"/>
              </w:rPr>
              <w:t>в) добавки</w:t>
            </w:r>
          </w:p>
        </w:tc>
      </w:tr>
      <w:tr w:rsidR="005D204A" w:rsidTr="001A37E6">
        <w:tc>
          <w:tcPr>
            <w:tcW w:w="6771" w:type="dxa"/>
            <w:tcBorders>
              <w:left w:val="single" w:sz="2" w:space="0" w:color="000000"/>
              <w:bottom w:val="single" w:sz="2" w:space="0" w:color="000000"/>
            </w:tcBorders>
            <w:shd w:val="clear" w:color="auto" w:fill="auto"/>
          </w:tcPr>
          <w:p w:rsidR="005D204A" w:rsidRPr="00F86E3A" w:rsidRDefault="005D204A" w:rsidP="001A37E6">
            <w:pPr>
              <w:pStyle w:val="TableContents"/>
              <w:rPr>
                <w:sz w:val="20"/>
                <w:szCs w:val="20"/>
              </w:rPr>
            </w:pPr>
            <w:r>
              <w:rPr>
                <w:sz w:val="20"/>
                <w:szCs w:val="20"/>
              </w:rPr>
              <w:t>19</w:t>
            </w:r>
            <w:r w:rsidRPr="00F86E3A">
              <w:rPr>
                <w:sz w:val="20"/>
                <w:szCs w:val="20"/>
              </w:rPr>
              <w:t>. Огнеупорная глина</w:t>
            </w:r>
          </w:p>
        </w:tc>
        <w:tc>
          <w:tcPr>
            <w:tcW w:w="3685" w:type="dxa"/>
            <w:tcBorders>
              <w:left w:val="single" w:sz="2" w:space="0" w:color="000000"/>
              <w:bottom w:val="single" w:sz="2" w:space="0" w:color="000000"/>
              <w:right w:val="single" w:sz="2" w:space="0" w:color="000000"/>
            </w:tcBorders>
            <w:shd w:val="clear" w:color="auto" w:fill="auto"/>
          </w:tcPr>
          <w:p w:rsidR="005D204A" w:rsidRPr="00F86E3A" w:rsidRDefault="005D204A" w:rsidP="001A37E6">
            <w:pPr>
              <w:pStyle w:val="TableContents"/>
              <w:rPr>
                <w:sz w:val="20"/>
                <w:szCs w:val="20"/>
              </w:rPr>
            </w:pPr>
            <w:r w:rsidRPr="00F86E3A">
              <w:rPr>
                <w:sz w:val="20"/>
                <w:szCs w:val="20"/>
              </w:rPr>
              <w:t>а) шамот</w:t>
            </w:r>
          </w:p>
          <w:p w:rsidR="005D204A" w:rsidRPr="00F86E3A" w:rsidRDefault="005D204A" w:rsidP="001A37E6">
            <w:pPr>
              <w:pStyle w:val="TableContents"/>
              <w:rPr>
                <w:sz w:val="20"/>
                <w:szCs w:val="20"/>
              </w:rPr>
            </w:pPr>
            <w:r w:rsidRPr="00F86E3A">
              <w:rPr>
                <w:sz w:val="20"/>
                <w:szCs w:val="20"/>
              </w:rPr>
              <w:t>б) диабаз</w:t>
            </w:r>
          </w:p>
          <w:p w:rsidR="005D204A" w:rsidRPr="00F86E3A" w:rsidRDefault="005D204A" w:rsidP="001A37E6">
            <w:pPr>
              <w:pStyle w:val="TableContents"/>
              <w:rPr>
                <w:sz w:val="20"/>
                <w:szCs w:val="20"/>
              </w:rPr>
            </w:pPr>
            <w:r w:rsidRPr="00F86E3A">
              <w:rPr>
                <w:sz w:val="20"/>
                <w:szCs w:val="20"/>
              </w:rPr>
              <w:t>в) ангидрид</w:t>
            </w:r>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20</w:t>
            </w:r>
            <w:r w:rsidRPr="00CE7B18">
              <w:rPr>
                <w:sz w:val="20"/>
                <w:szCs w:val="20"/>
              </w:rPr>
              <w:t>. Способность растворной смеси не отдавать воду основанию, а удерживать её в своем составе</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подвижность</w:t>
            </w:r>
          </w:p>
          <w:p w:rsidR="005D204A" w:rsidRPr="00CE7B18" w:rsidRDefault="005D204A" w:rsidP="001A37E6">
            <w:pPr>
              <w:pStyle w:val="TableContents"/>
              <w:rPr>
                <w:sz w:val="20"/>
                <w:szCs w:val="20"/>
              </w:rPr>
            </w:pPr>
            <w:r w:rsidRPr="00CE7B18">
              <w:rPr>
                <w:sz w:val="20"/>
                <w:szCs w:val="20"/>
              </w:rPr>
              <w:t>б) водоудерживающая способность</w:t>
            </w:r>
          </w:p>
          <w:p w:rsidR="005D204A" w:rsidRPr="00CE7B18" w:rsidRDefault="005D204A" w:rsidP="001A37E6">
            <w:pPr>
              <w:pStyle w:val="TableContents"/>
              <w:rPr>
                <w:sz w:val="20"/>
                <w:szCs w:val="20"/>
              </w:rPr>
            </w:pPr>
            <w:r w:rsidRPr="00CE7B18">
              <w:rPr>
                <w:sz w:val="20"/>
                <w:szCs w:val="20"/>
              </w:rPr>
              <w:t xml:space="preserve">в) </w:t>
            </w:r>
            <w:proofErr w:type="spellStart"/>
            <w:r w:rsidRPr="00CE7B18">
              <w:rPr>
                <w:sz w:val="20"/>
                <w:szCs w:val="20"/>
              </w:rPr>
              <w:t>расслаиваемость</w:t>
            </w:r>
            <w:proofErr w:type="spellEnd"/>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21</w:t>
            </w:r>
            <w:r w:rsidRPr="00CE7B18">
              <w:rPr>
                <w:sz w:val="20"/>
                <w:szCs w:val="20"/>
              </w:rPr>
              <w:t xml:space="preserve">. Способность растворной смеси сохранять свою </w:t>
            </w:r>
            <w:r w:rsidRPr="00CE7B18">
              <w:rPr>
                <w:sz w:val="20"/>
                <w:szCs w:val="20"/>
              </w:rPr>
              <w:lastRenderedPageBreak/>
              <w:t>однородность при транспортировке и хранении</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lastRenderedPageBreak/>
              <w:t>а) подвижность</w:t>
            </w:r>
          </w:p>
          <w:p w:rsidR="005D204A" w:rsidRPr="00CE7B18" w:rsidRDefault="005D204A" w:rsidP="001A37E6">
            <w:pPr>
              <w:pStyle w:val="TableContents"/>
              <w:rPr>
                <w:sz w:val="20"/>
                <w:szCs w:val="20"/>
              </w:rPr>
            </w:pPr>
            <w:r w:rsidRPr="00CE7B18">
              <w:rPr>
                <w:sz w:val="20"/>
                <w:szCs w:val="20"/>
              </w:rPr>
              <w:lastRenderedPageBreak/>
              <w:t>б) водоудерживающая способность</w:t>
            </w:r>
          </w:p>
          <w:p w:rsidR="005D204A" w:rsidRPr="00CE7B18" w:rsidRDefault="005D204A" w:rsidP="001A37E6">
            <w:pPr>
              <w:pStyle w:val="TableContents"/>
              <w:rPr>
                <w:sz w:val="20"/>
                <w:szCs w:val="20"/>
              </w:rPr>
            </w:pPr>
            <w:r w:rsidRPr="00CE7B18">
              <w:rPr>
                <w:sz w:val="20"/>
                <w:szCs w:val="20"/>
              </w:rPr>
              <w:t xml:space="preserve">в) </w:t>
            </w:r>
            <w:proofErr w:type="spellStart"/>
            <w:r w:rsidRPr="00CE7B18">
              <w:rPr>
                <w:sz w:val="20"/>
                <w:szCs w:val="20"/>
              </w:rPr>
              <w:t>расслаиваемость</w:t>
            </w:r>
            <w:proofErr w:type="spellEnd"/>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lastRenderedPageBreak/>
              <w:t>22</w:t>
            </w:r>
            <w:r w:rsidRPr="00CE7B18">
              <w:rPr>
                <w:sz w:val="20"/>
                <w:szCs w:val="20"/>
              </w:rPr>
              <w:t xml:space="preserve">. В составе сложного раствора </w:t>
            </w:r>
            <w:proofErr w:type="gramStart"/>
            <w:r w:rsidRPr="00CE7B18">
              <w:rPr>
                <w:sz w:val="20"/>
                <w:szCs w:val="20"/>
              </w:rPr>
              <w:t>1:0,5:3</w:t>
            </w:r>
            <w:proofErr w:type="gramEnd"/>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1-вяжущее, 0,5- вяжущее, 3- заполнитель</w:t>
            </w:r>
          </w:p>
          <w:p w:rsidR="005D204A" w:rsidRPr="00CE7B18" w:rsidRDefault="005D204A" w:rsidP="001A37E6">
            <w:pPr>
              <w:pStyle w:val="TableContents"/>
              <w:rPr>
                <w:sz w:val="20"/>
                <w:szCs w:val="20"/>
              </w:rPr>
            </w:pPr>
            <w:r w:rsidRPr="00CE7B18">
              <w:rPr>
                <w:sz w:val="20"/>
                <w:szCs w:val="20"/>
              </w:rPr>
              <w:t>б) 1-вяжущее, 0,5- добавки, 3- заполнитель</w:t>
            </w:r>
          </w:p>
          <w:p w:rsidR="005D204A" w:rsidRPr="00CE7B18" w:rsidRDefault="005D204A" w:rsidP="001A37E6">
            <w:pPr>
              <w:pStyle w:val="TableContents"/>
              <w:rPr>
                <w:sz w:val="20"/>
                <w:szCs w:val="20"/>
              </w:rPr>
            </w:pPr>
            <w:r w:rsidRPr="00CE7B18">
              <w:rPr>
                <w:sz w:val="20"/>
                <w:szCs w:val="20"/>
              </w:rPr>
              <w:t>в) 1-заполнитель, 0,5- вяжущее, 3- вяжущее</w:t>
            </w:r>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23</w:t>
            </w:r>
            <w:r w:rsidRPr="00CE7B18">
              <w:rPr>
                <w:sz w:val="20"/>
                <w:szCs w:val="20"/>
              </w:rPr>
              <w:t>. Стяжка из цементно-песчаного раствора</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сухая</w:t>
            </w:r>
          </w:p>
          <w:p w:rsidR="005D204A" w:rsidRPr="00CE7B18" w:rsidRDefault="005D204A" w:rsidP="001A37E6">
            <w:pPr>
              <w:pStyle w:val="TableContents"/>
              <w:rPr>
                <w:sz w:val="20"/>
                <w:szCs w:val="20"/>
              </w:rPr>
            </w:pPr>
            <w:r w:rsidRPr="00CE7B18">
              <w:rPr>
                <w:sz w:val="20"/>
                <w:szCs w:val="20"/>
              </w:rPr>
              <w:t>б) мокрая</w:t>
            </w:r>
          </w:p>
        </w:tc>
      </w:tr>
      <w:tr w:rsidR="005D204A" w:rsidTr="001A37E6">
        <w:tc>
          <w:tcPr>
            <w:tcW w:w="6771" w:type="dxa"/>
            <w:tcBorders>
              <w:left w:val="single" w:sz="2" w:space="0" w:color="000000"/>
              <w:bottom w:val="single" w:sz="2" w:space="0" w:color="000000"/>
            </w:tcBorders>
            <w:shd w:val="clear" w:color="auto" w:fill="auto"/>
          </w:tcPr>
          <w:p w:rsidR="005D204A" w:rsidRPr="00CE7B18" w:rsidRDefault="005D204A" w:rsidP="001A37E6">
            <w:pPr>
              <w:pStyle w:val="TableContents"/>
              <w:rPr>
                <w:sz w:val="20"/>
                <w:szCs w:val="20"/>
              </w:rPr>
            </w:pPr>
            <w:r>
              <w:rPr>
                <w:sz w:val="20"/>
                <w:szCs w:val="20"/>
              </w:rPr>
              <w:t>24</w:t>
            </w:r>
            <w:r w:rsidRPr="00CE7B18">
              <w:rPr>
                <w:sz w:val="20"/>
                <w:szCs w:val="20"/>
              </w:rPr>
              <w:t>. Растворную смесь для оштукатуривания стен готовят в соотношении</w:t>
            </w:r>
          </w:p>
        </w:tc>
        <w:tc>
          <w:tcPr>
            <w:tcW w:w="3685" w:type="dxa"/>
            <w:tcBorders>
              <w:left w:val="single" w:sz="2" w:space="0" w:color="000000"/>
              <w:bottom w:val="single" w:sz="2" w:space="0" w:color="000000"/>
              <w:right w:val="single" w:sz="2" w:space="0" w:color="000000"/>
            </w:tcBorders>
            <w:shd w:val="clear" w:color="auto" w:fill="auto"/>
          </w:tcPr>
          <w:p w:rsidR="005D204A" w:rsidRPr="00CE7B18" w:rsidRDefault="005D204A" w:rsidP="001A37E6">
            <w:pPr>
              <w:pStyle w:val="TableContents"/>
              <w:rPr>
                <w:sz w:val="20"/>
                <w:szCs w:val="20"/>
              </w:rPr>
            </w:pPr>
            <w:r w:rsidRPr="00CE7B18">
              <w:rPr>
                <w:sz w:val="20"/>
                <w:szCs w:val="20"/>
              </w:rPr>
              <w:t>а) 1:3</w:t>
            </w:r>
            <w:r>
              <w:rPr>
                <w:sz w:val="20"/>
                <w:szCs w:val="20"/>
              </w:rPr>
              <w:t xml:space="preserve"> </w:t>
            </w:r>
            <w:r w:rsidRPr="00CE7B18">
              <w:rPr>
                <w:sz w:val="20"/>
                <w:szCs w:val="20"/>
              </w:rPr>
              <w:t>б) 1:2</w:t>
            </w:r>
            <w:r>
              <w:rPr>
                <w:sz w:val="20"/>
                <w:szCs w:val="20"/>
              </w:rPr>
              <w:t xml:space="preserve"> </w:t>
            </w:r>
            <w:r w:rsidRPr="00CE7B18">
              <w:rPr>
                <w:sz w:val="20"/>
                <w:szCs w:val="20"/>
              </w:rPr>
              <w:t>в) 1:4</w:t>
            </w:r>
            <w:r>
              <w:rPr>
                <w:sz w:val="20"/>
                <w:szCs w:val="20"/>
              </w:rPr>
              <w:t xml:space="preserve"> </w:t>
            </w:r>
            <w:r w:rsidRPr="00CE7B18">
              <w:rPr>
                <w:sz w:val="20"/>
                <w:szCs w:val="20"/>
              </w:rPr>
              <w:t>г) 1:5</w:t>
            </w:r>
          </w:p>
        </w:tc>
      </w:tr>
      <w:tr w:rsidR="005D204A" w:rsidTr="001A37E6">
        <w:tc>
          <w:tcPr>
            <w:tcW w:w="6771" w:type="dxa"/>
            <w:tcBorders>
              <w:left w:val="single" w:sz="2" w:space="0" w:color="000000"/>
              <w:bottom w:val="single" w:sz="2" w:space="0" w:color="000000"/>
            </w:tcBorders>
            <w:shd w:val="clear" w:color="auto" w:fill="auto"/>
          </w:tcPr>
          <w:p w:rsidR="005D204A" w:rsidRPr="00F86E3A" w:rsidRDefault="005D204A" w:rsidP="001A37E6">
            <w:pPr>
              <w:pStyle w:val="TableContents"/>
              <w:rPr>
                <w:sz w:val="20"/>
                <w:szCs w:val="20"/>
              </w:rPr>
            </w:pPr>
            <w:r>
              <w:rPr>
                <w:sz w:val="20"/>
                <w:szCs w:val="20"/>
              </w:rPr>
              <w:t>25</w:t>
            </w:r>
            <w:r w:rsidRPr="00F86E3A">
              <w:rPr>
                <w:sz w:val="20"/>
                <w:szCs w:val="20"/>
              </w:rPr>
              <w:t>. Какой раствор нельзя применять для оштукатуривания во влажных помещениях</w:t>
            </w:r>
          </w:p>
        </w:tc>
        <w:tc>
          <w:tcPr>
            <w:tcW w:w="3685" w:type="dxa"/>
            <w:tcBorders>
              <w:left w:val="single" w:sz="2" w:space="0" w:color="000000"/>
              <w:bottom w:val="single" w:sz="2" w:space="0" w:color="000000"/>
              <w:right w:val="single" w:sz="2" w:space="0" w:color="000000"/>
            </w:tcBorders>
            <w:shd w:val="clear" w:color="auto" w:fill="auto"/>
          </w:tcPr>
          <w:p w:rsidR="005D204A" w:rsidRPr="00F86E3A" w:rsidRDefault="005D204A" w:rsidP="001A37E6">
            <w:pPr>
              <w:pStyle w:val="TableContents"/>
              <w:rPr>
                <w:sz w:val="20"/>
                <w:szCs w:val="20"/>
              </w:rPr>
            </w:pPr>
            <w:r w:rsidRPr="00F86E3A">
              <w:rPr>
                <w:sz w:val="20"/>
                <w:szCs w:val="20"/>
              </w:rPr>
              <w:t>а) цементно-песчаный раствор</w:t>
            </w:r>
          </w:p>
          <w:p w:rsidR="005D204A" w:rsidRPr="00F86E3A" w:rsidRDefault="005D204A" w:rsidP="001A37E6">
            <w:pPr>
              <w:pStyle w:val="TableContents"/>
              <w:rPr>
                <w:sz w:val="20"/>
                <w:szCs w:val="20"/>
              </w:rPr>
            </w:pPr>
            <w:r w:rsidRPr="00F86E3A">
              <w:rPr>
                <w:sz w:val="20"/>
                <w:szCs w:val="20"/>
              </w:rPr>
              <w:t>б) известково- гипсовый раствор</w:t>
            </w:r>
          </w:p>
          <w:p w:rsidR="005D204A" w:rsidRPr="00F86E3A" w:rsidRDefault="005D204A" w:rsidP="001A37E6">
            <w:pPr>
              <w:pStyle w:val="TableContents"/>
              <w:rPr>
                <w:sz w:val="20"/>
                <w:szCs w:val="20"/>
              </w:rPr>
            </w:pPr>
            <w:r w:rsidRPr="00F86E3A">
              <w:rPr>
                <w:sz w:val="20"/>
                <w:szCs w:val="20"/>
              </w:rPr>
              <w:t>в) цементно- известковый раствор</w:t>
            </w:r>
          </w:p>
        </w:tc>
      </w:tr>
      <w:tr w:rsidR="005D204A" w:rsidTr="001A37E6">
        <w:tc>
          <w:tcPr>
            <w:tcW w:w="6771" w:type="dxa"/>
          </w:tcPr>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26. К органическим строительным материалам относится:</w:t>
            </w:r>
          </w:p>
        </w:tc>
        <w:tc>
          <w:tcPr>
            <w:tcW w:w="3685" w:type="dxa"/>
          </w:tcPr>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 xml:space="preserve">а) </w:t>
            </w:r>
            <w:r w:rsidRPr="00C32B63">
              <w:rPr>
                <w:rFonts w:ascii="Times New Roman" w:hAnsi="Times New Roman" w:cs="Times New Roman"/>
                <w:sz w:val="20"/>
                <w:szCs w:val="20"/>
              </w:rPr>
              <w:t>сталь</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б) древесина</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в) асбестоцемент</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в) строительный раствор</w:t>
            </w:r>
          </w:p>
        </w:tc>
      </w:tr>
      <w:tr w:rsidR="005D204A" w:rsidTr="001A37E6">
        <w:tc>
          <w:tcPr>
            <w:tcW w:w="6771" w:type="dxa"/>
          </w:tcPr>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27. Строительные материалы, изготовляемые на основе неорганических вяжущих ве</w:t>
            </w:r>
            <w:r w:rsidRPr="00703ED0">
              <w:rPr>
                <w:rFonts w:ascii="Times New Roman" w:hAnsi="Times New Roman" w:cs="Times New Roman"/>
                <w:sz w:val="20"/>
                <w:szCs w:val="20"/>
              </w:rPr>
              <w:softHyphen/>
              <w:t>ществ</w:t>
            </w:r>
          </w:p>
        </w:tc>
        <w:tc>
          <w:tcPr>
            <w:tcW w:w="3685" w:type="dxa"/>
          </w:tcPr>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а) гипсовые и силикатные изделия</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б) природные каменные материалы</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в) неорганические вяжущие вещества</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г) синтетические смолы</w:t>
            </w:r>
          </w:p>
        </w:tc>
      </w:tr>
      <w:tr w:rsidR="005D204A" w:rsidTr="001A37E6">
        <w:tc>
          <w:tcPr>
            <w:tcW w:w="6771" w:type="dxa"/>
          </w:tcPr>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28. Строительные материалы, получаемые в результате химической переработки орга</w:t>
            </w:r>
            <w:r w:rsidRPr="00703ED0">
              <w:rPr>
                <w:rFonts w:ascii="Times New Roman" w:hAnsi="Times New Roman" w:cs="Times New Roman"/>
                <w:sz w:val="20"/>
                <w:szCs w:val="20"/>
              </w:rPr>
              <w:softHyphen/>
              <w:t>нического сырья</w:t>
            </w:r>
          </w:p>
        </w:tc>
        <w:tc>
          <w:tcPr>
            <w:tcW w:w="3685" w:type="dxa"/>
          </w:tcPr>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а) гипсовые и силикатные изделия</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б) природные каменные материалы</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в) неорганические вяжущие вещества</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г) синтетические смолы</w:t>
            </w:r>
          </w:p>
        </w:tc>
      </w:tr>
      <w:tr w:rsidR="005D204A" w:rsidTr="001A37E6">
        <w:tc>
          <w:tcPr>
            <w:tcW w:w="6771" w:type="dxa"/>
          </w:tcPr>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29. Строительные материалы, получаемые обжигом минерального сырья</w:t>
            </w:r>
          </w:p>
        </w:tc>
        <w:tc>
          <w:tcPr>
            <w:tcW w:w="3685" w:type="dxa"/>
          </w:tcPr>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а) гипсовые и силикатные изделия</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б) природные каменные материалы</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в) неорганические вяжущие вещества</w:t>
            </w:r>
          </w:p>
          <w:p w:rsidR="005D204A" w:rsidRPr="00703ED0" w:rsidRDefault="005D204A" w:rsidP="001A37E6">
            <w:pPr>
              <w:rPr>
                <w:rFonts w:ascii="Times New Roman" w:hAnsi="Times New Roman" w:cs="Times New Roman"/>
                <w:sz w:val="20"/>
                <w:szCs w:val="20"/>
              </w:rPr>
            </w:pPr>
            <w:r w:rsidRPr="00703ED0">
              <w:rPr>
                <w:rFonts w:ascii="Times New Roman" w:hAnsi="Times New Roman" w:cs="Times New Roman"/>
                <w:sz w:val="20"/>
                <w:szCs w:val="20"/>
              </w:rPr>
              <w:t>г) синтетические смолы</w:t>
            </w:r>
          </w:p>
        </w:tc>
      </w:tr>
      <w:tr w:rsidR="005D204A" w:rsidTr="001A37E6">
        <w:tc>
          <w:tcPr>
            <w:tcW w:w="6771"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30. Способность горной породы подвергаться пиле</w:t>
            </w:r>
            <w:r w:rsidRPr="00703ED0">
              <w:rPr>
                <w:rFonts w:ascii="Times New Roman" w:hAnsi="Times New Roman" w:cs="Times New Roman"/>
                <w:sz w:val="20"/>
                <w:szCs w:val="20"/>
              </w:rPr>
              <w:softHyphen/>
              <w:t xml:space="preserve">нию, шлифовке и полировке – </w:t>
            </w:r>
            <w:proofErr w:type="gramStart"/>
            <w:r w:rsidRPr="00703ED0">
              <w:rPr>
                <w:rFonts w:ascii="Times New Roman" w:hAnsi="Times New Roman" w:cs="Times New Roman"/>
                <w:sz w:val="20"/>
                <w:szCs w:val="20"/>
              </w:rPr>
              <w:t>это..</w:t>
            </w:r>
            <w:proofErr w:type="gramEnd"/>
          </w:p>
        </w:tc>
        <w:tc>
          <w:tcPr>
            <w:tcW w:w="3685" w:type="dxa"/>
          </w:tcPr>
          <w:p w:rsidR="005D204A" w:rsidRPr="00703ED0" w:rsidRDefault="005D204A" w:rsidP="001A37E6">
            <w:pPr>
              <w:jc w:val="both"/>
              <w:rPr>
                <w:rFonts w:ascii="Times New Roman" w:hAnsi="Times New Roman" w:cs="Times New Roman"/>
                <w:bCs/>
                <w:iCs/>
                <w:sz w:val="20"/>
                <w:szCs w:val="20"/>
                <w:lang w:bidi="ru-RU"/>
              </w:rPr>
            </w:pPr>
            <w:r w:rsidRPr="00703ED0">
              <w:rPr>
                <w:rFonts w:ascii="Times New Roman" w:hAnsi="Times New Roman" w:cs="Times New Roman"/>
                <w:sz w:val="20"/>
                <w:szCs w:val="20"/>
              </w:rPr>
              <w:t>а)</w:t>
            </w:r>
            <w:r w:rsidRPr="00703ED0">
              <w:rPr>
                <w:rFonts w:ascii="Times New Roman" w:eastAsia="Bookman Old Style" w:hAnsi="Times New Roman" w:cs="Times New Roman"/>
                <w:bCs/>
                <w:i/>
                <w:iCs/>
                <w:color w:val="000000"/>
                <w:sz w:val="20"/>
                <w:szCs w:val="20"/>
                <w:shd w:val="clear" w:color="auto" w:fill="FFFFFF"/>
                <w:lang w:eastAsia="ru-RU" w:bidi="ru-RU"/>
              </w:rPr>
              <w:t xml:space="preserve"> </w:t>
            </w:r>
            <w:r w:rsidRPr="00703ED0">
              <w:rPr>
                <w:rFonts w:ascii="Times New Roman" w:hAnsi="Times New Roman" w:cs="Times New Roman"/>
                <w:bCs/>
                <w:iCs/>
                <w:sz w:val="20"/>
                <w:szCs w:val="20"/>
                <w:lang w:bidi="ru-RU"/>
              </w:rPr>
              <w:t>тех</w:t>
            </w:r>
            <w:r w:rsidRPr="00703ED0">
              <w:rPr>
                <w:rFonts w:ascii="Times New Roman" w:hAnsi="Times New Roman" w:cs="Times New Roman"/>
                <w:bCs/>
                <w:iCs/>
                <w:sz w:val="20"/>
                <w:szCs w:val="20"/>
                <w:lang w:bidi="ru-RU"/>
              </w:rPr>
              <w:softHyphen/>
              <w:t>нологические свойства</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bCs/>
                <w:iCs/>
                <w:sz w:val="20"/>
                <w:szCs w:val="20"/>
                <w:lang w:bidi="ru-RU"/>
              </w:rPr>
              <w:t>б) эксплуатационные свойства</w:t>
            </w:r>
          </w:p>
        </w:tc>
      </w:tr>
      <w:tr w:rsidR="005D204A" w:rsidTr="001A37E6">
        <w:tc>
          <w:tcPr>
            <w:tcW w:w="6771"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31. Определение марки для теплоизоляционных материалов ведется по</w:t>
            </w:r>
          </w:p>
        </w:tc>
        <w:tc>
          <w:tcPr>
            <w:tcW w:w="3685"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а) по комплексу главнейших свойств</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б) по средней плотности</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в) по прочности на сжатие</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г) по совокупности показателей прочности на сжатие и изгиб</w:t>
            </w:r>
          </w:p>
        </w:tc>
      </w:tr>
      <w:tr w:rsidR="005D204A" w:rsidTr="001A37E6">
        <w:tc>
          <w:tcPr>
            <w:tcW w:w="6771"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 xml:space="preserve">32. Какой состав позволяет судить о таких свойствах материала, как </w:t>
            </w:r>
            <w:proofErr w:type="spellStart"/>
            <w:r w:rsidRPr="00703ED0">
              <w:rPr>
                <w:rFonts w:ascii="Times New Roman" w:hAnsi="Times New Roman" w:cs="Times New Roman"/>
                <w:sz w:val="20"/>
                <w:szCs w:val="20"/>
              </w:rPr>
              <w:t>биостойкость</w:t>
            </w:r>
            <w:proofErr w:type="spellEnd"/>
            <w:r w:rsidRPr="00703ED0">
              <w:rPr>
                <w:rFonts w:ascii="Times New Roman" w:hAnsi="Times New Roman" w:cs="Times New Roman"/>
                <w:sz w:val="20"/>
                <w:szCs w:val="20"/>
              </w:rPr>
              <w:t>, электропроводность, горючесть и т.д.</w:t>
            </w:r>
          </w:p>
        </w:tc>
        <w:tc>
          <w:tcPr>
            <w:tcW w:w="3685"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а) химический состав</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б) минеральный состав</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в) фазовый состав</w:t>
            </w:r>
          </w:p>
        </w:tc>
      </w:tr>
      <w:tr w:rsidR="005D204A" w:rsidTr="001A37E6">
        <w:tc>
          <w:tcPr>
            <w:tcW w:w="6771"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 xml:space="preserve">33. Древесина и материалы на ее основе, </w:t>
            </w:r>
            <w:proofErr w:type="spellStart"/>
            <w:r w:rsidRPr="00703ED0">
              <w:rPr>
                <w:rFonts w:ascii="Times New Roman" w:hAnsi="Times New Roman" w:cs="Times New Roman"/>
                <w:sz w:val="20"/>
                <w:szCs w:val="20"/>
              </w:rPr>
              <w:t>минераловатные</w:t>
            </w:r>
            <w:proofErr w:type="spellEnd"/>
            <w:r w:rsidRPr="00703ED0">
              <w:rPr>
                <w:rFonts w:ascii="Times New Roman" w:hAnsi="Times New Roman" w:cs="Times New Roman"/>
                <w:sz w:val="20"/>
                <w:szCs w:val="20"/>
              </w:rPr>
              <w:t xml:space="preserve"> изделия, асбестоцемент имеют </w:t>
            </w:r>
          </w:p>
          <w:p w:rsidR="005D204A" w:rsidRPr="00703ED0" w:rsidRDefault="005D204A" w:rsidP="001A37E6">
            <w:pPr>
              <w:jc w:val="both"/>
              <w:rPr>
                <w:rFonts w:ascii="Times New Roman" w:hAnsi="Times New Roman" w:cs="Times New Roman"/>
                <w:sz w:val="20"/>
                <w:szCs w:val="20"/>
              </w:rPr>
            </w:pPr>
          </w:p>
        </w:tc>
        <w:tc>
          <w:tcPr>
            <w:tcW w:w="3685"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а) слоистую структуру</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б) волокнистое строение</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в) зернистую структуру</w:t>
            </w:r>
          </w:p>
        </w:tc>
      </w:tr>
      <w:tr w:rsidR="005D204A" w:rsidTr="001A37E6">
        <w:tc>
          <w:tcPr>
            <w:tcW w:w="6771"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34. Вес единицы объема материала в естественном состоянии, т. е. с порами и пустотами.</w:t>
            </w:r>
          </w:p>
        </w:tc>
        <w:tc>
          <w:tcPr>
            <w:tcW w:w="3685"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а) удельный вес</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б) объемный вес</w:t>
            </w:r>
          </w:p>
        </w:tc>
      </w:tr>
      <w:tr w:rsidR="005D204A" w:rsidTr="001A37E6">
        <w:tc>
          <w:tcPr>
            <w:tcW w:w="6771"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35. Способность материала пропускать через себя воду под давлением</w:t>
            </w:r>
          </w:p>
        </w:tc>
        <w:tc>
          <w:tcPr>
            <w:tcW w:w="3685"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а) водостойкость</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 xml:space="preserve">б) </w:t>
            </w:r>
            <w:proofErr w:type="spellStart"/>
            <w:r w:rsidRPr="00703ED0">
              <w:rPr>
                <w:rFonts w:ascii="Times New Roman" w:hAnsi="Times New Roman" w:cs="Times New Roman"/>
                <w:sz w:val="20"/>
                <w:szCs w:val="20"/>
              </w:rPr>
              <w:t>водопоглощение</w:t>
            </w:r>
            <w:proofErr w:type="spellEnd"/>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в) водопроницаемость</w:t>
            </w:r>
          </w:p>
        </w:tc>
      </w:tr>
      <w:tr w:rsidR="005D204A" w:rsidTr="001A37E6">
        <w:tc>
          <w:tcPr>
            <w:tcW w:w="6771"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36. Способность материала терять находящуюся в его порах воду</w:t>
            </w:r>
          </w:p>
        </w:tc>
        <w:tc>
          <w:tcPr>
            <w:tcW w:w="3685"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а) влагоотдача</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б) водопроницаемость</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в) гигроскопичность</w:t>
            </w:r>
          </w:p>
        </w:tc>
      </w:tr>
      <w:tr w:rsidR="005D204A" w:rsidTr="001A37E6">
        <w:tc>
          <w:tcPr>
            <w:tcW w:w="6771"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37. Чем больше пористость (меньше средняя плотность), тем ниже теплопроводность материала.</w:t>
            </w:r>
          </w:p>
        </w:tc>
        <w:tc>
          <w:tcPr>
            <w:tcW w:w="3685"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а) да</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б) нет</w:t>
            </w:r>
          </w:p>
        </w:tc>
      </w:tr>
      <w:tr w:rsidR="005D204A" w:rsidTr="001A37E6">
        <w:tc>
          <w:tcPr>
            <w:tcW w:w="6771"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38. Способность материала сопротивляться действию внешних сил, вызывающих в нем деформацию и внутренние напряжения.</w:t>
            </w:r>
          </w:p>
        </w:tc>
        <w:tc>
          <w:tcPr>
            <w:tcW w:w="3685"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а) твердость</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 xml:space="preserve">б) </w:t>
            </w:r>
            <w:proofErr w:type="spellStart"/>
            <w:r w:rsidRPr="00703ED0">
              <w:rPr>
                <w:rFonts w:ascii="Times New Roman" w:hAnsi="Times New Roman" w:cs="Times New Roman"/>
                <w:sz w:val="20"/>
                <w:szCs w:val="20"/>
              </w:rPr>
              <w:t>истираемость</w:t>
            </w:r>
            <w:proofErr w:type="spellEnd"/>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в) прочность</w:t>
            </w:r>
          </w:p>
        </w:tc>
      </w:tr>
      <w:tr w:rsidR="005D204A" w:rsidTr="001A37E6">
        <w:tc>
          <w:tcPr>
            <w:tcW w:w="6771"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39. Способность материалов противостоять разрушающему действию кислот, щелочей, растворенных в воде солей и газов, органических растворителей (ацетона, бензина, масла и др.).</w:t>
            </w:r>
          </w:p>
          <w:p w:rsidR="005D204A" w:rsidRPr="00703ED0" w:rsidRDefault="005D204A" w:rsidP="001A37E6">
            <w:pPr>
              <w:jc w:val="both"/>
              <w:rPr>
                <w:rFonts w:ascii="Times New Roman" w:hAnsi="Times New Roman" w:cs="Times New Roman"/>
                <w:sz w:val="20"/>
                <w:szCs w:val="20"/>
              </w:rPr>
            </w:pPr>
          </w:p>
        </w:tc>
        <w:tc>
          <w:tcPr>
            <w:tcW w:w="3685"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 xml:space="preserve">а) </w:t>
            </w:r>
            <w:proofErr w:type="spellStart"/>
            <w:r w:rsidRPr="00703ED0">
              <w:rPr>
                <w:rFonts w:ascii="Times New Roman" w:hAnsi="Times New Roman" w:cs="Times New Roman"/>
                <w:sz w:val="20"/>
                <w:szCs w:val="20"/>
              </w:rPr>
              <w:t>газостойкость</w:t>
            </w:r>
            <w:proofErr w:type="spellEnd"/>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б) химическая стойкость</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 xml:space="preserve">в) </w:t>
            </w:r>
            <w:proofErr w:type="spellStart"/>
            <w:r w:rsidRPr="00703ED0">
              <w:rPr>
                <w:rFonts w:ascii="Times New Roman" w:hAnsi="Times New Roman" w:cs="Times New Roman"/>
                <w:sz w:val="20"/>
                <w:szCs w:val="20"/>
              </w:rPr>
              <w:t>антикоррозийность</w:t>
            </w:r>
            <w:proofErr w:type="spellEnd"/>
          </w:p>
        </w:tc>
      </w:tr>
      <w:tr w:rsidR="005D204A" w:rsidTr="001A37E6">
        <w:tc>
          <w:tcPr>
            <w:tcW w:w="6771"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40. Марки по морозостойкости</w:t>
            </w:r>
          </w:p>
        </w:tc>
        <w:tc>
          <w:tcPr>
            <w:tcW w:w="3685" w:type="dxa"/>
          </w:tcPr>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t>а) 4,7,10,15,25,35,50,75,100,150,200,300</w:t>
            </w:r>
          </w:p>
          <w:p w:rsidR="005D204A" w:rsidRPr="00703ED0" w:rsidRDefault="005D204A" w:rsidP="001A37E6">
            <w:pPr>
              <w:jc w:val="both"/>
              <w:rPr>
                <w:rFonts w:ascii="Times New Roman" w:hAnsi="Times New Roman" w:cs="Times New Roman"/>
                <w:sz w:val="20"/>
                <w:szCs w:val="20"/>
              </w:rPr>
            </w:pPr>
            <w:r w:rsidRPr="00703ED0">
              <w:rPr>
                <w:rFonts w:ascii="Times New Roman" w:hAnsi="Times New Roman" w:cs="Times New Roman"/>
                <w:sz w:val="20"/>
                <w:szCs w:val="20"/>
              </w:rPr>
              <w:lastRenderedPageBreak/>
              <w:t>б)10,15,25,35,50,100,150,200,300,400,500</w:t>
            </w:r>
          </w:p>
        </w:tc>
      </w:tr>
      <w:tr w:rsidR="005D204A" w:rsidTr="001A37E6">
        <w:trPr>
          <w:trHeight w:val="70"/>
        </w:trPr>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lastRenderedPageBreak/>
              <w:t>41. Природное химическое соединение, однородное по своему составу, строению и свойствам, образующееся в результате физико-химических процессов, происходящих в земной коре или на ее поверхности.</w:t>
            </w:r>
          </w:p>
        </w:tc>
        <w:tc>
          <w:tcPr>
            <w:tcW w:w="3685"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а</w:t>
            </w:r>
            <w:r>
              <w:rPr>
                <w:rFonts w:ascii="Times New Roman" w:hAnsi="Times New Roman" w:cs="Times New Roman"/>
                <w:sz w:val="20"/>
                <w:szCs w:val="20"/>
              </w:rPr>
              <w:t xml:space="preserve">) </w:t>
            </w:r>
            <w:r w:rsidRPr="00C32B63">
              <w:rPr>
                <w:rFonts w:ascii="Times New Roman" w:hAnsi="Times New Roman" w:cs="Times New Roman"/>
                <w:sz w:val="20"/>
                <w:szCs w:val="20"/>
              </w:rPr>
              <w:t>горная порода</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б) </w:t>
            </w:r>
            <w:r w:rsidRPr="00C32B63">
              <w:rPr>
                <w:rFonts w:ascii="Times New Roman" w:hAnsi="Times New Roman" w:cs="Times New Roman"/>
                <w:sz w:val="20"/>
                <w:szCs w:val="20"/>
              </w:rPr>
              <w:t>минерал</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в) </w:t>
            </w:r>
            <w:r w:rsidRPr="00C32B63">
              <w:rPr>
                <w:rFonts w:ascii="Times New Roman" w:hAnsi="Times New Roman" w:cs="Times New Roman"/>
                <w:sz w:val="20"/>
                <w:szCs w:val="20"/>
              </w:rPr>
              <w:t>осадки</w:t>
            </w:r>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42. Горные породы образованные в процессе разрушения или выветривания магматических пород, химической или биологической переработки природного минерального сырья</w:t>
            </w:r>
          </w:p>
        </w:tc>
        <w:tc>
          <w:tcPr>
            <w:tcW w:w="3685" w:type="dxa"/>
          </w:tcPr>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а) </w:t>
            </w:r>
            <w:r w:rsidRPr="00C32B63">
              <w:rPr>
                <w:rFonts w:ascii="Times New Roman" w:hAnsi="Times New Roman" w:cs="Times New Roman"/>
                <w:sz w:val="20"/>
                <w:szCs w:val="20"/>
              </w:rPr>
              <w:t>метаморфические (видоизмененные) породы</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б) </w:t>
            </w:r>
            <w:r w:rsidRPr="00C32B63">
              <w:rPr>
                <w:rFonts w:ascii="Times New Roman" w:hAnsi="Times New Roman" w:cs="Times New Roman"/>
                <w:sz w:val="20"/>
                <w:szCs w:val="20"/>
              </w:rPr>
              <w:t>магматические горные породы</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в) </w:t>
            </w:r>
            <w:r w:rsidRPr="00C32B63">
              <w:rPr>
                <w:rFonts w:ascii="Times New Roman" w:hAnsi="Times New Roman" w:cs="Times New Roman"/>
                <w:sz w:val="20"/>
                <w:szCs w:val="20"/>
              </w:rPr>
              <w:t>осадочные (вторичные) горные породы</w:t>
            </w:r>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43. К органогенным отложениям относятся</w:t>
            </w:r>
          </w:p>
        </w:tc>
        <w:tc>
          <w:tcPr>
            <w:tcW w:w="3685" w:type="dxa"/>
          </w:tcPr>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а) </w:t>
            </w:r>
            <w:r w:rsidRPr="00C32B63">
              <w:rPr>
                <w:rFonts w:ascii="Times New Roman" w:hAnsi="Times New Roman" w:cs="Times New Roman"/>
                <w:sz w:val="20"/>
                <w:szCs w:val="20"/>
              </w:rPr>
              <w:t>известняк-ракушечник</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б) </w:t>
            </w:r>
            <w:r w:rsidRPr="00C32B63">
              <w:rPr>
                <w:rFonts w:ascii="Times New Roman" w:hAnsi="Times New Roman" w:cs="Times New Roman"/>
                <w:sz w:val="20"/>
                <w:szCs w:val="20"/>
              </w:rPr>
              <w:t>песок</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в) </w:t>
            </w:r>
            <w:r w:rsidRPr="00C32B63">
              <w:rPr>
                <w:rFonts w:ascii="Times New Roman" w:hAnsi="Times New Roman" w:cs="Times New Roman"/>
                <w:sz w:val="20"/>
                <w:szCs w:val="20"/>
              </w:rPr>
              <w:t>природный гипс</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г) </w:t>
            </w:r>
            <w:r w:rsidRPr="00C32B63">
              <w:rPr>
                <w:rFonts w:ascii="Times New Roman" w:hAnsi="Times New Roman" w:cs="Times New Roman"/>
                <w:sz w:val="20"/>
                <w:szCs w:val="20"/>
              </w:rPr>
              <w:t>магнезит</w:t>
            </w:r>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44. По цветовым особенностям горные породы характеризующиеся широким диапазоном цветов и оттенков и их многообразными сочетаниями, относятся к</w:t>
            </w:r>
          </w:p>
        </w:tc>
        <w:tc>
          <w:tcPr>
            <w:tcW w:w="3685" w:type="dxa"/>
          </w:tcPr>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а) </w:t>
            </w:r>
            <w:r w:rsidRPr="00C32B63">
              <w:rPr>
                <w:rFonts w:ascii="Times New Roman" w:hAnsi="Times New Roman" w:cs="Times New Roman"/>
                <w:sz w:val="20"/>
                <w:szCs w:val="20"/>
              </w:rPr>
              <w:t>ахроматическим</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б) </w:t>
            </w:r>
            <w:r w:rsidRPr="00C32B63">
              <w:rPr>
                <w:rFonts w:ascii="Times New Roman" w:hAnsi="Times New Roman" w:cs="Times New Roman"/>
                <w:sz w:val="20"/>
                <w:szCs w:val="20"/>
              </w:rPr>
              <w:t>хроматическим</w:t>
            </w:r>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 xml:space="preserve">45. </w:t>
            </w:r>
            <w:r w:rsidRPr="00C32B63">
              <w:rPr>
                <w:rFonts w:ascii="Times New Roman" w:hAnsi="Times New Roman" w:cs="Times New Roman"/>
                <w:sz w:val="20"/>
                <w:szCs w:val="20"/>
                <w:lang w:bidi="ru-RU"/>
              </w:rPr>
              <w:t>Изнашиваемость камнеобра</w:t>
            </w:r>
            <w:r w:rsidRPr="00C32B63">
              <w:rPr>
                <w:rFonts w:ascii="Times New Roman" w:hAnsi="Times New Roman" w:cs="Times New Roman"/>
                <w:sz w:val="20"/>
                <w:szCs w:val="20"/>
                <w:lang w:bidi="ru-RU"/>
              </w:rPr>
              <w:softHyphen/>
              <w:t>батывающего инструмента в процессе трения называется</w:t>
            </w:r>
          </w:p>
        </w:tc>
        <w:tc>
          <w:tcPr>
            <w:tcW w:w="3685" w:type="dxa"/>
          </w:tcPr>
          <w:p w:rsidR="005D204A" w:rsidRPr="00C32B63" w:rsidRDefault="005D204A" w:rsidP="001A37E6">
            <w:pPr>
              <w:jc w:val="both"/>
              <w:rPr>
                <w:rFonts w:ascii="Times New Roman" w:hAnsi="Times New Roman" w:cs="Times New Roman"/>
                <w:bCs/>
                <w:iCs/>
                <w:sz w:val="20"/>
                <w:szCs w:val="20"/>
                <w:lang w:bidi="ru-RU"/>
              </w:rPr>
            </w:pPr>
            <w:r>
              <w:rPr>
                <w:rFonts w:ascii="Times New Roman" w:hAnsi="Times New Roman" w:cs="Times New Roman"/>
                <w:sz w:val="20"/>
                <w:szCs w:val="20"/>
              </w:rPr>
              <w:t xml:space="preserve">а) </w:t>
            </w:r>
            <w:r w:rsidRPr="00C32B63">
              <w:rPr>
                <w:rFonts w:ascii="Times New Roman" w:hAnsi="Times New Roman" w:cs="Times New Roman"/>
                <w:bCs/>
                <w:iCs/>
                <w:sz w:val="20"/>
                <w:szCs w:val="20"/>
                <w:lang w:bidi="ru-RU"/>
              </w:rPr>
              <w:t>текстурой горной породы</w:t>
            </w:r>
          </w:p>
          <w:p w:rsidR="005D204A" w:rsidRPr="00C32B63" w:rsidRDefault="005D204A" w:rsidP="001A37E6">
            <w:pPr>
              <w:jc w:val="both"/>
              <w:rPr>
                <w:rFonts w:ascii="Times New Roman" w:hAnsi="Times New Roman" w:cs="Times New Roman"/>
                <w:bCs/>
                <w:iCs/>
                <w:sz w:val="20"/>
                <w:szCs w:val="20"/>
                <w:lang w:bidi="ru-RU"/>
              </w:rPr>
            </w:pPr>
            <w:r>
              <w:rPr>
                <w:rFonts w:ascii="Times New Roman" w:hAnsi="Times New Roman" w:cs="Times New Roman"/>
                <w:bCs/>
                <w:iCs/>
                <w:sz w:val="20"/>
                <w:szCs w:val="20"/>
                <w:lang w:bidi="ru-RU"/>
              </w:rPr>
              <w:t xml:space="preserve">б) </w:t>
            </w:r>
            <w:r w:rsidRPr="00C32B63">
              <w:rPr>
                <w:rFonts w:ascii="Times New Roman" w:hAnsi="Times New Roman" w:cs="Times New Roman"/>
                <w:bCs/>
                <w:iCs/>
                <w:sz w:val="20"/>
                <w:szCs w:val="20"/>
                <w:lang w:bidi="ru-RU"/>
              </w:rPr>
              <w:t>обрабатываемостью</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bCs/>
                <w:iCs/>
                <w:sz w:val="20"/>
                <w:szCs w:val="20"/>
                <w:lang w:bidi="ru-RU"/>
              </w:rPr>
              <w:t xml:space="preserve">в) </w:t>
            </w:r>
            <w:proofErr w:type="spellStart"/>
            <w:r w:rsidRPr="00C32B63">
              <w:rPr>
                <w:rFonts w:ascii="Times New Roman" w:hAnsi="Times New Roman" w:cs="Times New Roman"/>
                <w:bCs/>
                <w:iCs/>
                <w:sz w:val="20"/>
                <w:szCs w:val="20"/>
                <w:lang w:bidi="ru-RU"/>
              </w:rPr>
              <w:t>абразивностью</w:t>
            </w:r>
            <w:proofErr w:type="spellEnd"/>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 xml:space="preserve">46. </w:t>
            </w:r>
            <w:r w:rsidRPr="00C32B63">
              <w:rPr>
                <w:rFonts w:ascii="Times New Roman" w:hAnsi="Times New Roman" w:cs="Times New Roman"/>
                <w:sz w:val="20"/>
                <w:szCs w:val="20"/>
                <w:lang w:bidi="ru-RU"/>
              </w:rPr>
              <w:t>Способность материала сохранять качество при определенных условиях эксплуатации.</w:t>
            </w:r>
          </w:p>
        </w:tc>
        <w:tc>
          <w:tcPr>
            <w:tcW w:w="3685" w:type="dxa"/>
          </w:tcPr>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а) </w:t>
            </w:r>
            <w:proofErr w:type="spellStart"/>
            <w:r w:rsidRPr="00C32B63">
              <w:rPr>
                <w:rFonts w:ascii="Times New Roman" w:hAnsi="Times New Roman" w:cs="Times New Roman"/>
                <w:sz w:val="20"/>
                <w:szCs w:val="20"/>
              </w:rPr>
              <w:t>анизотропность</w:t>
            </w:r>
            <w:proofErr w:type="spellEnd"/>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б) </w:t>
            </w:r>
            <w:r w:rsidRPr="00C32B63">
              <w:rPr>
                <w:rFonts w:ascii="Times New Roman" w:hAnsi="Times New Roman" w:cs="Times New Roman"/>
                <w:sz w:val="20"/>
                <w:szCs w:val="20"/>
              </w:rPr>
              <w:t>изнашиваемость</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в) </w:t>
            </w:r>
            <w:r w:rsidRPr="00C32B63">
              <w:rPr>
                <w:rFonts w:ascii="Times New Roman" w:hAnsi="Times New Roman" w:cs="Times New Roman"/>
                <w:sz w:val="20"/>
                <w:szCs w:val="20"/>
              </w:rPr>
              <w:t>надежность</w:t>
            </w:r>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47. Куски камня неправильной формы размером не более 50 см по наибольшему измерению</w:t>
            </w:r>
          </w:p>
        </w:tc>
        <w:tc>
          <w:tcPr>
            <w:tcW w:w="3685" w:type="dxa"/>
          </w:tcPr>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а) </w:t>
            </w:r>
            <w:r w:rsidRPr="00C32B63">
              <w:rPr>
                <w:rFonts w:ascii="Times New Roman" w:hAnsi="Times New Roman" w:cs="Times New Roman"/>
                <w:sz w:val="20"/>
                <w:szCs w:val="20"/>
              </w:rPr>
              <w:t>бутовый камень</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б) </w:t>
            </w:r>
            <w:r w:rsidRPr="00C32B63">
              <w:rPr>
                <w:rFonts w:ascii="Times New Roman" w:hAnsi="Times New Roman" w:cs="Times New Roman"/>
                <w:sz w:val="20"/>
                <w:szCs w:val="20"/>
              </w:rPr>
              <w:t xml:space="preserve">щебень </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в) </w:t>
            </w:r>
            <w:r w:rsidRPr="00C32B63">
              <w:rPr>
                <w:rFonts w:ascii="Times New Roman" w:hAnsi="Times New Roman" w:cs="Times New Roman"/>
                <w:sz w:val="20"/>
                <w:szCs w:val="20"/>
              </w:rPr>
              <w:t>гравий</w:t>
            </w:r>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48. Куски камня неправильной формы размером от 5 до 70 мм по наибольшему измерению</w:t>
            </w:r>
          </w:p>
        </w:tc>
        <w:tc>
          <w:tcPr>
            <w:tcW w:w="3685" w:type="dxa"/>
          </w:tcPr>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а) </w:t>
            </w:r>
            <w:r w:rsidRPr="00C32B63">
              <w:rPr>
                <w:rFonts w:ascii="Times New Roman" w:hAnsi="Times New Roman" w:cs="Times New Roman"/>
                <w:sz w:val="20"/>
                <w:szCs w:val="20"/>
              </w:rPr>
              <w:t>бутовый камень</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б) </w:t>
            </w:r>
            <w:r w:rsidRPr="00C32B63">
              <w:rPr>
                <w:rFonts w:ascii="Times New Roman" w:hAnsi="Times New Roman" w:cs="Times New Roman"/>
                <w:sz w:val="20"/>
                <w:szCs w:val="20"/>
              </w:rPr>
              <w:t xml:space="preserve">щебень </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в) </w:t>
            </w:r>
            <w:r w:rsidRPr="00C32B63">
              <w:rPr>
                <w:rFonts w:ascii="Times New Roman" w:hAnsi="Times New Roman" w:cs="Times New Roman"/>
                <w:sz w:val="20"/>
                <w:szCs w:val="20"/>
              </w:rPr>
              <w:t>гравий</w:t>
            </w:r>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49. Зёрна различных минералов размером до 0,16 мм</w:t>
            </w:r>
          </w:p>
        </w:tc>
        <w:tc>
          <w:tcPr>
            <w:tcW w:w="3685" w:type="dxa"/>
          </w:tcPr>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а) </w:t>
            </w:r>
            <w:r w:rsidRPr="00C32B63">
              <w:rPr>
                <w:rFonts w:ascii="Times New Roman" w:hAnsi="Times New Roman" w:cs="Times New Roman"/>
                <w:sz w:val="20"/>
                <w:szCs w:val="20"/>
              </w:rPr>
              <w:t>песок</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б) </w:t>
            </w:r>
            <w:r w:rsidRPr="00C32B63">
              <w:rPr>
                <w:rFonts w:ascii="Times New Roman" w:hAnsi="Times New Roman" w:cs="Times New Roman"/>
                <w:sz w:val="20"/>
                <w:szCs w:val="20"/>
              </w:rPr>
              <w:t xml:space="preserve">щебень </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 xml:space="preserve">в) </w:t>
            </w:r>
            <w:r w:rsidRPr="00C32B63">
              <w:rPr>
                <w:rFonts w:ascii="Times New Roman" w:hAnsi="Times New Roman" w:cs="Times New Roman"/>
                <w:sz w:val="20"/>
                <w:szCs w:val="20"/>
              </w:rPr>
              <w:t>гравий</w:t>
            </w:r>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50. Для облицовки гидротехнических сооружений, набережных, мостов применяют камни и плиты преимущественно из</w:t>
            </w:r>
          </w:p>
        </w:tc>
        <w:tc>
          <w:tcPr>
            <w:tcW w:w="3685" w:type="dxa"/>
          </w:tcPr>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а)</w:t>
            </w:r>
            <w:r w:rsidRPr="00C32B63">
              <w:rPr>
                <w:rFonts w:ascii="Times New Roman" w:hAnsi="Times New Roman" w:cs="Times New Roman"/>
                <w:sz w:val="20"/>
                <w:szCs w:val="20"/>
              </w:rPr>
              <w:t xml:space="preserve"> песчаника</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б)</w:t>
            </w:r>
            <w:r w:rsidRPr="00C32B63">
              <w:rPr>
                <w:rFonts w:ascii="Times New Roman" w:hAnsi="Times New Roman" w:cs="Times New Roman"/>
                <w:sz w:val="20"/>
                <w:szCs w:val="20"/>
              </w:rPr>
              <w:t xml:space="preserve"> гранита</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в)</w:t>
            </w:r>
            <w:r w:rsidRPr="00C32B63">
              <w:rPr>
                <w:rFonts w:ascii="Times New Roman" w:hAnsi="Times New Roman" w:cs="Times New Roman"/>
                <w:sz w:val="20"/>
                <w:szCs w:val="20"/>
              </w:rPr>
              <w:t xml:space="preserve"> гипса</w:t>
            </w:r>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51. Плиты для наружной облицовки зданий имеют толщину</w:t>
            </w:r>
          </w:p>
        </w:tc>
        <w:tc>
          <w:tcPr>
            <w:tcW w:w="3685" w:type="dxa"/>
          </w:tcPr>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а)</w:t>
            </w:r>
            <w:r w:rsidRPr="00C32B63">
              <w:rPr>
                <w:rFonts w:ascii="Times New Roman" w:hAnsi="Times New Roman" w:cs="Times New Roman"/>
                <w:sz w:val="20"/>
                <w:szCs w:val="20"/>
              </w:rPr>
              <w:t xml:space="preserve"> 1-4 см</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б)</w:t>
            </w:r>
            <w:r w:rsidRPr="00C32B63">
              <w:rPr>
                <w:rFonts w:ascii="Times New Roman" w:hAnsi="Times New Roman" w:cs="Times New Roman"/>
                <w:sz w:val="20"/>
                <w:szCs w:val="20"/>
              </w:rPr>
              <w:t xml:space="preserve"> 4-8 см</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в)</w:t>
            </w:r>
            <w:r w:rsidRPr="00C32B63">
              <w:rPr>
                <w:rFonts w:ascii="Times New Roman" w:hAnsi="Times New Roman" w:cs="Times New Roman"/>
                <w:sz w:val="20"/>
                <w:szCs w:val="20"/>
              </w:rPr>
              <w:t xml:space="preserve"> 8-10 см</w:t>
            </w:r>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52. Для защиты от коррозии и высоких температур применяют</w:t>
            </w:r>
          </w:p>
        </w:tc>
        <w:tc>
          <w:tcPr>
            <w:tcW w:w="3685" w:type="dxa"/>
          </w:tcPr>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а)</w:t>
            </w:r>
            <w:r w:rsidRPr="00C32B63">
              <w:rPr>
                <w:rFonts w:ascii="Times New Roman" w:hAnsi="Times New Roman" w:cs="Times New Roman"/>
                <w:sz w:val="20"/>
                <w:szCs w:val="20"/>
              </w:rPr>
              <w:t xml:space="preserve"> износостойкие облицовки</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б)</w:t>
            </w:r>
            <w:r w:rsidRPr="00C32B63">
              <w:rPr>
                <w:rFonts w:ascii="Times New Roman" w:hAnsi="Times New Roman" w:cs="Times New Roman"/>
                <w:sz w:val="20"/>
                <w:szCs w:val="20"/>
              </w:rPr>
              <w:t xml:space="preserve"> специальные облицовки</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в)</w:t>
            </w:r>
            <w:r w:rsidRPr="00C32B63">
              <w:rPr>
                <w:rFonts w:ascii="Times New Roman" w:hAnsi="Times New Roman" w:cs="Times New Roman"/>
                <w:sz w:val="20"/>
                <w:szCs w:val="20"/>
              </w:rPr>
              <w:t xml:space="preserve"> устойчивые облицовки</w:t>
            </w:r>
          </w:p>
        </w:tc>
      </w:tr>
      <w:tr w:rsidR="005D204A" w:rsidTr="001A37E6">
        <w:tc>
          <w:tcPr>
            <w:tcW w:w="6771" w:type="dxa"/>
          </w:tcPr>
          <w:p w:rsidR="005D204A" w:rsidRPr="00C32B63" w:rsidRDefault="005D204A" w:rsidP="001A37E6">
            <w:pPr>
              <w:jc w:val="both"/>
              <w:rPr>
                <w:rFonts w:ascii="Times New Roman" w:hAnsi="Times New Roman" w:cs="Times New Roman"/>
                <w:sz w:val="20"/>
                <w:szCs w:val="20"/>
              </w:rPr>
            </w:pPr>
            <w:r w:rsidRPr="00C32B63">
              <w:rPr>
                <w:rFonts w:ascii="Times New Roman" w:hAnsi="Times New Roman" w:cs="Times New Roman"/>
                <w:sz w:val="20"/>
                <w:szCs w:val="20"/>
              </w:rPr>
              <w:t xml:space="preserve">53. Отделяет проезжую часть дорог от тротуара </w:t>
            </w:r>
          </w:p>
        </w:tc>
        <w:tc>
          <w:tcPr>
            <w:tcW w:w="3685" w:type="dxa"/>
          </w:tcPr>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а)</w:t>
            </w:r>
            <w:r w:rsidRPr="00C32B63">
              <w:rPr>
                <w:rFonts w:ascii="Times New Roman" w:hAnsi="Times New Roman" w:cs="Times New Roman"/>
                <w:sz w:val="20"/>
                <w:szCs w:val="20"/>
              </w:rPr>
              <w:t xml:space="preserve"> брусчатка</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б)</w:t>
            </w:r>
            <w:r w:rsidRPr="00C32B63">
              <w:rPr>
                <w:rFonts w:ascii="Times New Roman" w:hAnsi="Times New Roman" w:cs="Times New Roman"/>
                <w:sz w:val="20"/>
                <w:szCs w:val="20"/>
              </w:rPr>
              <w:t xml:space="preserve"> тротуарные плиты</w:t>
            </w:r>
          </w:p>
          <w:p w:rsidR="005D204A" w:rsidRPr="00C32B63" w:rsidRDefault="005D204A" w:rsidP="001A37E6">
            <w:pPr>
              <w:jc w:val="both"/>
              <w:rPr>
                <w:rFonts w:ascii="Times New Roman" w:hAnsi="Times New Roman" w:cs="Times New Roman"/>
                <w:sz w:val="20"/>
                <w:szCs w:val="20"/>
              </w:rPr>
            </w:pPr>
            <w:r>
              <w:rPr>
                <w:rFonts w:ascii="Times New Roman" w:hAnsi="Times New Roman" w:cs="Times New Roman"/>
                <w:sz w:val="20"/>
                <w:szCs w:val="20"/>
              </w:rPr>
              <w:t>в)</w:t>
            </w:r>
            <w:r w:rsidRPr="00C32B63">
              <w:rPr>
                <w:rFonts w:ascii="Times New Roman" w:hAnsi="Times New Roman" w:cs="Times New Roman"/>
                <w:sz w:val="20"/>
                <w:szCs w:val="20"/>
              </w:rPr>
              <w:t xml:space="preserve"> бортовые камни</w:t>
            </w:r>
          </w:p>
        </w:tc>
      </w:tr>
    </w:tbl>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1B6315" w:rsidRDefault="001B6315" w:rsidP="00007620">
      <w:pPr>
        <w:rPr>
          <w:rFonts w:ascii="Times New Roman" w:hAnsi="Times New Roman" w:cs="Times New Roman"/>
          <w:b/>
          <w:bCs/>
          <w:color w:val="FF0000"/>
          <w:sz w:val="28"/>
          <w:szCs w:val="28"/>
          <w:lang w:bidi="ru-RU"/>
        </w:rPr>
      </w:pPr>
    </w:p>
    <w:p w:rsidR="001B6315" w:rsidRDefault="001B6315" w:rsidP="00007620">
      <w:pPr>
        <w:rPr>
          <w:rFonts w:ascii="Times New Roman" w:hAnsi="Times New Roman" w:cs="Times New Roman"/>
          <w:b/>
          <w:bCs/>
          <w:color w:val="FF0000"/>
          <w:sz w:val="28"/>
          <w:szCs w:val="28"/>
          <w:lang w:bidi="ru-RU"/>
        </w:rPr>
      </w:pPr>
    </w:p>
    <w:p w:rsidR="001B6315" w:rsidRDefault="001B6315" w:rsidP="00007620">
      <w:pPr>
        <w:rPr>
          <w:rFonts w:ascii="Times New Roman" w:hAnsi="Times New Roman" w:cs="Times New Roman"/>
          <w:b/>
          <w:bCs/>
          <w:color w:val="FF0000"/>
          <w:sz w:val="28"/>
          <w:szCs w:val="28"/>
          <w:lang w:bidi="ru-RU"/>
        </w:rPr>
      </w:pPr>
    </w:p>
    <w:p w:rsidR="001B6315" w:rsidRDefault="001B6315" w:rsidP="00007620">
      <w:pPr>
        <w:rPr>
          <w:rFonts w:ascii="Times New Roman" w:hAnsi="Times New Roman" w:cs="Times New Roman"/>
          <w:b/>
          <w:bCs/>
          <w:color w:val="FF0000"/>
          <w:sz w:val="28"/>
          <w:szCs w:val="28"/>
          <w:lang w:bidi="ru-RU"/>
        </w:rPr>
      </w:pPr>
    </w:p>
    <w:p w:rsidR="001B6315" w:rsidRDefault="001B6315" w:rsidP="00007620">
      <w:pPr>
        <w:rPr>
          <w:rFonts w:ascii="Times New Roman" w:hAnsi="Times New Roman" w:cs="Times New Roman"/>
          <w:b/>
          <w:bCs/>
          <w:color w:val="FF0000"/>
          <w:sz w:val="28"/>
          <w:szCs w:val="28"/>
          <w:lang w:bidi="ru-RU"/>
        </w:rPr>
      </w:pPr>
    </w:p>
    <w:p w:rsidR="001B6315" w:rsidRDefault="001B6315" w:rsidP="00007620">
      <w:pPr>
        <w:rPr>
          <w:rFonts w:ascii="Times New Roman" w:hAnsi="Times New Roman" w:cs="Times New Roman"/>
          <w:b/>
          <w:bCs/>
          <w:color w:val="FF0000"/>
          <w:sz w:val="28"/>
          <w:szCs w:val="28"/>
          <w:lang w:bidi="ru-RU"/>
        </w:rPr>
      </w:pPr>
    </w:p>
    <w:p w:rsidR="001B6315" w:rsidRDefault="001B6315" w:rsidP="00007620">
      <w:pPr>
        <w:rPr>
          <w:rFonts w:ascii="Times New Roman" w:hAnsi="Times New Roman" w:cs="Times New Roman"/>
          <w:b/>
          <w:bCs/>
          <w:color w:val="FF0000"/>
          <w:sz w:val="28"/>
          <w:szCs w:val="28"/>
          <w:lang w:bidi="ru-RU"/>
        </w:rPr>
      </w:pPr>
    </w:p>
    <w:p w:rsidR="001B6315" w:rsidRDefault="001B6315" w:rsidP="00007620">
      <w:pPr>
        <w:rPr>
          <w:rFonts w:ascii="Times New Roman" w:hAnsi="Times New Roman" w:cs="Times New Roman"/>
          <w:b/>
          <w:bCs/>
          <w:color w:val="FF0000"/>
          <w:sz w:val="28"/>
          <w:szCs w:val="28"/>
          <w:lang w:bidi="ru-RU"/>
        </w:rPr>
      </w:pPr>
    </w:p>
    <w:p w:rsidR="001B6315" w:rsidRDefault="001B6315" w:rsidP="00007620">
      <w:pPr>
        <w:rPr>
          <w:rFonts w:ascii="Times New Roman" w:hAnsi="Times New Roman" w:cs="Times New Roman"/>
          <w:b/>
          <w:bCs/>
          <w:color w:val="FF0000"/>
          <w:sz w:val="28"/>
          <w:szCs w:val="28"/>
          <w:lang w:bidi="ru-RU"/>
        </w:rPr>
      </w:pPr>
    </w:p>
    <w:p w:rsidR="005D204A" w:rsidRDefault="001B6315" w:rsidP="001B6315">
      <w:pPr>
        <w:jc w:val="center"/>
        <w:rPr>
          <w:rFonts w:ascii="Times New Roman" w:hAnsi="Times New Roman" w:cs="Times New Roman"/>
          <w:b/>
          <w:bCs/>
          <w:color w:val="FF0000"/>
          <w:sz w:val="28"/>
          <w:szCs w:val="28"/>
          <w:lang w:bidi="ru-RU"/>
        </w:rPr>
      </w:pPr>
      <w:r>
        <w:rPr>
          <w:rFonts w:ascii="Times New Roman" w:hAnsi="Times New Roman" w:cs="Times New Roman"/>
          <w:b/>
          <w:bCs/>
          <w:color w:val="FF0000"/>
          <w:sz w:val="28"/>
          <w:szCs w:val="28"/>
          <w:lang w:bidi="ru-RU"/>
        </w:rPr>
        <w:t>Тест «Строительное материаловедение»</w:t>
      </w: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007620">
      <w:pPr>
        <w:rPr>
          <w:rFonts w:ascii="Times New Roman" w:hAnsi="Times New Roman" w:cs="Times New Roman"/>
          <w:b/>
          <w:bCs/>
          <w:color w:val="FF0000"/>
          <w:sz w:val="28"/>
          <w:szCs w:val="28"/>
          <w:lang w:bidi="ru-RU"/>
        </w:rPr>
      </w:pPr>
    </w:p>
    <w:p w:rsidR="005D204A" w:rsidRDefault="005D204A" w:rsidP="005D204A">
      <w:pPr>
        <w:rPr>
          <w:rFonts w:ascii="Times New Roman" w:hAnsi="Times New Roman" w:cs="Times New Roman"/>
          <w:b/>
          <w:bCs/>
          <w:color w:val="FF0000"/>
          <w:sz w:val="28"/>
          <w:szCs w:val="28"/>
          <w:lang w:bidi="ru-RU"/>
        </w:rPr>
      </w:pPr>
      <w:r>
        <w:rPr>
          <w:rFonts w:ascii="Times New Roman" w:hAnsi="Times New Roman" w:cs="Times New Roman"/>
          <w:b/>
          <w:bCs/>
          <w:color w:val="FF0000"/>
          <w:sz w:val="28"/>
          <w:szCs w:val="28"/>
          <w:lang w:bidi="ru-RU"/>
        </w:rPr>
        <w:t xml:space="preserve">                                </w:t>
      </w:r>
    </w:p>
    <w:sectPr w:rsidR="005D2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00000000" w:usb1="500078FF" w:usb2="00000021" w:usb3="00000000" w:csb0="000001BF" w:csb1="00000000"/>
  </w:font>
  <w:font w:name="WenQuanYi Micro Hei">
    <w:altName w:val="Times New Roman"/>
    <w:charset w:val="00"/>
    <w:family w:val="auto"/>
    <w:pitch w:val="variable"/>
  </w:font>
  <w:font w:name="Lohit Hindi">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85159"/>
    <w:multiLevelType w:val="hybridMultilevel"/>
    <w:tmpl w:val="192E7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20"/>
    <w:rsid w:val="00007620"/>
    <w:rsid w:val="00055A82"/>
    <w:rsid w:val="001B6315"/>
    <w:rsid w:val="00242E1C"/>
    <w:rsid w:val="002928E0"/>
    <w:rsid w:val="003C56C8"/>
    <w:rsid w:val="005D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AB951-8CB2-470C-8DAE-89AA51AB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620"/>
    <w:pPr>
      <w:ind w:left="720"/>
      <w:contextualSpacing/>
    </w:pPr>
  </w:style>
  <w:style w:type="table" w:styleId="a4">
    <w:name w:val="Table Grid"/>
    <w:basedOn w:val="a1"/>
    <w:uiPriority w:val="39"/>
    <w:rsid w:val="005D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5D204A"/>
    <w:pPr>
      <w:widowControl w:val="0"/>
      <w:suppressLineNumbers/>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styleId="a5">
    <w:name w:val="Hyperlink"/>
    <w:basedOn w:val="a0"/>
    <w:uiPriority w:val="99"/>
    <w:unhideWhenUsed/>
    <w:rsid w:val="001B6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2</cp:revision>
  <dcterms:created xsi:type="dcterms:W3CDTF">2020-11-27T12:27:00Z</dcterms:created>
  <dcterms:modified xsi:type="dcterms:W3CDTF">2020-11-27T12:27:00Z</dcterms:modified>
</cp:coreProperties>
</file>