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B70FC2">
      <w:r>
        <w:t xml:space="preserve">Группа </w:t>
      </w:r>
      <w:r w:rsidR="00BC4F25">
        <w:t>35</w:t>
      </w:r>
      <w:r>
        <w:t xml:space="preserve"> </w:t>
      </w:r>
      <w:r w:rsidR="000B30CC">
        <w:t xml:space="preserve">астрономия </w:t>
      </w:r>
      <w:r w:rsidR="00BC4F25">
        <w:t>28</w:t>
      </w:r>
      <w:r w:rsidR="000B30CC">
        <w:t>.11</w:t>
      </w:r>
    </w:p>
    <w:p w:rsidR="00B70FC2" w:rsidRPr="008E33EF" w:rsidRDefault="00AC1C7F" w:rsidP="00B70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0FC2" w:rsidRPr="00B70FC2">
        <w:rPr>
          <w:rFonts w:ascii="Times New Roman" w:hAnsi="Times New Roman" w:cs="Times New Roman"/>
          <w:b/>
          <w:sz w:val="24"/>
          <w:szCs w:val="24"/>
        </w:rPr>
        <w:t xml:space="preserve">. Используя материал сайта </w:t>
      </w:r>
      <w:hyperlink r:id="rId5" w:history="1">
        <w:r w:rsidR="00B70FC2" w:rsidRPr="00B70FC2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https://starcatalog.ru/osnovyi-astronomii/stroenie-spiralnoy-galaktiki.html</w:t>
        </w:r>
      </w:hyperlink>
      <w:r w:rsidR="00B70FC2" w:rsidRPr="00B70FC2">
        <w:rPr>
          <w:rFonts w:ascii="Times New Roman" w:hAnsi="Times New Roman" w:cs="Times New Roman"/>
          <w:b/>
          <w:sz w:val="24"/>
          <w:szCs w:val="24"/>
        </w:rPr>
        <w:t xml:space="preserve">  и другие источники информации выполнить практическое занятие</w:t>
      </w:r>
      <w:r w:rsidR="00B7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FC2" w:rsidRPr="00B70FC2">
        <w:rPr>
          <w:rFonts w:ascii="Times New Roman" w:hAnsi="Times New Roman" w:cs="Times New Roman"/>
          <w:b/>
          <w:sz w:val="24"/>
          <w:szCs w:val="24"/>
        </w:rPr>
        <w:t>по теме «Наша галактика- Млечный Путь».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Задания выполнить на отдельном</w:t>
      </w:r>
      <w:r w:rsidR="000B30CC">
        <w:rPr>
          <w:rFonts w:ascii="Times New Roman" w:hAnsi="Times New Roman" w:cs="Times New Roman"/>
          <w:b/>
          <w:sz w:val="24"/>
          <w:szCs w:val="24"/>
        </w:rPr>
        <w:t xml:space="preserve"> двойном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листке,</w:t>
      </w:r>
      <w:r w:rsidR="008E33EF" w:rsidRPr="008E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3EF">
        <w:rPr>
          <w:rFonts w:ascii="Times New Roman" w:hAnsi="Times New Roman" w:cs="Times New Roman"/>
          <w:b/>
          <w:sz w:val="24"/>
          <w:szCs w:val="24"/>
        </w:rPr>
        <w:t>принести тетради для практических занятий (с дистанционным обучением)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3EF">
        <w:rPr>
          <w:rFonts w:ascii="Times New Roman" w:hAnsi="Times New Roman" w:cs="Times New Roman"/>
          <w:b/>
          <w:sz w:val="24"/>
          <w:szCs w:val="24"/>
        </w:rPr>
        <w:t xml:space="preserve">и все </w:t>
      </w:r>
      <w:r w:rsidR="008E33EF">
        <w:rPr>
          <w:rFonts w:ascii="Times New Roman" w:hAnsi="Times New Roman" w:cs="Times New Roman"/>
          <w:b/>
          <w:sz w:val="24"/>
          <w:szCs w:val="24"/>
        </w:rPr>
        <w:t xml:space="preserve">сдать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32     </w:t>
      </w:r>
      <w:r w:rsidR="008E33EF" w:rsidRPr="008E33E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8E33EF" w:rsidRPr="008E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3EF">
        <w:rPr>
          <w:rFonts w:ascii="Times New Roman" w:hAnsi="Times New Roman" w:cs="Times New Roman"/>
          <w:b/>
          <w:sz w:val="24"/>
          <w:szCs w:val="24"/>
        </w:rPr>
        <w:t>На данный момент долгов нет только у Лазаревой.</w:t>
      </w:r>
      <w:bookmarkStart w:id="0" w:name="_GoBack"/>
      <w:bookmarkEnd w:id="0"/>
    </w:p>
    <w:p w:rsidR="00B70FC2" w:rsidRPr="00B70FC2" w:rsidRDefault="00B70FC2">
      <w:pPr>
        <w:rPr>
          <w:color w:val="0070C0"/>
        </w:rPr>
      </w:pPr>
      <w:r w:rsidRPr="00B70FC2">
        <w:rPr>
          <w:color w:val="0070C0"/>
        </w:rPr>
        <w:t xml:space="preserve"> Отчеты на почту присылать не надо.</w:t>
      </w:r>
    </w:p>
    <w:p w:rsid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4AA6" w:rsidRPr="00AB4AA6" w:rsidRDefault="00AB4AA6" w:rsidP="00AB4AA6">
      <w:pPr>
        <w:spacing w:line="256" w:lineRule="auto"/>
        <w:rPr>
          <w:b/>
          <w:sz w:val="28"/>
          <w:szCs w:val="28"/>
          <w:lang w:eastAsia="ru-RU"/>
        </w:rPr>
      </w:pPr>
      <w:r w:rsidRPr="00AB4AA6">
        <w:rPr>
          <w:b/>
          <w:sz w:val="28"/>
          <w:szCs w:val="28"/>
          <w:lang w:eastAsia="ru-RU"/>
        </w:rPr>
        <w:t xml:space="preserve">                                       Практическое занятие №6   Наша галактика-Млечный путь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1. Закончите предложения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Галактика — 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Млечный Путь — это 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Наиболее плотная центральная область нашей Галактики расположена в созвездии </w:t>
      </w:r>
      <w:r w:rsidRPr="00AB4AA6">
        <w:rPr>
          <w:i/>
          <w:iCs/>
          <w:sz w:val="28"/>
          <w:szCs w:val="28"/>
          <w:lang w:eastAsia="ru-RU"/>
        </w:rPr>
        <w:t>---------------</w:t>
      </w:r>
      <w:r w:rsidRPr="00AB4AA6">
        <w:rPr>
          <w:sz w:val="28"/>
          <w:szCs w:val="28"/>
          <w:lang w:eastAsia="ru-RU"/>
        </w:rPr>
        <w:t> и называется </w:t>
      </w:r>
      <w:r w:rsidRPr="00AB4AA6">
        <w:rPr>
          <w:i/>
          <w:iCs/>
          <w:sz w:val="28"/>
          <w:szCs w:val="28"/>
          <w:lang w:eastAsia="ru-RU"/>
        </w:rPr>
        <w:t>-------------</w:t>
      </w:r>
      <w:r w:rsidRPr="00AB4AA6">
        <w:rPr>
          <w:sz w:val="28"/>
          <w:szCs w:val="28"/>
          <w:lang w:eastAsia="ru-RU"/>
        </w:rPr>
        <w:t>.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Группы из большого числа звезд в Галактике называют </w:t>
      </w:r>
      <w:r w:rsidRPr="00AB4AA6">
        <w:rPr>
          <w:i/>
          <w:iCs/>
          <w:sz w:val="28"/>
          <w:szCs w:val="28"/>
          <w:lang w:eastAsia="ru-RU"/>
        </w:rPr>
        <w:t>--------------------</w:t>
      </w:r>
      <w:r w:rsidRPr="00AB4AA6">
        <w:rPr>
          <w:sz w:val="28"/>
          <w:szCs w:val="28"/>
          <w:lang w:eastAsia="ru-RU"/>
        </w:rPr>
        <w:t>, примером которых являются </w:t>
      </w:r>
      <w:r w:rsidRPr="00AB4AA6">
        <w:rPr>
          <w:i/>
          <w:iCs/>
          <w:sz w:val="28"/>
          <w:szCs w:val="28"/>
          <w:lang w:eastAsia="ru-RU"/>
        </w:rPr>
        <w:t>-----------------------</w:t>
      </w:r>
      <w:r w:rsidRPr="00AB4AA6">
        <w:rPr>
          <w:sz w:val="28"/>
          <w:szCs w:val="28"/>
          <w:lang w:eastAsia="ru-RU"/>
        </w:rPr>
        <w:t>.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2. Зарисуйте строение нашей Галактики (вид с «ребра»). Укажите положение Солнца в Галактике и основные ее структурные элементы: ядро, диск, гало, корону, центральное сгущение (</w:t>
      </w:r>
      <w:proofErr w:type="spellStart"/>
      <w:r w:rsidRPr="00AB4AA6">
        <w:rPr>
          <w:sz w:val="28"/>
          <w:szCs w:val="28"/>
          <w:lang w:eastAsia="ru-RU"/>
        </w:rPr>
        <w:t>балдж</w:t>
      </w:r>
      <w:proofErr w:type="spellEnd"/>
      <w:r w:rsidRPr="00AB4AA6">
        <w:rPr>
          <w:sz w:val="28"/>
          <w:szCs w:val="28"/>
          <w:lang w:eastAsia="ru-RU"/>
        </w:rPr>
        <w:t>)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3. Изобразите схематично нашу Галактику в виде «сверху» и стрелками укажите положение Солнца, ядро, спиральные рукава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4. Заполните таблицу, содержащую общие сведения о Галактике</w:t>
      </w:r>
    </w:p>
    <w:tbl>
      <w:tblPr>
        <w:tblW w:w="15382" w:type="dxa"/>
        <w:tblLook w:val="04A0" w:firstRow="1" w:lastRow="0" w:firstColumn="1" w:lastColumn="0" w:noHBand="0" w:noVBand="1"/>
      </w:tblPr>
      <w:tblGrid>
        <w:gridCol w:w="7691"/>
        <w:gridCol w:w="7691"/>
      </w:tblGrid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Характеристики Галактики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Численные значения</w:t>
            </w: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 xml:space="preserve">Размер (диаметр), </w:t>
            </w:r>
            <w:proofErr w:type="spellStart"/>
            <w:r w:rsidRPr="00AB4AA6"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 xml:space="preserve">Расстояние Солнце от центра Галактики, </w:t>
            </w:r>
            <w:proofErr w:type="spellStart"/>
            <w:r w:rsidRPr="00AB4AA6"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Линейная скорость обращения вокруг ядра (на расстояние от центра Галактики до Солнца), км/с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lastRenderedPageBreak/>
              <w:t>Период обращения (полный оборот Солнца и звёзд в его окрестностях вокруг центра Галактики), млн лет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Масса (в массах Солнца)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AB4AA6" w:rsidRPr="00AB4AA6" w:rsidTr="00AB4AA6">
        <w:trPr>
          <w:trHeight w:val="65"/>
        </w:trPr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AB4AA6">
              <w:rPr>
                <w:sz w:val="28"/>
                <w:szCs w:val="28"/>
                <w:lang w:eastAsia="ru-RU"/>
              </w:rPr>
              <w:t>Возраст, млрд лет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B4AA6" w:rsidRPr="00AB4AA6" w:rsidRDefault="00AB4AA6" w:rsidP="00AB4AA6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5. Дайте определение (охарактеризуйте):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1) красные гиганты-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2) долго периодические цефеиды-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3) голубые гиганты-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 4) короткопериодические цефеиды-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5) красные карлики-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 6) газопылевые облака-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7) шаровые звездные скопления-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8) рассеянные звездные скопления-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6. Из перечисленного состава «населения» Галактики выпишите отдельно объекты, относящиеся к гало и диску</w:t>
      </w:r>
    </w:p>
    <w:p w:rsidR="00AB4AA6" w:rsidRPr="00AB4AA6" w:rsidRDefault="00AB4AA6" w:rsidP="00AB4AA6">
      <w:pPr>
        <w:spacing w:line="25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1) красные гиганты; 2) долго периодические цефеиды; 3) голубые гиганты; 4) короткопериодические цефеиды; 5) красные карлики; 6) газопылевые облака; 7) шаровые звездные скопления; 8) рассеянные звездные скопления.</w:t>
      </w:r>
    </w:p>
    <w:p w:rsidR="00AB4AA6" w:rsidRPr="00AB4AA6" w:rsidRDefault="00AB4AA6" w:rsidP="00AB4AA6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Гало — </w:t>
      </w:r>
    </w:p>
    <w:p w:rsidR="00AB4AA6" w:rsidRPr="00AB4AA6" w:rsidRDefault="00AB4AA6" w:rsidP="00AB4AA6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>Диск — </w:t>
      </w:r>
    </w:p>
    <w:p w:rsidR="00AB4AA6" w:rsidRPr="00AB4AA6" w:rsidRDefault="00AB4AA6" w:rsidP="00AB4AA6">
      <w:pPr>
        <w:spacing w:line="256" w:lineRule="auto"/>
        <w:rPr>
          <w:b/>
          <w:sz w:val="28"/>
          <w:szCs w:val="28"/>
          <w:lang w:eastAsia="ru-RU"/>
        </w:rPr>
      </w:pPr>
      <w:r w:rsidRPr="00AB4AA6">
        <w:rPr>
          <w:sz w:val="28"/>
          <w:szCs w:val="28"/>
          <w:lang w:eastAsia="ru-RU"/>
        </w:rPr>
        <w:t xml:space="preserve">7. </w:t>
      </w:r>
      <w:r w:rsidRPr="00AB4AA6">
        <w:rPr>
          <w:b/>
          <w:sz w:val="28"/>
          <w:szCs w:val="28"/>
          <w:lang w:eastAsia="ru-RU"/>
        </w:rPr>
        <w:t>Выполните тест (ответы в таблицу занести)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1. Галактика – это…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скопление межзвездного вещества с относительно высокой концентрацией, пылевые частицы которого поглощают или рассеивают звездный свет.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Б. … </w:t>
      </w:r>
      <w:proofErr w:type="gramStart"/>
      <w:r w:rsidRPr="00AB4AA6">
        <w:rPr>
          <w:rFonts w:ascii="Times New Roman" w:hAnsi="Times New Roman" w:cs="Times New Roman"/>
          <w:sz w:val="24"/>
          <w:szCs w:val="24"/>
        </w:rPr>
        <w:t>гигантское  скопление</w:t>
      </w:r>
      <w:proofErr w:type="gramEnd"/>
      <w:r w:rsidRPr="00AB4AA6">
        <w:rPr>
          <w:rFonts w:ascii="Times New Roman" w:hAnsi="Times New Roman" w:cs="Times New Roman"/>
          <w:sz w:val="24"/>
          <w:szCs w:val="24"/>
        </w:rPr>
        <w:t xml:space="preserve"> звезд, газа и пыли, удерживаемое в пространстве силами тяготения.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… пульсирующие звезды, которые периодически раздуваются и сжимаются.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2. Туманности неправильной, клочковатой формы называют…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спиральными.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… диффузными.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 … планетарными.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3. Рассеянные звездные скопления – это…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 звездные скопления сферической и эллипсоидной формы, недоступные невооруженному глазу, так как удалены от нас на тысячи и десятки тысяч парсеков.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lastRenderedPageBreak/>
        <w:t>Б. тесные звездные группы неправильной формы, где звезды имеют общее происхождение, связаны между собой взаимным тяготением и всегда движутся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огромное скопление звезд, газа и пыли, удерживаемое в пространстве силами гравитации.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4. Чем различаются рассеянные и шаровые скопления?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Количеством звезд, входящих в скопление.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Количеством звезд, входящих в скопление, и их распределением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Распределением звезд в пространстве.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5. Какова структура нашей Галактики?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Неправильная.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Спиральная.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Эллиптическая.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6. Как проявляет себя межзвездная среда?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Усиливается излучение, идущее от звезд в силу его рассеяния и поглощения, а также происходит изменение цвета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Ослабляется излучение, идущее от звезд в силу его рассеяния и поглощения, а также происходит покраснение цвета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В. Ослабляется излучение, идущее от звезд в силу его рассеяния и поглощения.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7. Как определяют расстояния до галактик?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По красному смещению.</w:t>
      </w:r>
      <w:r w:rsidRPr="00AB4AA6">
        <w:rPr>
          <w:rFonts w:ascii="Times New Roman" w:hAnsi="Times New Roman" w:cs="Times New Roman"/>
          <w:sz w:val="24"/>
          <w:szCs w:val="24"/>
        </w:rPr>
        <w:br/>
        <w:t xml:space="preserve">Б. По видимой звездной величине цефеид или других звезд, абсолютная звездная величина которых известна, и по красному смещению.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По видимой звездной величине цефеид или других звезд.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8. Какие внегалактические источники радиоизлучения известны в настоящее время?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Квазары.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Радиогалактики и квазары.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Радиогалактики.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9. Чем объясняется красное смещение в спектрах галактик?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А. Уменьшением расстояний между всеми галактиками (за исключением нескольких ближайших). 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Увеличением расстояний между всеми галактиками (за исключением нескольких ближайших).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В. Постоянством расстояний между всеми галактиками (за исключением нескольких ближайших).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AA6">
        <w:rPr>
          <w:rFonts w:ascii="Times New Roman" w:hAnsi="Times New Roman" w:cs="Times New Roman"/>
          <w:b/>
          <w:i/>
          <w:sz w:val="24"/>
          <w:szCs w:val="24"/>
        </w:rPr>
        <w:t>10. Межзвездная среда …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А. … на 99% состоит газа (преимущественно из водорода).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>Б. … состоит из газа и пыли, распределение которых носит клочковатую структуру.</w:t>
      </w:r>
    </w:p>
    <w:p w:rsidR="00AB4AA6" w:rsidRPr="00AB4AA6" w:rsidRDefault="00AB4AA6" w:rsidP="00AB4A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AA6">
        <w:rPr>
          <w:rFonts w:ascii="Times New Roman" w:hAnsi="Times New Roman" w:cs="Times New Roman"/>
          <w:sz w:val="24"/>
          <w:szCs w:val="24"/>
        </w:rPr>
        <w:t xml:space="preserve">В.  … </w:t>
      </w:r>
      <w:proofErr w:type="gramStart"/>
      <w:r w:rsidRPr="00AB4AA6">
        <w:rPr>
          <w:rFonts w:ascii="Times New Roman" w:hAnsi="Times New Roman" w:cs="Times New Roman"/>
          <w:sz w:val="24"/>
          <w:szCs w:val="24"/>
        </w:rPr>
        <w:t>состоит  из</w:t>
      </w:r>
      <w:proofErr w:type="gramEnd"/>
      <w:r w:rsidRPr="00AB4AA6">
        <w:rPr>
          <w:rFonts w:ascii="Times New Roman" w:hAnsi="Times New Roman" w:cs="Times New Roman"/>
          <w:sz w:val="24"/>
          <w:szCs w:val="24"/>
        </w:rPr>
        <w:t xml:space="preserve"> очень маленьких твердых частичек, называемых межзвездной пылью.</w:t>
      </w:r>
    </w:p>
    <w:p w:rsidR="00AB4AA6" w:rsidRPr="00AB4AA6" w:rsidRDefault="00AB4AA6" w:rsidP="00AB4AA6">
      <w:pPr>
        <w:spacing w:after="200" w:line="276" w:lineRule="auto"/>
      </w:pPr>
    </w:p>
    <w:p w:rsidR="00AB4AA6" w:rsidRPr="00AB4AA6" w:rsidRDefault="00AB4AA6" w:rsidP="00AB4AA6">
      <w:pPr>
        <w:spacing w:line="256" w:lineRule="auto"/>
        <w:rPr>
          <w:lang w:eastAsia="ru-RU"/>
        </w:rPr>
      </w:pPr>
    </w:p>
    <w:p w:rsidR="00AB4AA6" w:rsidRPr="00AB4AA6" w:rsidRDefault="00AB4A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B4AA6" w:rsidRPr="00AB4AA6" w:rsidSect="00B70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5F09"/>
    <w:multiLevelType w:val="multilevel"/>
    <w:tmpl w:val="53E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2"/>
    <w:rsid w:val="000B30CC"/>
    <w:rsid w:val="002537DC"/>
    <w:rsid w:val="0072725C"/>
    <w:rsid w:val="008E33EF"/>
    <w:rsid w:val="00AB4AA6"/>
    <w:rsid w:val="00AC1C7F"/>
    <w:rsid w:val="00B70FC2"/>
    <w:rsid w:val="00B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4C23"/>
  <w15:chartTrackingRefBased/>
  <w15:docId w15:val="{2A824EB1-6EB0-4825-A677-D0188FE1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catalog.ru/osnovyi-astronomii/stroenie-spiralnoy-gal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2020-10-18T19:47:00Z</dcterms:created>
  <dcterms:modified xsi:type="dcterms:W3CDTF">2020-11-26T16:00:00Z</dcterms:modified>
</cp:coreProperties>
</file>