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98B" w:rsidRPr="007B058F" w:rsidRDefault="007B058F" w:rsidP="007B058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B058F">
        <w:rPr>
          <w:rFonts w:ascii="Times New Roman" w:hAnsi="Times New Roman" w:cs="Times New Roman"/>
          <w:b/>
          <w:sz w:val="24"/>
          <w:szCs w:val="24"/>
        </w:rPr>
        <w:t xml:space="preserve">Группа № </w:t>
      </w:r>
      <w:r w:rsidRPr="007B058F">
        <w:rPr>
          <w:rFonts w:ascii="Times New Roman" w:hAnsi="Times New Roman" w:cs="Times New Roman"/>
          <w:sz w:val="24"/>
          <w:szCs w:val="24"/>
        </w:rPr>
        <w:t>10</w:t>
      </w:r>
    </w:p>
    <w:p w:rsidR="007B058F" w:rsidRPr="007B058F" w:rsidRDefault="007B058F" w:rsidP="007B05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58F">
        <w:rPr>
          <w:rFonts w:ascii="Times New Roman" w:hAnsi="Times New Roman" w:cs="Times New Roman"/>
          <w:b/>
          <w:sz w:val="24"/>
          <w:szCs w:val="24"/>
        </w:rPr>
        <w:t xml:space="preserve">Преподаватель: </w:t>
      </w:r>
      <w:r w:rsidRPr="007B058F">
        <w:rPr>
          <w:rFonts w:ascii="Times New Roman" w:hAnsi="Times New Roman" w:cs="Times New Roman"/>
          <w:sz w:val="24"/>
          <w:szCs w:val="24"/>
        </w:rPr>
        <w:t>Комлева М.Н.</w:t>
      </w:r>
    </w:p>
    <w:p w:rsidR="007B058F" w:rsidRDefault="007B058F" w:rsidP="007B05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058F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Pr="007B058F">
        <w:rPr>
          <w:rFonts w:ascii="Times New Roman" w:hAnsi="Times New Roman" w:cs="Times New Roman"/>
          <w:sz w:val="24"/>
          <w:szCs w:val="24"/>
        </w:rPr>
        <w:t>изучить теоретический материал, сделать опорный конспект, выполнить тест в тетради (стр.7)</w:t>
      </w:r>
      <w:bookmarkStart w:id="0" w:name="_GoBack"/>
      <w:bookmarkEnd w:id="0"/>
    </w:p>
    <w:p w:rsidR="007B058F" w:rsidRDefault="007B058F" w:rsidP="007B05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058F" w:rsidRPr="00DA7E28" w:rsidRDefault="007B058F" w:rsidP="007B058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DA7E28">
        <w:rPr>
          <w:rFonts w:ascii="Times New Roman" w:hAnsi="Times New Roman" w:cs="Times New Roman"/>
          <w:b/>
          <w:sz w:val="24"/>
          <w:szCs w:val="24"/>
        </w:rPr>
        <w:t>МАТЕРИАЛЫ И ИЗДЕЛИЯ ИЗ ПРИРОДНОГО КАМНЯ</w:t>
      </w: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B058F" w:rsidRPr="00DA7E28" w:rsidRDefault="007B058F" w:rsidP="007B05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E28">
        <w:rPr>
          <w:rFonts w:ascii="Times New Roman" w:hAnsi="Times New Roman" w:cs="Times New Roman"/>
          <w:b/>
          <w:sz w:val="24"/>
          <w:szCs w:val="24"/>
        </w:rPr>
        <w:t>6.1 ОБЩИЕ СВЕДЕНИЯ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i/>
          <w:sz w:val="24"/>
          <w:szCs w:val="24"/>
        </w:rPr>
        <w:t xml:space="preserve">Горная порода </w:t>
      </w:r>
      <w:r w:rsidRPr="00D12C62">
        <w:rPr>
          <w:rFonts w:ascii="Times New Roman" w:hAnsi="Times New Roman" w:cs="Times New Roman"/>
          <w:sz w:val="24"/>
          <w:szCs w:val="24"/>
        </w:rPr>
        <w:t xml:space="preserve">— скопление минералов в земной коре, обладающих более или менее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12C62">
        <w:rPr>
          <w:rFonts w:ascii="Times New Roman" w:hAnsi="Times New Roman" w:cs="Times New Roman"/>
          <w:sz w:val="24"/>
          <w:szCs w:val="24"/>
        </w:rPr>
        <w:t>постоянным составом и свойствами. Она может быть мономинеральной, состоящей из одного минерала (гипс, доломит), или полиминеральной, состоящей из нескольких минералов (гранит, базальт).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i/>
          <w:sz w:val="24"/>
          <w:szCs w:val="24"/>
        </w:rPr>
        <w:t>Минерал</w:t>
      </w:r>
      <w:r w:rsidRPr="00D12C62">
        <w:rPr>
          <w:rFonts w:ascii="Times New Roman" w:hAnsi="Times New Roman" w:cs="Times New Roman"/>
          <w:sz w:val="24"/>
          <w:szCs w:val="24"/>
        </w:rPr>
        <w:t xml:space="preserve"> — пр</w:t>
      </w:r>
      <w:r>
        <w:rPr>
          <w:rFonts w:ascii="Times New Roman" w:hAnsi="Times New Roman" w:cs="Times New Roman"/>
          <w:sz w:val="24"/>
          <w:szCs w:val="24"/>
        </w:rPr>
        <w:t>иродное химическое соединение, о</w:t>
      </w:r>
      <w:r w:rsidRPr="00D12C62">
        <w:rPr>
          <w:rFonts w:ascii="Times New Roman" w:hAnsi="Times New Roman" w:cs="Times New Roman"/>
          <w:sz w:val="24"/>
          <w:szCs w:val="24"/>
        </w:rPr>
        <w:t>днородное по своему составу, строению и свойствам, образующееся в результате физико-химических процессов, происходящих в земной коре или на ее поверхности.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>По условиям образования горные породы подразделяются на три группы: магматические, осадочные и метаморфические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7E28">
        <w:rPr>
          <w:rFonts w:ascii="Times New Roman" w:hAnsi="Times New Roman" w:cs="Times New Roman"/>
          <w:i/>
          <w:sz w:val="24"/>
          <w:szCs w:val="24"/>
        </w:rPr>
        <w:t>Магматические горные породы</w:t>
      </w:r>
      <w:r w:rsidRPr="00D12C62">
        <w:rPr>
          <w:rFonts w:ascii="Times New Roman" w:hAnsi="Times New Roman" w:cs="Times New Roman"/>
          <w:sz w:val="24"/>
          <w:szCs w:val="24"/>
        </w:rPr>
        <w:t xml:space="preserve"> образовались из расплава магмы. В зависимост</w:t>
      </w:r>
      <w:r>
        <w:rPr>
          <w:rFonts w:ascii="Times New Roman" w:hAnsi="Times New Roman" w:cs="Times New Roman"/>
          <w:sz w:val="24"/>
          <w:szCs w:val="24"/>
        </w:rPr>
        <w:t xml:space="preserve">и от условия </w:t>
      </w:r>
      <w:r w:rsidRPr="00D12C62">
        <w:rPr>
          <w:rFonts w:ascii="Times New Roman" w:hAnsi="Times New Roman" w:cs="Times New Roman"/>
          <w:sz w:val="24"/>
          <w:szCs w:val="24"/>
        </w:rPr>
        <w:t xml:space="preserve">охлаждения магмы различают </w:t>
      </w:r>
      <w:r>
        <w:rPr>
          <w:rFonts w:ascii="Times New Roman" w:hAnsi="Times New Roman" w:cs="Times New Roman"/>
          <w:sz w:val="24"/>
          <w:szCs w:val="24"/>
        </w:rPr>
        <w:t>глубинные (</w:t>
      </w:r>
      <w:r w:rsidRPr="00D12C62">
        <w:rPr>
          <w:rFonts w:ascii="Times New Roman" w:hAnsi="Times New Roman" w:cs="Times New Roman"/>
          <w:sz w:val="24"/>
          <w:szCs w:val="24"/>
        </w:rPr>
        <w:t>граниты, сиениты, габбро, лабрадориты</w:t>
      </w:r>
      <w:r>
        <w:rPr>
          <w:rFonts w:ascii="Times New Roman" w:hAnsi="Times New Roman" w:cs="Times New Roman"/>
          <w:sz w:val="24"/>
          <w:szCs w:val="24"/>
        </w:rPr>
        <w:t>) и излившиеся породы (</w:t>
      </w:r>
      <w:r w:rsidRPr="00D12C62">
        <w:rPr>
          <w:rFonts w:ascii="Times New Roman" w:hAnsi="Times New Roman" w:cs="Times New Roman"/>
          <w:sz w:val="24"/>
          <w:szCs w:val="24"/>
        </w:rPr>
        <w:t>порфиры, диабазы, базальты, андезиты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12C62">
        <w:rPr>
          <w:rFonts w:ascii="Times New Roman" w:hAnsi="Times New Roman" w:cs="Times New Roman"/>
          <w:sz w:val="24"/>
          <w:szCs w:val="24"/>
        </w:rPr>
        <w:t>.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7E28">
        <w:rPr>
          <w:rFonts w:ascii="Times New Roman" w:hAnsi="Times New Roman" w:cs="Times New Roman"/>
          <w:i/>
          <w:sz w:val="24"/>
          <w:szCs w:val="24"/>
        </w:rPr>
        <w:t>Осадочные (вторичные) горные породы</w:t>
      </w:r>
      <w:r>
        <w:rPr>
          <w:rFonts w:ascii="Times New Roman" w:hAnsi="Times New Roman" w:cs="Times New Roman"/>
          <w:sz w:val="24"/>
          <w:szCs w:val="24"/>
        </w:rPr>
        <w:t xml:space="preserve"> образовались в про</w:t>
      </w:r>
      <w:r w:rsidRPr="00D12C62">
        <w:rPr>
          <w:rFonts w:ascii="Times New Roman" w:hAnsi="Times New Roman" w:cs="Times New Roman"/>
          <w:sz w:val="24"/>
          <w:szCs w:val="24"/>
        </w:rPr>
        <w:t>цессе разрушения или выветривания магматических пород, химической или биологической перер</w:t>
      </w:r>
      <w:r>
        <w:rPr>
          <w:rFonts w:ascii="Times New Roman" w:hAnsi="Times New Roman" w:cs="Times New Roman"/>
          <w:sz w:val="24"/>
          <w:szCs w:val="24"/>
        </w:rPr>
        <w:t xml:space="preserve">аботки природного минерального </w:t>
      </w:r>
      <w:r w:rsidRPr="00D12C62">
        <w:rPr>
          <w:rFonts w:ascii="Times New Roman" w:hAnsi="Times New Roman" w:cs="Times New Roman"/>
          <w:sz w:val="24"/>
          <w:szCs w:val="24"/>
        </w:rPr>
        <w:t>сырья; они залегают слоями, пласт</w:t>
      </w:r>
      <w:r>
        <w:rPr>
          <w:rFonts w:ascii="Times New Roman" w:hAnsi="Times New Roman" w:cs="Times New Roman"/>
          <w:sz w:val="24"/>
          <w:szCs w:val="24"/>
        </w:rPr>
        <w:t>ами. К этой группе горных пород: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>■</w:t>
      </w:r>
      <w:r w:rsidRPr="00D12C62">
        <w:rPr>
          <w:rFonts w:ascii="Times New Roman" w:hAnsi="Times New Roman" w:cs="Times New Roman"/>
          <w:sz w:val="24"/>
          <w:szCs w:val="24"/>
        </w:rPr>
        <w:tab/>
        <w:t>механические отложения — рыхлые (песок, глина, щебень, гравий), образовавшиеся в результате физической коррозии, и сцементир</w:t>
      </w:r>
      <w:r>
        <w:rPr>
          <w:rFonts w:ascii="Times New Roman" w:hAnsi="Times New Roman" w:cs="Times New Roman"/>
          <w:sz w:val="24"/>
          <w:szCs w:val="24"/>
        </w:rPr>
        <w:t>ованные (песчаник, брекчия, кон</w:t>
      </w:r>
      <w:r w:rsidRPr="00D12C62">
        <w:rPr>
          <w:rFonts w:ascii="Times New Roman" w:hAnsi="Times New Roman" w:cs="Times New Roman"/>
          <w:sz w:val="24"/>
          <w:szCs w:val="24"/>
        </w:rPr>
        <w:t>гломерат), образовавшиеся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2C62">
        <w:rPr>
          <w:rFonts w:ascii="Times New Roman" w:hAnsi="Times New Roman" w:cs="Times New Roman"/>
          <w:sz w:val="24"/>
          <w:szCs w:val="24"/>
        </w:rPr>
        <w:t>цементации природными цементами рыхлых отложений;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>■</w:t>
      </w:r>
      <w:r w:rsidRPr="00D12C62">
        <w:rPr>
          <w:rFonts w:ascii="Times New Roman" w:hAnsi="Times New Roman" w:cs="Times New Roman"/>
          <w:sz w:val="24"/>
          <w:szCs w:val="24"/>
        </w:rPr>
        <w:tab/>
        <w:t>органогенные отложен</w:t>
      </w:r>
      <w:r>
        <w:rPr>
          <w:rFonts w:ascii="Times New Roman" w:hAnsi="Times New Roman" w:cs="Times New Roman"/>
          <w:sz w:val="24"/>
          <w:szCs w:val="24"/>
        </w:rPr>
        <w:t>ия — продукты отмерших живот</w:t>
      </w:r>
      <w:r w:rsidRPr="00D12C62">
        <w:rPr>
          <w:rFonts w:ascii="Times New Roman" w:hAnsi="Times New Roman" w:cs="Times New Roman"/>
          <w:sz w:val="24"/>
          <w:szCs w:val="24"/>
        </w:rPr>
        <w:t>ных организмов (зо</w:t>
      </w:r>
      <w:r>
        <w:rPr>
          <w:rFonts w:ascii="Times New Roman" w:hAnsi="Times New Roman" w:cs="Times New Roman"/>
          <w:sz w:val="24"/>
          <w:szCs w:val="24"/>
        </w:rPr>
        <w:t>огенные — мел, известняк-ракуш</w:t>
      </w:r>
      <w:r w:rsidRPr="00D12C62">
        <w:rPr>
          <w:rFonts w:ascii="Times New Roman" w:hAnsi="Times New Roman" w:cs="Times New Roman"/>
          <w:sz w:val="24"/>
          <w:szCs w:val="24"/>
        </w:rPr>
        <w:t>ечник) и растений (фитогенные - трепел, опока);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>■</w:t>
      </w:r>
      <w:r w:rsidRPr="00D12C62">
        <w:rPr>
          <w:rFonts w:ascii="Times New Roman" w:hAnsi="Times New Roman" w:cs="Times New Roman"/>
          <w:sz w:val="24"/>
          <w:szCs w:val="24"/>
        </w:rPr>
        <w:tab/>
        <w:t>химические осадки (прир</w:t>
      </w:r>
      <w:r>
        <w:rPr>
          <w:rFonts w:ascii="Times New Roman" w:hAnsi="Times New Roman" w:cs="Times New Roman"/>
          <w:sz w:val="24"/>
          <w:szCs w:val="24"/>
        </w:rPr>
        <w:t>одный гипс, доломит, магнезит, некоторые виды известняков).</w:t>
      </w: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A7E28">
        <w:rPr>
          <w:rFonts w:ascii="Times New Roman" w:hAnsi="Times New Roman" w:cs="Times New Roman"/>
          <w:i/>
          <w:sz w:val="24"/>
          <w:szCs w:val="24"/>
        </w:rPr>
        <w:t>Метаморфические (видоизмененные) породы</w:t>
      </w:r>
      <w:r w:rsidRPr="00D12C62">
        <w:rPr>
          <w:rFonts w:ascii="Times New Roman" w:hAnsi="Times New Roman" w:cs="Times New Roman"/>
          <w:sz w:val="24"/>
          <w:szCs w:val="24"/>
        </w:rPr>
        <w:t xml:space="preserve"> образовались из магматических или осадочных горных пород под действием высоких температур, Давления и др</w:t>
      </w:r>
      <w:r>
        <w:rPr>
          <w:rFonts w:ascii="Times New Roman" w:hAnsi="Times New Roman" w:cs="Times New Roman"/>
          <w:sz w:val="24"/>
          <w:szCs w:val="24"/>
        </w:rPr>
        <w:t xml:space="preserve">угих факторов. К ним относятся </w:t>
      </w:r>
      <w:r w:rsidRPr="00D12C62">
        <w:rPr>
          <w:rFonts w:ascii="Times New Roman" w:hAnsi="Times New Roman" w:cs="Times New Roman"/>
          <w:sz w:val="24"/>
          <w:szCs w:val="24"/>
        </w:rPr>
        <w:t xml:space="preserve">гнейсы (слоистые </w:t>
      </w:r>
      <w:r>
        <w:rPr>
          <w:rFonts w:ascii="Times New Roman" w:hAnsi="Times New Roman" w:cs="Times New Roman"/>
          <w:sz w:val="24"/>
          <w:szCs w:val="24"/>
        </w:rPr>
        <w:t xml:space="preserve">граниты), кварциты </w:t>
      </w:r>
      <w:r w:rsidRPr="00D12C62">
        <w:rPr>
          <w:rFonts w:ascii="Times New Roman" w:hAnsi="Times New Roman" w:cs="Times New Roman"/>
          <w:sz w:val="24"/>
          <w:szCs w:val="24"/>
        </w:rPr>
        <w:t>(уплотненные и перекристаллизованные песчаники), мраморы (уплотненные и перекристаллизованные известняки и доломиты), глинистые сланцы (уплотненная, слоистая, не размокающая в воде глиносодержащая порода).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Pr="00DA7E28" w:rsidRDefault="007B058F" w:rsidP="007B05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7E28">
        <w:rPr>
          <w:rFonts w:ascii="Times New Roman" w:hAnsi="Times New Roman" w:cs="Times New Roman"/>
          <w:b/>
          <w:sz w:val="24"/>
          <w:szCs w:val="24"/>
        </w:rPr>
        <w:t>6.2 СВОЙСТВА ПРИРОДНЫХ КАМЕННЫХ МАТЕРИАЛОВ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 xml:space="preserve">К основным факторам, определяющим практическую ценность горных пород, относятся декоративность, долговечность, блочносгь и физико-механические свойства камня. 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>Основными показателями декоративности камня являются фактура лицевой поверхности, окраска, рисунок, структура горных пород. Окраска камня обусловлена цветом слагающих его минералов. Рисунок создается сочетанием структуры и текстуры горной породы и цветовой тональностью минеральных компонентов.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>По цветовым особенностям выделяются горные породы: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>■</w:t>
      </w:r>
      <w:r w:rsidRPr="00D12C62">
        <w:rPr>
          <w:rFonts w:ascii="Times New Roman" w:hAnsi="Times New Roman" w:cs="Times New Roman"/>
          <w:sz w:val="24"/>
          <w:szCs w:val="24"/>
        </w:rPr>
        <w:tab/>
        <w:t xml:space="preserve">хроматические — окрашенные, характеризующиеся широким диапазоном цветов и оттенков и их многообразными сочетаниями. К ним относятся граниты, цветные мраморы, </w:t>
      </w:r>
      <w:r w:rsidRPr="00D12C62">
        <w:rPr>
          <w:rFonts w:ascii="Times New Roman" w:hAnsi="Times New Roman" w:cs="Times New Roman"/>
          <w:sz w:val="24"/>
          <w:szCs w:val="24"/>
        </w:rPr>
        <w:lastRenderedPageBreak/>
        <w:t>кварциты красно-розового, коричневого, зеленого и близких к ним цветов различной степени насыщенности;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■</w:t>
      </w:r>
      <w:r>
        <w:rPr>
          <w:rFonts w:ascii="Times New Roman" w:hAnsi="Times New Roman" w:cs="Times New Roman"/>
          <w:sz w:val="24"/>
          <w:szCs w:val="24"/>
        </w:rPr>
        <w:tab/>
        <w:t>ахроматические —</w:t>
      </w:r>
      <w:r w:rsidRPr="00D12C62">
        <w:rPr>
          <w:rFonts w:ascii="Times New Roman" w:hAnsi="Times New Roman" w:cs="Times New Roman"/>
          <w:sz w:val="24"/>
          <w:szCs w:val="24"/>
        </w:rPr>
        <w:t xml:space="preserve"> черные, серые и белые </w:t>
      </w:r>
      <w:r>
        <w:rPr>
          <w:rFonts w:ascii="Times New Roman" w:hAnsi="Times New Roman" w:cs="Times New Roman"/>
          <w:sz w:val="24"/>
          <w:szCs w:val="24"/>
        </w:rPr>
        <w:t>камни. К ним относятся габброиды</w:t>
      </w:r>
      <w:r w:rsidRPr="00D12C62">
        <w:rPr>
          <w:rFonts w:ascii="Times New Roman" w:hAnsi="Times New Roman" w:cs="Times New Roman"/>
          <w:sz w:val="24"/>
          <w:szCs w:val="24"/>
        </w:rPr>
        <w:t>, амфиболиты, шунгитовые сланцы, серые граниты; среди белых пород — мраморы, кварциты</w:t>
      </w:r>
      <w:r>
        <w:rPr>
          <w:rFonts w:ascii="Times New Roman" w:hAnsi="Times New Roman" w:cs="Times New Roman"/>
          <w:sz w:val="24"/>
          <w:szCs w:val="24"/>
        </w:rPr>
        <w:t>, гипсы.</w:t>
      </w: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>Обработка камня осуществляе</w:t>
      </w:r>
      <w:r>
        <w:rPr>
          <w:rFonts w:ascii="Times New Roman" w:hAnsi="Times New Roman" w:cs="Times New Roman"/>
          <w:sz w:val="24"/>
          <w:szCs w:val="24"/>
        </w:rPr>
        <w:t>тся на камнеобрабатывающих пред</w:t>
      </w:r>
      <w:r w:rsidRPr="00D12C62">
        <w:rPr>
          <w:rFonts w:ascii="Times New Roman" w:hAnsi="Times New Roman" w:cs="Times New Roman"/>
          <w:sz w:val="24"/>
          <w:szCs w:val="24"/>
        </w:rPr>
        <w:t>приятиях и включает в себя следующие операции: распиливание блоков на плиты и бруски требуемой толщины, фрезерование (обрезку) плит и брусков по заданным размерам, профилирование и </w:t>
      </w: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2C62">
        <w:rPr>
          <w:rFonts w:ascii="Times New Roman" w:hAnsi="Times New Roman" w:cs="Times New Roman"/>
          <w:sz w:val="24"/>
          <w:szCs w:val="24"/>
        </w:rPr>
        <w:t xml:space="preserve">фактурную отделку. </w:t>
      </w:r>
    </w:p>
    <w:p w:rsidR="007B058F" w:rsidRPr="005F4EF9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F4EF9"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  <w:t>Текстурой горной породы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t xml:space="preserve"> называется относительное располо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жение и распределение в ней породообразующих минералов. Тек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стуры камня бывают массивные, линейно-параллельные, полосча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тые, слоистые, пористые. Трещиноватость бывает открытая, закры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тая, сомкнутая и скрытая.</w:t>
      </w:r>
    </w:p>
    <w:p w:rsidR="007B058F" w:rsidRPr="005F4EF9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F4EF9"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  <w:t>Обрабатываемость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t xml:space="preserve"> — способность горных пород принимать </w:t>
      </w:r>
      <w:r w:rsidRPr="005F4EF9"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  <w:t>заданную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t xml:space="preserve"> форму и фактуру лицевой поверхности при воздействии различными инструментами.</w:t>
      </w:r>
    </w:p>
    <w:p w:rsidR="007B058F" w:rsidRPr="005F4EF9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F4EF9"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  <w:t>Абразивность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t xml:space="preserve"> характеризуется изнашиваемостью камнеобра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батывающего инструмента в процессе трения. Она зависит от со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держания в породе природных абразивных минералов (кварц, по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левые шпаты, кремень, корунд и др.). Крупнозернистые горные по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роды с остроугольными зернами обладают более высокой абразив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ностью, чем мелкозернистые с окатанной формой зерен.</w:t>
      </w:r>
    </w:p>
    <w:p w:rsidR="007B058F" w:rsidRPr="005F4EF9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F4EF9">
        <w:rPr>
          <w:rFonts w:ascii="Times New Roman" w:hAnsi="Times New Roman" w:cs="Times New Roman"/>
          <w:sz w:val="24"/>
          <w:szCs w:val="24"/>
          <w:lang w:bidi="ru-RU"/>
        </w:rPr>
        <w:t xml:space="preserve">С </w:t>
      </w:r>
      <w:r w:rsidRPr="005F4EF9"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  <w:t>анизотропностью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t xml:space="preserve"> связана способность горных пород более легко раскалываться по определенным направлениям. Это учиты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вается при раскалывании блоков.</w:t>
      </w:r>
    </w:p>
    <w:p w:rsidR="007B058F" w:rsidRPr="005F4EF9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F4EF9">
        <w:rPr>
          <w:rFonts w:ascii="Times New Roman" w:hAnsi="Times New Roman" w:cs="Times New Roman"/>
          <w:sz w:val="24"/>
          <w:szCs w:val="24"/>
          <w:lang w:bidi="ru-RU"/>
        </w:rPr>
        <w:t xml:space="preserve">Под </w:t>
      </w:r>
      <w:r w:rsidRPr="005F4EF9"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  <w:t>стойкостью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t xml:space="preserve"> строительного камня понимают его способ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ность к длительной эксплуатации при заданном режиме и воздей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ствии окружающей среды и нагрузок при необходимом техниче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ском обслуживании сооружения, в котором применен данный ма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териал. С ней тесно связано понятие надежности. Стойкость при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softHyphen/>
        <w:t>родных каменных материалов рассматривается в зависимости от состава, структуры, текстуры, состояния (степени выветривания) и свойств исходных пород в соответствующих климатических зонах.</w:t>
      </w: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F4EF9">
        <w:rPr>
          <w:rFonts w:ascii="Times New Roman" w:hAnsi="Times New Roman" w:cs="Times New Roman"/>
          <w:b/>
          <w:bCs/>
          <w:i/>
          <w:iCs/>
          <w:sz w:val="24"/>
          <w:szCs w:val="24"/>
          <w:lang w:bidi="ru-RU"/>
        </w:rPr>
        <w:t>Надежность</w:t>
      </w:r>
      <w:r w:rsidRPr="005F4EF9">
        <w:rPr>
          <w:rFonts w:ascii="Times New Roman" w:hAnsi="Times New Roman" w:cs="Times New Roman"/>
          <w:sz w:val="24"/>
          <w:szCs w:val="24"/>
          <w:lang w:bidi="ru-RU"/>
        </w:rPr>
        <w:t xml:space="preserve"> — это способность материала сохранять качество при определенных условиях эксплуатации.</w:t>
      </w: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Pr="005F4EF9" w:rsidRDefault="007B058F" w:rsidP="007B058F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F4E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6.3 Характеристика и применение природных каменных изделий</w:t>
      </w: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D498CC" wp14:editId="29F6B9FB">
            <wp:extent cx="6057393" cy="595630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08" t="14825" r="49973" b="9095"/>
                    <a:stretch/>
                  </pic:blipFill>
                  <pic:spPr bwMode="auto">
                    <a:xfrm>
                      <a:off x="0" y="0"/>
                      <a:ext cx="6072539" cy="597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498CED" wp14:editId="15B04986">
            <wp:extent cx="5848350" cy="884988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352" t="10832" r="18601" b="7640"/>
                    <a:stretch/>
                  </pic:blipFill>
                  <pic:spPr bwMode="auto">
                    <a:xfrm>
                      <a:off x="0" y="0"/>
                      <a:ext cx="5861963" cy="887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016309" wp14:editId="7B412370">
            <wp:extent cx="5876925" cy="8269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401" t="12828" r="48691" b="7354"/>
                    <a:stretch/>
                  </pic:blipFill>
                  <pic:spPr bwMode="auto">
                    <a:xfrm>
                      <a:off x="0" y="0"/>
                      <a:ext cx="5886449" cy="828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F9715B" wp14:editId="587E78AA">
            <wp:extent cx="5734050" cy="807447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1149" t="13968" r="17424" b="7354"/>
                    <a:stretch/>
                  </pic:blipFill>
                  <pic:spPr bwMode="auto">
                    <a:xfrm>
                      <a:off x="0" y="0"/>
                      <a:ext cx="5739269" cy="8081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Default="007B058F" w:rsidP="007B058F">
      <w:pPr>
        <w:spacing w:after="0"/>
        <w:jc w:val="both"/>
        <w:rPr>
          <w:noProof/>
          <w:lang w:eastAsia="ru-RU"/>
        </w:rPr>
      </w:pPr>
    </w:p>
    <w:p w:rsidR="007B058F" w:rsidRPr="00D12C62" w:rsidRDefault="007B058F" w:rsidP="007B058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E7EBFA" wp14:editId="0A547D9C">
            <wp:extent cx="5789814" cy="22860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86" t="8428" r="50590" b="70638"/>
                    <a:stretch/>
                  </pic:blipFill>
                  <pic:spPr bwMode="auto">
                    <a:xfrm>
                      <a:off x="0" y="0"/>
                      <a:ext cx="5800703" cy="229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58F" w:rsidRPr="007B058F" w:rsidRDefault="007B058F" w:rsidP="007B05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058F" w:rsidRDefault="007B058F" w:rsidP="007B058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Тест по дисциплине: «Основы материаловедения»</w:t>
      </w:r>
    </w:p>
    <w:p w:rsidR="007B058F" w:rsidRDefault="007B058F" w:rsidP="007B058F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тему: «М</w:t>
      </w:r>
      <w:r w:rsidRPr="000A47B7">
        <w:rPr>
          <w:rFonts w:ascii="Times New Roman" w:hAnsi="Times New Roman" w:cs="Times New Roman"/>
          <w:b/>
        </w:rPr>
        <w:t>атериалы и изделия из природного камня</w:t>
      </w:r>
      <w:r>
        <w:rPr>
          <w:rFonts w:ascii="Times New Roman" w:hAnsi="Times New Roman" w:cs="Times New Roman"/>
          <w:b/>
        </w:rPr>
        <w:t>»</w:t>
      </w:r>
    </w:p>
    <w:p w:rsidR="007B058F" w:rsidRDefault="007B058F" w:rsidP="007B058F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П</w:t>
            </w:r>
            <w:r w:rsidRPr="00ED45A9">
              <w:rPr>
                <w:rFonts w:ascii="Times New Roman" w:hAnsi="Times New Roman" w:cs="Times New Roman"/>
              </w:rPr>
              <w:t>риродное химическое соединение, однородное по своему составу, строению и свойствам, образующееся в результате физико-химических процессов, происходящих в земной коре или на ее поверхности.</w:t>
            </w:r>
          </w:p>
        </w:tc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а-горная порода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б-минерал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в-осадки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Г</w:t>
            </w:r>
            <w:r w:rsidRPr="00D13907">
              <w:rPr>
                <w:rFonts w:ascii="Times New Roman" w:hAnsi="Times New Roman" w:cs="Times New Roman"/>
              </w:rPr>
              <w:t xml:space="preserve">орные породы </w:t>
            </w:r>
            <w:r>
              <w:rPr>
                <w:rFonts w:ascii="Times New Roman" w:hAnsi="Times New Roman" w:cs="Times New Roman"/>
              </w:rPr>
              <w:t>образованные</w:t>
            </w:r>
            <w:r w:rsidRPr="00D13907">
              <w:rPr>
                <w:rFonts w:ascii="Times New Roman" w:hAnsi="Times New Roman" w:cs="Times New Roman"/>
              </w:rPr>
              <w:t xml:space="preserve"> в процессе разрушения или выветривания магматических пород, химической или биологической переработки природного минерального сырья</w:t>
            </w:r>
          </w:p>
        </w:tc>
        <w:tc>
          <w:tcPr>
            <w:tcW w:w="5228" w:type="dxa"/>
          </w:tcPr>
          <w:p w:rsidR="007B058F" w:rsidRPr="00D13907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</w:t>
            </w:r>
            <w:r w:rsidRPr="00D1390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13907">
              <w:rPr>
                <w:rFonts w:ascii="Times New Roman" w:hAnsi="Times New Roman" w:cs="Times New Roman"/>
              </w:rPr>
              <w:t>метаморфические (видоизмененные) породы</w:t>
            </w:r>
          </w:p>
          <w:p w:rsidR="007B058F" w:rsidRPr="00D13907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 w:rsidRPr="00D13907">
              <w:rPr>
                <w:rFonts w:ascii="Times New Roman" w:hAnsi="Times New Roman" w:cs="Times New Roman"/>
              </w:rPr>
              <w:t>б-</w:t>
            </w:r>
            <w:r w:rsidRPr="00D13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907">
              <w:rPr>
                <w:rFonts w:ascii="Times New Roman" w:hAnsi="Times New Roman" w:cs="Times New Roman"/>
              </w:rPr>
              <w:t>магматические горные породы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 w:rsidRPr="00D13907">
              <w:rPr>
                <w:rFonts w:ascii="Times New Roman" w:hAnsi="Times New Roman" w:cs="Times New Roman"/>
              </w:rPr>
              <w:t>в-</w:t>
            </w:r>
            <w:r w:rsidRPr="00D139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3907">
              <w:rPr>
                <w:rFonts w:ascii="Times New Roman" w:hAnsi="Times New Roman" w:cs="Times New Roman"/>
              </w:rPr>
              <w:t>осадочные (вторичные) горные породы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 органогенным отложениям относятся</w:t>
            </w:r>
          </w:p>
        </w:tc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а- </w:t>
            </w:r>
            <w:r w:rsidRPr="00D13907">
              <w:rPr>
                <w:rFonts w:ascii="Times New Roman" w:hAnsi="Times New Roman" w:cs="Times New Roman"/>
              </w:rPr>
              <w:t>известняк-ракушечник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б- </w:t>
            </w:r>
            <w:r w:rsidRPr="00D13907">
              <w:rPr>
                <w:rFonts w:ascii="Times New Roman" w:hAnsi="Times New Roman" w:cs="Times New Roman"/>
              </w:rPr>
              <w:t>песок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в- </w:t>
            </w:r>
            <w:r w:rsidRPr="00D13907">
              <w:rPr>
                <w:rFonts w:ascii="Times New Roman" w:hAnsi="Times New Roman" w:cs="Times New Roman"/>
              </w:rPr>
              <w:t>природный гипс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г- </w:t>
            </w:r>
            <w:r w:rsidRPr="00D13907">
              <w:rPr>
                <w:rFonts w:ascii="Times New Roman" w:hAnsi="Times New Roman" w:cs="Times New Roman"/>
              </w:rPr>
              <w:t>магнезит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6017C4">
              <w:rPr>
                <w:rFonts w:ascii="Times New Roman" w:hAnsi="Times New Roman" w:cs="Times New Roman"/>
              </w:rPr>
              <w:t>По цветовым особенностям</w:t>
            </w:r>
            <w:r w:rsidRPr="006017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7C4">
              <w:rPr>
                <w:rFonts w:ascii="Times New Roman" w:hAnsi="Times New Roman" w:cs="Times New Roman"/>
              </w:rPr>
              <w:t>горные породы</w:t>
            </w:r>
            <w:r w:rsidRPr="006017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7C4">
              <w:rPr>
                <w:rFonts w:ascii="Times New Roman" w:hAnsi="Times New Roman" w:cs="Times New Roman"/>
              </w:rPr>
              <w:t>характеризующиеся широким диапазоном цветов и оттенков и их многообразными сочетаниями</w:t>
            </w:r>
            <w:r>
              <w:rPr>
                <w:rFonts w:ascii="Times New Roman" w:hAnsi="Times New Roman" w:cs="Times New Roman"/>
              </w:rPr>
              <w:t>, относятся к</w:t>
            </w:r>
          </w:p>
        </w:tc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 ахроматическим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 хроматическим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>
              <w:rPr>
                <w:rFonts w:ascii="Times New Roman" w:hAnsi="Times New Roman" w:cs="Times New Roman"/>
                <w:lang w:bidi="ru-RU"/>
              </w:rPr>
              <w:t>Изнашиваемость</w:t>
            </w:r>
            <w:r w:rsidRPr="006017C4">
              <w:rPr>
                <w:rFonts w:ascii="Times New Roman" w:hAnsi="Times New Roman" w:cs="Times New Roman"/>
                <w:lang w:bidi="ru-RU"/>
              </w:rPr>
              <w:t xml:space="preserve"> камнеобра</w:t>
            </w:r>
            <w:r w:rsidRPr="006017C4">
              <w:rPr>
                <w:rFonts w:ascii="Times New Roman" w:hAnsi="Times New Roman" w:cs="Times New Roman"/>
                <w:lang w:bidi="ru-RU"/>
              </w:rPr>
              <w:softHyphen/>
              <w:t>батывающег</w:t>
            </w:r>
            <w:r>
              <w:rPr>
                <w:rFonts w:ascii="Times New Roman" w:hAnsi="Times New Roman" w:cs="Times New Roman"/>
                <w:lang w:bidi="ru-RU"/>
              </w:rPr>
              <w:t>о инструмента в процессе трения называется</w:t>
            </w:r>
          </w:p>
        </w:tc>
        <w:tc>
          <w:tcPr>
            <w:tcW w:w="5228" w:type="dxa"/>
          </w:tcPr>
          <w:p w:rsidR="007B058F" w:rsidRPr="000B2D0F" w:rsidRDefault="007B058F" w:rsidP="00D02FEC">
            <w:pPr>
              <w:jc w:val="both"/>
              <w:rPr>
                <w:rFonts w:ascii="Times New Roman" w:hAnsi="Times New Roman" w:cs="Times New Roman"/>
                <w:bCs/>
                <w:iCs/>
                <w:lang w:bidi="ru-RU"/>
              </w:rPr>
            </w:pPr>
            <w:r>
              <w:rPr>
                <w:rFonts w:ascii="Times New Roman" w:hAnsi="Times New Roman" w:cs="Times New Roman"/>
              </w:rPr>
              <w:t xml:space="preserve">а- </w:t>
            </w:r>
            <w:r w:rsidRPr="000B2D0F">
              <w:rPr>
                <w:rFonts w:ascii="Times New Roman" w:hAnsi="Times New Roman" w:cs="Times New Roman"/>
                <w:bCs/>
                <w:iCs/>
                <w:lang w:bidi="ru-RU"/>
              </w:rPr>
              <w:t>текстурой горной породы</w:t>
            </w:r>
          </w:p>
          <w:p w:rsidR="007B058F" w:rsidRPr="000B2D0F" w:rsidRDefault="007B058F" w:rsidP="00D02FEC">
            <w:pPr>
              <w:jc w:val="both"/>
              <w:rPr>
                <w:rFonts w:ascii="Times New Roman" w:hAnsi="Times New Roman" w:cs="Times New Roman"/>
                <w:bCs/>
                <w:iCs/>
                <w:lang w:bidi="ru-RU"/>
              </w:rPr>
            </w:pPr>
            <w:r w:rsidRPr="000B2D0F">
              <w:rPr>
                <w:rFonts w:ascii="Times New Roman" w:hAnsi="Times New Roman" w:cs="Times New Roman"/>
                <w:bCs/>
                <w:iCs/>
                <w:lang w:bidi="ru-RU"/>
              </w:rPr>
              <w:t>б- обрабатываемостью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 w:rsidRPr="000B2D0F">
              <w:rPr>
                <w:rFonts w:ascii="Times New Roman" w:hAnsi="Times New Roman" w:cs="Times New Roman"/>
                <w:bCs/>
                <w:iCs/>
                <w:lang w:bidi="ru-RU"/>
              </w:rPr>
              <w:t>в- абразивность</w:t>
            </w:r>
            <w:r>
              <w:rPr>
                <w:rFonts w:ascii="Times New Roman" w:hAnsi="Times New Roman" w:cs="Times New Roman"/>
                <w:bCs/>
                <w:iCs/>
                <w:lang w:bidi="ru-RU"/>
              </w:rPr>
              <w:t>ю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>
              <w:rPr>
                <w:rFonts w:ascii="Times New Roman" w:hAnsi="Times New Roman" w:cs="Times New Roman"/>
                <w:lang w:bidi="ru-RU"/>
              </w:rPr>
              <w:t>С</w:t>
            </w:r>
            <w:r w:rsidRPr="000B2D0F">
              <w:rPr>
                <w:rFonts w:ascii="Times New Roman" w:hAnsi="Times New Roman" w:cs="Times New Roman"/>
                <w:lang w:bidi="ru-RU"/>
              </w:rPr>
              <w:t>пособность материала сохранять качество при определенных условиях эксплуатации.</w:t>
            </w:r>
          </w:p>
        </w:tc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 анизотропность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 изнашиваемость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 надежность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 Куски камня неправильной формы размером не более 50 см по наибольшему измерению</w:t>
            </w:r>
          </w:p>
        </w:tc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 бутовый камень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б- щебень 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 гравий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 Куски камня неправильной формы размером от 5 до 70 мм по наибольшему измерению</w:t>
            </w:r>
          </w:p>
        </w:tc>
        <w:tc>
          <w:tcPr>
            <w:tcW w:w="5228" w:type="dxa"/>
          </w:tcPr>
          <w:p w:rsidR="007B058F" w:rsidRPr="00042C2C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 w:rsidRPr="00042C2C">
              <w:rPr>
                <w:rFonts w:ascii="Times New Roman" w:hAnsi="Times New Roman" w:cs="Times New Roman"/>
              </w:rPr>
              <w:t>а- бутовый камень</w:t>
            </w:r>
          </w:p>
          <w:p w:rsidR="007B058F" w:rsidRPr="00042C2C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 w:rsidRPr="00042C2C">
              <w:rPr>
                <w:rFonts w:ascii="Times New Roman" w:hAnsi="Times New Roman" w:cs="Times New Roman"/>
              </w:rPr>
              <w:t xml:space="preserve">б- щебень 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 w:rsidRPr="00042C2C">
              <w:rPr>
                <w:rFonts w:ascii="Times New Roman" w:hAnsi="Times New Roman" w:cs="Times New Roman"/>
              </w:rPr>
              <w:t xml:space="preserve">в- </w:t>
            </w:r>
            <w:r>
              <w:rPr>
                <w:rFonts w:ascii="Times New Roman" w:hAnsi="Times New Roman" w:cs="Times New Roman"/>
              </w:rPr>
              <w:t>гравий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 Зёрна различных минералов размером до 0,16 мм</w:t>
            </w:r>
          </w:p>
        </w:tc>
        <w:tc>
          <w:tcPr>
            <w:tcW w:w="5228" w:type="dxa"/>
          </w:tcPr>
          <w:p w:rsidR="007B058F" w:rsidRPr="00042C2C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 w:rsidRPr="00042C2C">
              <w:rPr>
                <w:rFonts w:ascii="Times New Roman" w:hAnsi="Times New Roman" w:cs="Times New Roman"/>
              </w:rPr>
              <w:t xml:space="preserve">а- </w:t>
            </w:r>
            <w:r>
              <w:rPr>
                <w:rFonts w:ascii="Times New Roman" w:hAnsi="Times New Roman" w:cs="Times New Roman"/>
              </w:rPr>
              <w:t>песок</w:t>
            </w:r>
          </w:p>
          <w:p w:rsidR="007B058F" w:rsidRPr="00042C2C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 w:rsidRPr="00042C2C">
              <w:rPr>
                <w:rFonts w:ascii="Times New Roman" w:hAnsi="Times New Roman" w:cs="Times New Roman"/>
              </w:rPr>
              <w:t xml:space="preserve">б- щебень 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 w:rsidRPr="00042C2C">
              <w:rPr>
                <w:rFonts w:ascii="Times New Roman" w:hAnsi="Times New Roman" w:cs="Times New Roman"/>
              </w:rPr>
              <w:t>в- гравий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10. Для облицовки гидротехнических сооружений, набережных, мостов применяют камни и плиты преимущественно из</w:t>
            </w:r>
          </w:p>
        </w:tc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 песчаника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 гранита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 гипса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 Плиты для наружной облицовки зданий имеют толщину</w:t>
            </w:r>
          </w:p>
        </w:tc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а- 1-4 см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б- 4-8 см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в- 8-10 см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 Для защиты от коррозии и высоких температур применяют</w:t>
            </w:r>
          </w:p>
        </w:tc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 износостойкие облицовки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 специальные облицовки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 устойчивые облицовки</w:t>
            </w:r>
          </w:p>
        </w:tc>
      </w:tr>
      <w:tr w:rsidR="007B058F" w:rsidTr="00D02FEC"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13. Отделяет проезжую часть дорог от тротуара </w:t>
            </w:r>
          </w:p>
        </w:tc>
        <w:tc>
          <w:tcPr>
            <w:tcW w:w="5228" w:type="dxa"/>
          </w:tcPr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а- брусчатка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 тротуарные плиты</w:t>
            </w:r>
          </w:p>
          <w:p w:rsidR="007B058F" w:rsidRDefault="007B058F" w:rsidP="00D02FE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в- бортовые камни</w:t>
            </w:r>
          </w:p>
        </w:tc>
      </w:tr>
    </w:tbl>
    <w:p w:rsidR="007B058F" w:rsidRDefault="007B058F"/>
    <w:sectPr w:rsidR="007B058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35B" w:rsidRDefault="00CF035B" w:rsidP="007B058F">
      <w:pPr>
        <w:spacing w:after="0" w:line="240" w:lineRule="auto"/>
      </w:pPr>
      <w:r>
        <w:separator/>
      </w:r>
    </w:p>
  </w:endnote>
  <w:endnote w:type="continuationSeparator" w:id="0">
    <w:p w:rsidR="00CF035B" w:rsidRDefault="00CF035B" w:rsidP="007B0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4799504"/>
      <w:docPartObj>
        <w:docPartGallery w:val="Page Numbers (Bottom of Page)"/>
        <w:docPartUnique/>
      </w:docPartObj>
    </w:sdtPr>
    <w:sdtContent>
      <w:p w:rsidR="007B058F" w:rsidRDefault="007B058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7B058F" w:rsidRDefault="007B058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35B" w:rsidRDefault="00CF035B" w:rsidP="007B058F">
      <w:pPr>
        <w:spacing w:after="0" w:line="240" w:lineRule="auto"/>
      </w:pPr>
      <w:r>
        <w:separator/>
      </w:r>
    </w:p>
  </w:footnote>
  <w:footnote w:type="continuationSeparator" w:id="0">
    <w:p w:rsidR="00CF035B" w:rsidRDefault="00CF035B" w:rsidP="007B05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58F"/>
    <w:rsid w:val="00242E1C"/>
    <w:rsid w:val="003C56C8"/>
    <w:rsid w:val="007B058F"/>
    <w:rsid w:val="00CF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6B530F-4EE6-4917-869B-DE9AD715A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0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B0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058F"/>
  </w:style>
  <w:style w:type="paragraph" w:styleId="a6">
    <w:name w:val="footer"/>
    <w:basedOn w:val="a"/>
    <w:link w:val="a7"/>
    <w:uiPriority w:val="99"/>
    <w:unhideWhenUsed/>
    <w:rsid w:val="007B05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05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комлева</dc:creator>
  <cp:keywords/>
  <dc:description/>
  <cp:lastModifiedBy>марина комлева</cp:lastModifiedBy>
  <cp:revision>1</cp:revision>
  <dcterms:created xsi:type="dcterms:W3CDTF">2020-11-23T13:25:00Z</dcterms:created>
  <dcterms:modified xsi:type="dcterms:W3CDTF">2020-11-23T13:31:00Z</dcterms:modified>
</cp:coreProperties>
</file>