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№3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Комлева М.Н.</w:t>
      </w:r>
    </w:p>
    <w:p w:rsidR="00534781" w:rsidRP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изучить теоретический материал «Виды ЛКМ», сделать опорный конспект в рабочей тетради (будет проверять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ся на оценку)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781" w:rsidRPr="00534781" w:rsidRDefault="00534781" w:rsidP="00534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781">
        <w:rPr>
          <w:rFonts w:ascii="Times New Roman" w:hAnsi="Times New Roman" w:cs="Times New Roman"/>
          <w:b/>
          <w:sz w:val="24"/>
          <w:szCs w:val="24"/>
        </w:rPr>
        <w:t>Виды лакокрасочных материалов (краски)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При проведении малярных работ используются различные 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окрасочные составы</w:t>
      </w:r>
      <w:r w:rsidRPr="00864F76">
        <w:rPr>
          <w:rFonts w:ascii="Times New Roman" w:hAnsi="Times New Roman" w:cs="Times New Roman"/>
          <w:sz w:val="24"/>
          <w:szCs w:val="24"/>
        </w:rPr>
        <w:t>: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Известковый раствор</w:t>
      </w:r>
      <w:r w:rsidRPr="00864F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 xml:space="preserve">Правильно приготовленные известковые составы дают долговечные и 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непачкающиеся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 xml:space="preserve"> покрытия, которым не хватает только эластичности. </w:t>
      </w:r>
      <w:r w:rsidRPr="00864F76">
        <w:rPr>
          <w:rFonts w:ascii="Times New Roman" w:hAnsi="Times New Roman" w:cs="Times New Roman"/>
          <w:sz w:val="24"/>
          <w:szCs w:val="24"/>
        </w:rPr>
        <w:br/>
        <w:t>Применяются известковые составы для окраски (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побелка</w:t>
      </w:r>
      <w:r w:rsidRPr="00864F76">
        <w:rPr>
          <w:rFonts w:ascii="Times New Roman" w:hAnsi="Times New Roman" w:cs="Times New Roman"/>
          <w:sz w:val="24"/>
          <w:szCs w:val="24"/>
        </w:rPr>
        <w:t>) оштукатуренных поверхностей; кирпичных, бетонных поверхностей; стволов плодовых деревьев и т.д. </w:t>
      </w:r>
      <w:r w:rsidRPr="00864F76">
        <w:rPr>
          <w:rFonts w:ascii="Times New Roman" w:hAnsi="Times New Roman" w:cs="Times New Roman"/>
          <w:sz w:val="24"/>
          <w:szCs w:val="24"/>
        </w:rPr>
        <w:br/>
        <w:t>Связующим средством в известковом составе является га</w:t>
      </w:r>
      <w:r>
        <w:rPr>
          <w:rFonts w:ascii="Times New Roman" w:hAnsi="Times New Roman" w:cs="Times New Roman"/>
          <w:sz w:val="24"/>
          <w:szCs w:val="24"/>
        </w:rPr>
        <w:t>шеная известь</w:t>
      </w:r>
      <w:r w:rsidRPr="00864F76">
        <w:rPr>
          <w:rFonts w:ascii="Times New Roman" w:hAnsi="Times New Roman" w:cs="Times New Roman"/>
          <w:sz w:val="24"/>
          <w:szCs w:val="24"/>
        </w:rPr>
        <w:t>. Применяют гашеную известь в виде теста. 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b/>
          <w:bCs/>
          <w:sz w:val="24"/>
          <w:szCs w:val="24"/>
        </w:rPr>
        <w:t>Гашение извести </w:t>
      </w:r>
      <w:r w:rsidRPr="00864F76">
        <w:rPr>
          <w:rFonts w:ascii="Times New Roman" w:hAnsi="Times New Roman" w:cs="Times New Roman"/>
          <w:sz w:val="24"/>
          <w:szCs w:val="24"/>
        </w:rPr>
        <w:t>производят следующим образом. 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Известь</w:t>
      </w:r>
      <w:r w:rsidRPr="00864F76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кипелку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 xml:space="preserve"> (комовую) гасят, заливая 1 часть извести 3-4 частями воды, тщательно все перемешивают и процеживают через сито. Для работы известь разводят до густоты молока. Чтобы известь не 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отмеливалась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>, в состав добавляют поваренную соль, квасцы или олифу. При необходимости в известковый состав добавляют цветные пигменты.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Оштукатуренные поверхности перед нанесением известковой краски хорошо смачивают. Поверхность должна быть достаточно прочной и чистой. Для хорошего затвердевания известковой краски надо, чтобы она как можно дольше находилась во влажном состоянии. Поэтому окраску лучше не производить в теплую, сухую погоду. После высыхания затвердевшие слои известковой краски можно снять только проволочной щеткой, водой они уже не смываются.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 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864F76">
        <w:rPr>
          <w:rFonts w:ascii="Times New Roman" w:hAnsi="Times New Roman" w:cs="Times New Roman"/>
          <w:b/>
          <w:bCs/>
          <w:sz w:val="24"/>
          <w:szCs w:val="24"/>
        </w:rPr>
        <w:t>Масляно</w:t>
      </w:r>
      <w:proofErr w:type="spellEnd"/>
      <w:r w:rsidRPr="00864F76">
        <w:rPr>
          <w:rFonts w:ascii="Times New Roman" w:hAnsi="Times New Roman" w:cs="Times New Roman"/>
          <w:b/>
          <w:bCs/>
          <w:sz w:val="24"/>
          <w:szCs w:val="24"/>
        </w:rPr>
        <w:t>-алкидные краски</w:t>
      </w:r>
      <w:r w:rsidRPr="00864F76">
        <w:rPr>
          <w:rFonts w:ascii="Times New Roman" w:hAnsi="Times New Roman" w:cs="Times New Roman"/>
          <w:sz w:val="24"/>
          <w:szCs w:val="24"/>
        </w:rPr>
        <w:t>. 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b/>
          <w:bCs/>
          <w:sz w:val="24"/>
          <w:szCs w:val="24"/>
        </w:rPr>
        <w:t>Масляные краски</w:t>
      </w:r>
      <w:r w:rsidRPr="00864F76">
        <w:rPr>
          <w:rFonts w:ascii="Times New Roman" w:hAnsi="Times New Roman" w:cs="Times New Roman"/>
          <w:sz w:val="24"/>
          <w:szCs w:val="24"/>
        </w:rPr>
        <w:t> для наружных и внутренних работ состоят из пигментов и наполнителей, затертых на олифе с введением добавок и без них. При необходимости разводятся олифой до необходимой консистенции.</w:t>
      </w:r>
      <w:r w:rsidRPr="00864F76">
        <w:rPr>
          <w:rFonts w:ascii="Times New Roman" w:hAnsi="Times New Roman" w:cs="Times New Roman"/>
          <w:sz w:val="24"/>
          <w:szCs w:val="24"/>
        </w:rPr>
        <w:br/>
        <w:t>Масляные краски строго сертифицированы по ГОСТу и в зависимости от типа пленкообразующего вещества выпускаются следующих марок:</w:t>
      </w:r>
    </w:p>
    <w:p w:rsidR="00534781" w:rsidRPr="00864F76" w:rsidRDefault="00534781" w:rsidP="005347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МА-021 – на натуральной олифе;</w:t>
      </w:r>
    </w:p>
    <w:p w:rsidR="00534781" w:rsidRPr="00864F76" w:rsidRDefault="00534781" w:rsidP="005347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МА-025 – на комбинированной олифе;</w:t>
      </w:r>
    </w:p>
    <w:p w:rsidR="00534781" w:rsidRPr="00864F76" w:rsidRDefault="00534781" w:rsidP="005347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ГФ-023 – на глифталевой олифе;</w:t>
      </w:r>
    </w:p>
    <w:p w:rsidR="00534781" w:rsidRPr="00864F76" w:rsidRDefault="00534781" w:rsidP="005347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ПФ-024 – на пентафталевой олифе.</w:t>
      </w:r>
    </w:p>
    <w:p w:rsidR="00534781" w:rsidRP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Цифра 2 здесь указывает, что краска предназначена для любых поверхностей.</w:t>
      </w:r>
      <w:r w:rsidRPr="00864F76">
        <w:rPr>
          <w:rFonts w:ascii="Times New Roman" w:hAnsi="Times New Roman" w:cs="Times New Roman"/>
          <w:sz w:val="24"/>
          <w:szCs w:val="24"/>
        </w:rPr>
        <w:br/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Масляные краски </w:t>
      </w:r>
      <w:r w:rsidRPr="00864F76">
        <w:rPr>
          <w:rFonts w:ascii="Times New Roman" w:hAnsi="Times New Roman" w:cs="Times New Roman"/>
          <w:sz w:val="24"/>
          <w:szCs w:val="24"/>
        </w:rPr>
        <w:t xml:space="preserve">являются хорошими грунтовками для деревянных досок. Чтобы сделать краску более жидкой, пригодной для 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огрунтовки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 xml:space="preserve">, ее разбавляют растворителями или разбавителями: 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уайт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>-спиритом, скипидаром, керосином и т.п.</w:t>
      </w:r>
      <w:r w:rsidRPr="00864F76">
        <w:rPr>
          <w:rFonts w:ascii="Times New Roman" w:hAnsi="Times New Roman" w:cs="Times New Roman"/>
          <w:sz w:val="24"/>
          <w:szCs w:val="24"/>
        </w:rPr>
        <w:br/>
        <w:t>Для завершающей отделки в настоящее время масляные краски применять практически перестали из-за ряда недостатков: они долго сохнут (от 6 до 36 часов); слой краски не дает поверхности дышать, что вызывает ее шелушение уже через 2-3 года; используемые в краске олифы начинают желтеть, меняя первоначальный цвет покрытия; при использовании ненатуральных олиф выделяются вредные вещества.</w:t>
      </w:r>
      <w:r w:rsidRPr="00864F76">
        <w:rPr>
          <w:rFonts w:ascii="Times New Roman" w:hAnsi="Times New Roman" w:cs="Times New Roman"/>
          <w:sz w:val="24"/>
          <w:szCs w:val="24"/>
        </w:rPr>
        <w:br/>
        <w:t>Однако, несмотря на это, 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масляные краски</w:t>
      </w:r>
      <w:r w:rsidRPr="00864F76">
        <w:rPr>
          <w:rFonts w:ascii="Times New Roman" w:hAnsi="Times New Roman" w:cs="Times New Roman"/>
          <w:sz w:val="24"/>
          <w:szCs w:val="24"/>
        </w:rPr>
        <w:t> продолжают производить и покупать. Они недороги, доступны и универсальны в использовании. 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По качеству, прочности, эластичности и долговечности значительно превосходят масляные краски </w:t>
      </w:r>
      <w:proofErr w:type="spellStart"/>
      <w:r w:rsidRPr="00864F76">
        <w:rPr>
          <w:rFonts w:ascii="Times New Roman" w:hAnsi="Times New Roman" w:cs="Times New Roman"/>
          <w:b/>
          <w:bCs/>
          <w:sz w:val="24"/>
          <w:szCs w:val="24"/>
        </w:rPr>
        <w:t>краски</w:t>
      </w:r>
      <w:proofErr w:type="spellEnd"/>
      <w:r w:rsidRPr="00864F76">
        <w:rPr>
          <w:rFonts w:ascii="Times New Roman" w:hAnsi="Times New Roman" w:cs="Times New Roman"/>
          <w:b/>
          <w:bCs/>
          <w:sz w:val="24"/>
          <w:szCs w:val="24"/>
        </w:rPr>
        <w:t xml:space="preserve"> алкидные</w:t>
      </w:r>
      <w:r w:rsidRPr="00864F76">
        <w:rPr>
          <w:rFonts w:ascii="Times New Roman" w:hAnsi="Times New Roman" w:cs="Times New Roman"/>
          <w:sz w:val="24"/>
          <w:szCs w:val="24"/>
        </w:rPr>
        <w:t xml:space="preserve">. Связующий материал для таких красок - алкидная смола, получаемая в процессе термической обработки нескольких видов растительных масел </w:t>
      </w:r>
      <w:r w:rsidRPr="00864F76">
        <w:rPr>
          <w:rFonts w:ascii="Times New Roman" w:hAnsi="Times New Roman" w:cs="Times New Roman"/>
          <w:sz w:val="24"/>
          <w:szCs w:val="24"/>
        </w:rPr>
        <w:lastRenderedPageBreak/>
        <w:t>(соевое, льняное и пр.).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 Алкидные краски </w:t>
      </w:r>
      <w:r w:rsidRPr="00864F76">
        <w:rPr>
          <w:rFonts w:ascii="Times New Roman" w:hAnsi="Times New Roman" w:cs="Times New Roman"/>
          <w:sz w:val="24"/>
          <w:szCs w:val="24"/>
        </w:rPr>
        <w:t>легко наносятся на поверхность, быстро сохнут, образуя глянцевое покрытие, при этом не меняют цвет и не сжимаются.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 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Расфасовываются краски в емкости разных объемов. На этикетках указывается назначение краски, цвет, расход на 1кв. метр поверхности при однослойном и двухслойном покрытии, применяемые разбавители и пр. Эти указания следует выполнять.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 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Эмалевые краски</w:t>
      </w:r>
      <w:r w:rsidRPr="00864F76">
        <w:rPr>
          <w:rFonts w:ascii="Times New Roman" w:hAnsi="Times New Roman" w:cs="Times New Roman"/>
          <w:sz w:val="24"/>
          <w:szCs w:val="24"/>
        </w:rPr>
        <w:t>. 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b/>
          <w:bCs/>
          <w:sz w:val="24"/>
          <w:szCs w:val="24"/>
        </w:rPr>
        <w:t>Эмали</w:t>
      </w:r>
      <w:r w:rsidRPr="00864F76">
        <w:rPr>
          <w:rFonts w:ascii="Times New Roman" w:hAnsi="Times New Roman" w:cs="Times New Roman"/>
          <w:sz w:val="24"/>
          <w:szCs w:val="24"/>
        </w:rPr>
        <w:t> – это окрасочные составы, на приготовление которых идут 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пигменты </w:t>
      </w:r>
      <w:r w:rsidRPr="00864F76">
        <w:rPr>
          <w:rFonts w:ascii="Times New Roman" w:hAnsi="Times New Roman" w:cs="Times New Roman"/>
          <w:sz w:val="24"/>
          <w:szCs w:val="24"/>
        </w:rPr>
        <w:t>и лаки. Их смесь растирается на специальных краскотерках. Выпускаются в готовом для работы виде под разными названиями.</w:t>
      </w:r>
      <w:r w:rsidRPr="00864F76">
        <w:rPr>
          <w:rFonts w:ascii="Times New Roman" w:hAnsi="Times New Roman" w:cs="Times New Roman"/>
          <w:sz w:val="24"/>
          <w:szCs w:val="24"/>
        </w:rPr>
        <w:br/>
        <w:t>При длительном хранении могут загустеть. Разбавляются различными растворителями. Рекомендуется эмаль для использования в помещениях повышенной влажности.</w:t>
      </w:r>
      <w:r w:rsidRPr="00864F76">
        <w:rPr>
          <w:rFonts w:ascii="Times New Roman" w:hAnsi="Times New Roman" w:cs="Times New Roman"/>
          <w:sz w:val="24"/>
          <w:szCs w:val="24"/>
        </w:rPr>
        <w:br/>
        <w:t>Эмаль общего назначения ГФ – 230 (глифталевая) предназначена для внутренних работ, для любых поверхностей, кроме окраски полов. При необходимости 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разбавить краску</w:t>
      </w:r>
      <w:r w:rsidRPr="00864F76">
        <w:rPr>
          <w:rFonts w:ascii="Times New Roman" w:hAnsi="Times New Roman" w:cs="Times New Roman"/>
          <w:sz w:val="24"/>
          <w:szCs w:val="24"/>
        </w:rPr>
        <w:t xml:space="preserve"> можно 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уайт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>-спиритом, скипидаром или их смесью. 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F76">
        <w:rPr>
          <w:rFonts w:ascii="Times New Roman" w:hAnsi="Times New Roman" w:cs="Times New Roman"/>
          <w:b/>
          <w:bCs/>
          <w:sz w:val="24"/>
          <w:szCs w:val="24"/>
        </w:rPr>
        <w:t>Укрывистость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> зависит от цвета эмали и колеблется от 30 до 130 г/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 xml:space="preserve">. Наносится кистями, валиком, краскораспылителем. Срок высыхания -24 часа. 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Гарантийный срок хранения – 1</w:t>
      </w:r>
      <w:r>
        <w:rPr>
          <w:rFonts w:ascii="Times New Roman" w:hAnsi="Times New Roman" w:cs="Times New Roman"/>
          <w:sz w:val="24"/>
          <w:szCs w:val="24"/>
        </w:rPr>
        <w:t xml:space="preserve">2 месяцев со дня изготовления. </w:t>
      </w:r>
      <w:r w:rsidRPr="00864F76">
        <w:rPr>
          <w:rFonts w:ascii="Times New Roman" w:hAnsi="Times New Roman" w:cs="Times New Roman"/>
          <w:sz w:val="24"/>
          <w:szCs w:val="24"/>
        </w:rPr>
        <w:t xml:space="preserve">Эмаль ПФ-133 (пентафталевая) применяется для окраски предварительно 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огрунтованных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 xml:space="preserve"> и металлических поверхностей в 2 слоя. В нормальных условиях сохраняет защитные свойства не менее 5 лет.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F76">
        <w:rPr>
          <w:rFonts w:ascii="Times New Roman" w:hAnsi="Times New Roman" w:cs="Times New Roman"/>
          <w:b/>
          <w:bCs/>
          <w:sz w:val="24"/>
          <w:szCs w:val="24"/>
        </w:rPr>
        <w:t>Разбавить краску</w:t>
      </w:r>
      <w:r w:rsidRPr="00864F76">
        <w:rPr>
          <w:rFonts w:ascii="Times New Roman" w:hAnsi="Times New Roman" w:cs="Times New Roman"/>
          <w:sz w:val="24"/>
          <w:szCs w:val="24"/>
        </w:rPr>
        <w:t> можно сольвентом, ксилолом, или смесью одного из них с бензином-растворителем. 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F76">
        <w:rPr>
          <w:rFonts w:ascii="Times New Roman" w:hAnsi="Times New Roman" w:cs="Times New Roman"/>
          <w:b/>
          <w:bCs/>
          <w:sz w:val="24"/>
          <w:szCs w:val="24"/>
        </w:rPr>
        <w:t>крывистость</w:t>
      </w:r>
      <w:proofErr w:type="spellEnd"/>
      <w:r w:rsidRPr="00864F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64F76">
        <w:rPr>
          <w:rFonts w:ascii="Times New Roman" w:hAnsi="Times New Roman" w:cs="Times New Roman"/>
          <w:sz w:val="24"/>
          <w:szCs w:val="24"/>
        </w:rPr>
        <w:t>зависит от цвета и колеблется от 20 до 120 г/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>. Срок высыхания – 2 часа.</w:t>
      </w:r>
      <w:r w:rsidRPr="00864F76">
        <w:rPr>
          <w:rFonts w:ascii="Times New Roman" w:hAnsi="Times New Roman" w:cs="Times New Roman"/>
          <w:sz w:val="24"/>
          <w:szCs w:val="24"/>
        </w:rPr>
        <w:br/>
        <w:t>Эмаль ПФ-115 используется для наружных работ для окраски поверхностей из дерева и других материалов. Также это 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краска по металлу</w:t>
      </w:r>
      <w:r w:rsidRPr="00864F76">
        <w:rPr>
          <w:rFonts w:ascii="Times New Roman" w:hAnsi="Times New Roman" w:cs="Times New Roman"/>
          <w:sz w:val="24"/>
          <w:szCs w:val="24"/>
        </w:rPr>
        <w:t>. Наносится в два слоя. 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Разбавить краску </w:t>
      </w:r>
      <w:r w:rsidRPr="00864F76"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уайт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>-спиритом, скипидаром или их смесью в соотношении 1:1. 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F76">
        <w:rPr>
          <w:rFonts w:ascii="Times New Roman" w:hAnsi="Times New Roman" w:cs="Times New Roman"/>
          <w:b/>
          <w:bCs/>
          <w:sz w:val="24"/>
          <w:szCs w:val="24"/>
        </w:rPr>
        <w:t>Укрывистость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> в пределах от 30 до 120 г/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>. Срок высыхания – от 8 до 24 часов. Гарант</w:t>
      </w:r>
      <w:r>
        <w:rPr>
          <w:rFonts w:ascii="Times New Roman" w:hAnsi="Times New Roman" w:cs="Times New Roman"/>
          <w:sz w:val="24"/>
          <w:szCs w:val="24"/>
        </w:rPr>
        <w:t>ийный срок хранения 12 месяцев.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Эмаль ПФ-14, белая эмаль, предназначена специально дл</w:t>
      </w:r>
      <w:r>
        <w:rPr>
          <w:rFonts w:ascii="Times New Roman" w:hAnsi="Times New Roman" w:cs="Times New Roman"/>
          <w:sz w:val="24"/>
          <w:szCs w:val="24"/>
        </w:rPr>
        <w:t>я окраски столярных изделий (окна, двери</w:t>
      </w:r>
      <w:r w:rsidRPr="00864F76">
        <w:rPr>
          <w:rFonts w:ascii="Times New Roman" w:hAnsi="Times New Roman" w:cs="Times New Roman"/>
          <w:sz w:val="24"/>
          <w:szCs w:val="24"/>
        </w:rPr>
        <w:t xml:space="preserve">). Достоинством ее является то, что она не стекает с вертикальных поверхностей. Легко наносится кистью или валиком в один слой и высыхает при комнатной </w:t>
      </w:r>
      <w:r>
        <w:rPr>
          <w:rFonts w:ascii="Times New Roman" w:hAnsi="Times New Roman" w:cs="Times New Roman"/>
          <w:sz w:val="24"/>
          <w:szCs w:val="24"/>
        </w:rPr>
        <w:t>температуре в течение 30 минут.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 xml:space="preserve">Эмали ПФ-253, ПФ-226 предназначены для окраски полов. Разбавляется бензином-растворителем или скипидаром. Причем ПФ-226 обладает большей твердостью, водостойкостью, износостойкостью, имеет лучшие показатели 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укрывистос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времени полного высыхания.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Эмаль ФЛ-254 выпускается на феноломасляном лаке и также используется для окраски пола. Имеет более высокие качественные показатели по сравнению с пентафталевыми эмалями для пола по скорости высыхания, твердости, блеску, износостойкости.</w:t>
      </w:r>
      <w:r w:rsidRPr="00864F76">
        <w:rPr>
          <w:rFonts w:ascii="Times New Roman" w:hAnsi="Times New Roman" w:cs="Times New Roman"/>
          <w:sz w:val="24"/>
          <w:szCs w:val="24"/>
        </w:rPr>
        <w:br/>
        <w:t xml:space="preserve">Эмали КО (кремнийорганические) 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щелочестойкие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 xml:space="preserve">, хорошо выдерживают перепады температур, хорошо защищают металл от коррозии. Используются для работ по свежей штукатурке, бетону. Ими можно окрашивать картон, дерево, бумагу. 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Используется как 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 xml:space="preserve">краска по 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металлу,</w:t>
      </w:r>
      <w:r w:rsidRPr="00864F76">
        <w:rPr>
          <w:rFonts w:ascii="Times New Roman" w:hAnsi="Times New Roman" w:cs="Times New Roman"/>
          <w:sz w:val="24"/>
          <w:szCs w:val="24"/>
        </w:rPr>
        <w:t xml:space="preserve"> рекомендуются для окраски радиаторов отопления, труб и арматуры. Хорошо зарекомендовали себя при окраске пластмассы, поэтому их можно использовать для покрытия полов из линолеума. Применяется как 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краска для стекла</w:t>
      </w:r>
      <w:r w:rsidRPr="00864F76">
        <w:rPr>
          <w:rFonts w:ascii="Times New Roman" w:hAnsi="Times New Roman" w:cs="Times New Roman"/>
          <w:sz w:val="24"/>
          <w:szCs w:val="24"/>
        </w:rPr>
        <w:t>. 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b/>
          <w:bCs/>
          <w:sz w:val="24"/>
          <w:szCs w:val="24"/>
        </w:rPr>
        <w:t>Разбавить краску</w:t>
      </w:r>
      <w:r w:rsidRPr="00864F7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64F76">
        <w:rPr>
          <w:rFonts w:ascii="Times New Roman" w:hAnsi="Times New Roman" w:cs="Times New Roman"/>
          <w:sz w:val="24"/>
          <w:szCs w:val="24"/>
        </w:rPr>
        <w:t>( эмали</w:t>
      </w:r>
      <w:proofErr w:type="gramEnd"/>
      <w:r w:rsidRPr="00864F76">
        <w:rPr>
          <w:rFonts w:ascii="Times New Roman" w:hAnsi="Times New Roman" w:cs="Times New Roman"/>
          <w:sz w:val="24"/>
          <w:szCs w:val="24"/>
        </w:rPr>
        <w:t xml:space="preserve"> КО) можно растворителями Р-4, Р-5, № 646. Наносят в два слоя кистью или краскораспылителем. Кремнийорганические эмали токсичны, при работе с ни</w:t>
      </w:r>
      <w:r>
        <w:rPr>
          <w:rFonts w:ascii="Times New Roman" w:hAnsi="Times New Roman" w:cs="Times New Roman"/>
          <w:sz w:val="24"/>
          <w:szCs w:val="24"/>
        </w:rPr>
        <w:t xml:space="preserve">ми надо соблюдать осторожность. </w:t>
      </w:r>
      <w:r w:rsidRPr="00864F76">
        <w:rPr>
          <w:rFonts w:ascii="Times New Roman" w:hAnsi="Times New Roman" w:cs="Times New Roman"/>
          <w:sz w:val="24"/>
          <w:szCs w:val="24"/>
        </w:rPr>
        <w:t>Эмали НЦ-32К и НЦ-132П (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нитроэмали</w:t>
      </w:r>
      <w:r w:rsidRPr="00864F76">
        <w:rPr>
          <w:rFonts w:ascii="Times New Roman" w:hAnsi="Times New Roman" w:cs="Times New Roman"/>
          <w:sz w:val="24"/>
          <w:szCs w:val="24"/>
        </w:rPr>
        <w:t xml:space="preserve"> — краски на основе нитрата целлюлозы, который получают обработкой целлюлозы азотной кислотой; </w:t>
      </w:r>
      <w:r w:rsidRPr="00864F76">
        <w:rPr>
          <w:rFonts w:ascii="Times New Roman" w:hAnsi="Times New Roman" w:cs="Times New Roman"/>
          <w:sz w:val="24"/>
          <w:szCs w:val="24"/>
        </w:rPr>
        <w:lastRenderedPageBreak/>
        <w:t>на упаковке обычно обозначаются аббревиатурной НЦ) применяются для окрашивания оконных и балконных переплетов, дверей, металлических поверхностей. Образуют глянцевые, сохнущие при комнатной температуре за несколько десятков минут покрытия. Также известны под названием 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нитрокраски</w:t>
      </w:r>
      <w:r w:rsidRPr="00864F76">
        <w:rPr>
          <w:rFonts w:ascii="Times New Roman" w:hAnsi="Times New Roman" w:cs="Times New Roman"/>
          <w:sz w:val="24"/>
          <w:szCs w:val="24"/>
        </w:rPr>
        <w:t>.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 xml:space="preserve">Для подготовки поверхностей под нанесение эмалей используются нитроцеллюлозные шпатлевки НЦ-007, НЦ-008. Разводятся нитроэмали следующим образом: НЦ-25 – растворителями № 645-647; НЦ-132 – 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краскорастворителем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 xml:space="preserve"> № 649; НЦ-132П – растворителем № 646.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Нитрокраски</w:t>
      </w:r>
      <w:r w:rsidRPr="00864F76">
        <w:rPr>
          <w:rFonts w:ascii="Times New Roman" w:hAnsi="Times New Roman" w:cs="Times New Roman"/>
          <w:sz w:val="24"/>
          <w:szCs w:val="24"/>
        </w:rPr>
        <w:t> и 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нитроэмали </w:t>
      </w:r>
      <w:r w:rsidRPr="00864F76">
        <w:rPr>
          <w:rFonts w:ascii="Times New Roman" w:hAnsi="Times New Roman" w:cs="Times New Roman"/>
          <w:sz w:val="24"/>
          <w:szCs w:val="24"/>
        </w:rPr>
        <w:t>продаются в готовом к употреблению виде, огнеопасны.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 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Эмульсионные краски</w:t>
      </w:r>
      <w:r w:rsidRPr="00864F76">
        <w:rPr>
          <w:rFonts w:ascii="Times New Roman" w:hAnsi="Times New Roman" w:cs="Times New Roman"/>
          <w:sz w:val="24"/>
          <w:szCs w:val="24"/>
        </w:rPr>
        <w:t xml:space="preserve"> не являются ни масляными, ни эмалевыми, ни клеевыми. Они состоят из мельчайших частичек пластмассы, равномерно распределенных (взвешенных) в воде. При испарении воды частички пластмассы образуют на поверхности очень </w:t>
      </w:r>
      <w:r>
        <w:rPr>
          <w:rFonts w:ascii="Times New Roman" w:hAnsi="Times New Roman" w:cs="Times New Roman"/>
          <w:sz w:val="24"/>
          <w:szCs w:val="24"/>
        </w:rPr>
        <w:t xml:space="preserve">прочную и эластичную пленку. 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b/>
          <w:bCs/>
          <w:sz w:val="24"/>
          <w:szCs w:val="24"/>
        </w:rPr>
        <w:t>Водоэмульсионная краска </w:t>
      </w:r>
      <w:r w:rsidRPr="00864F76">
        <w:rPr>
          <w:rFonts w:ascii="Times New Roman" w:hAnsi="Times New Roman" w:cs="Times New Roman"/>
          <w:sz w:val="24"/>
          <w:szCs w:val="24"/>
        </w:rPr>
        <w:t xml:space="preserve">имеет ряд положительных свойств: она не токсичны </w:t>
      </w:r>
      <w:r w:rsidRPr="00864F76">
        <w:rPr>
          <w:rFonts w:ascii="Times New Roman" w:hAnsi="Times New Roman" w:cs="Times New Roman"/>
          <w:sz w:val="24"/>
          <w:szCs w:val="24"/>
        </w:rPr>
        <w:t>(это</w:t>
      </w:r>
      <w:r w:rsidRPr="00864F76">
        <w:rPr>
          <w:rFonts w:ascii="Times New Roman" w:hAnsi="Times New Roman" w:cs="Times New Roman"/>
          <w:sz w:val="24"/>
          <w:szCs w:val="24"/>
        </w:rPr>
        <w:t xml:space="preserve"> экологически чистые материалы), быстро сохнет, пригодна для нанесения на любую поверхность, при этом покрытия пропускают пары воды и воздух. Краски имеют хорошую </w:t>
      </w:r>
      <w:proofErr w:type="spellStart"/>
      <w:r w:rsidRPr="00864F76">
        <w:rPr>
          <w:rFonts w:ascii="Times New Roman" w:hAnsi="Times New Roman" w:cs="Times New Roman"/>
          <w:b/>
          <w:bCs/>
          <w:sz w:val="24"/>
          <w:szCs w:val="24"/>
        </w:rPr>
        <w:t>укрывистость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>. 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Совместимость красок</w:t>
      </w:r>
      <w:r w:rsidRPr="00864F76">
        <w:rPr>
          <w:rFonts w:ascii="Times New Roman" w:hAnsi="Times New Roman" w:cs="Times New Roman"/>
          <w:sz w:val="24"/>
          <w:szCs w:val="24"/>
        </w:rPr>
        <w:t>: водоэмульсионные краски можно наносить на поверхности, ранее окрашенные масляными, эмалевыми, клеевыми красками.  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 xml:space="preserve">Однако, следует помнить, что водоэмульсионную краску можно наносить на клеевую только в том случае, если не использовались купоросная или квасцовая грунтовки, разрушающие 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водоэмульсию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>. В этом случае поверхность необходимо размыть, проолифить и только потом наносить водоэмульсионную краску. 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Перед окрашиванием стен, покрытых ранее масляными красками или эмалями, поверхность необходимо промыть мыльной водой, загрунтовать разбавленной краской (по эмали) или олифой (по масляной краске). После чего можно наносить водоэмульсионную краску. 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b/>
          <w:bCs/>
          <w:sz w:val="24"/>
          <w:szCs w:val="24"/>
        </w:rPr>
        <w:t>Краска водно-дисперсионная</w:t>
      </w:r>
      <w:r w:rsidRPr="00864F76">
        <w:rPr>
          <w:rFonts w:ascii="Times New Roman" w:hAnsi="Times New Roman" w:cs="Times New Roman"/>
          <w:sz w:val="24"/>
          <w:szCs w:val="24"/>
        </w:rPr>
        <w:t> изготавливается на основе следующих типов дисперсий:</w:t>
      </w:r>
    </w:p>
    <w:p w:rsidR="00534781" w:rsidRPr="00864F76" w:rsidRDefault="00534781" w:rsidP="005347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 xml:space="preserve">с поливинилацетатными связующими - </w:t>
      </w:r>
      <w:proofErr w:type="gramStart"/>
      <w:r w:rsidRPr="00864F76">
        <w:rPr>
          <w:rFonts w:ascii="Times New Roman" w:hAnsi="Times New Roman" w:cs="Times New Roman"/>
          <w:sz w:val="24"/>
          <w:szCs w:val="24"/>
        </w:rPr>
        <w:t>Э-ВА</w:t>
      </w:r>
      <w:proofErr w:type="gramEnd"/>
      <w:r w:rsidRPr="00864F76">
        <w:rPr>
          <w:rFonts w:ascii="Times New Roman" w:hAnsi="Times New Roman" w:cs="Times New Roman"/>
          <w:sz w:val="24"/>
          <w:szCs w:val="24"/>
        </w:rPr>
        <w:t>-27, Э-ВА-27А, Э-ВА-27АПГ;</w:t>
      </w:r>
    </w:p>
    <w:p w:rsidR="00534781" w:rsidRPr="00864F76" w:rsidRDefault="00534781" w:rsidP="005347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стиролбутадиенового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 xml:space="preserve"> латекса - Э-КЧ-26, Э-КЧ-26А;</w:t>
      </w:r>
    </w:p>
    <w:p w:rsidR="00534781" w:rsidRPr="00864F76" w:rsidRDefault="00534781" w:rsidP="005347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 xml:space="preserve">на основе смеси латексов 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стиролбутадиенового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 xml:space="preserve"> и СВХ-1 (сополимер хлористого винила с 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винилиденхлоридом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>) - Э-ХВ-28;</w:t>
      </w:r>
    </w:p>
    <w:p w:rsidR="00534781" w:rsidRPr="00864F76" w:rsidRDefault="00534781" w:rsidP="005347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на основе акриловых связующих.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 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b/>
          <w:bCs/>
          <w:sz w:val="24"/>
          <w:szCs w:val="24"/>
        </w:rPr>
        <w:t>Поливинилацетатные краски </w:t>
      </w:r>
      <w:r w:rsidRPr="00864F76">
        <w:rPr>
          <w:rFonts w:ascii="Times New Roman" w:hAnsi="Times New Roman" w:cs="Times New Roman"/>
          <w:sz w:val="24"/>
          <w:szCs w:val="24"/>
        </w:rPr>
        <w:t>используют для финишной отделки потолка. Также их наносят на поверхности, обшитые деревянными панелями или гипсокартонном. </w:t>
      </w:r>
      <w:r w:rsidRPr="00864F76">
        <w:rPr>
          <w:rFonts w:ascii="Times New Roman" w:hAnsi="Times New Roman" w:cs="Times New Roman"/>
          <w:sz w:val="24"/>
          <w:szCs w:val="24"/>
        </w:rPr>
        <w:br/>
        <w:t>Дисперсии на основе ПВА используются только для внутренних работ в сухих помещениях, так как они не очень устойчивы к действию влаги. Наносится краска, как правило, двумя слоями.</w:t>
      </w:r>
      <w:r w:rsidRPr="00864F76">
        <w:rPr>
          <w:rFonts w:ascii="Times New Roman" w:hAnsi="Times New Roman" w:cs="Times New Roman"/>
          <w:sz w:val="24"/>
          <w:szCs w:val="24"/>
        </w:rPr>
        <w:br/>
        <w:t xml:space="preserve">Краску марки </w:t>
      </w:r>
      <w:proofErr w:type="gramStart"/>
      <w:r w:rsidRPr="00864F76">
        <w:rPr>
          <w:rFonts w:ascii="Times New Roman" w:hAnsi="Times New Roman" w:cs="Times New Roman"/>
          <w:sz w:val="24"/>
          <w:szCs w:val="24"/>
        </w:rPr>
        <w:t>Э-ВА</w:t>
      </w:r>
      <w:proofErr w:type="gramEnd"/>
      <w:r w:rsidRPr="00864F76">
        <w:rPr>
          <w:rFonts w:ascii="Times New Roman" w:hAnsi="Times New Roman" w:cs="Times New Roman"/>
          <w:sz w:val="24"/>
          <w:szCs w:val="24"/>
        </w:rPr>
        <w:t>-27АПГ применяют при отделке помещений и объектов, к которым предъявляются повышенные требования пожарной безопасности.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 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b/>
          <w:bCs/>
          <w:sz w:val="24"/>
          <w:szCs w:val="24"/>
        </w:rPr>
        <w:t>Вводно-дисперсионные краски</w:t>
      </w:r>
      <w:r w:rsidRPr="00864F76">
        <w:rPr>
          <w:rFonts w:ascii="Times New Roman" w:hAnsi="Times New Roman" w:cs="Times New Roman"/>
          <w:sz w:val="24"/>
          <w:szCs w:val="24"/>
        </w:rPr>
        <w:t> на основе акриловых связующих (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краски акриловые</w:t>
      </w:r>
      <w:r w:rsidRPr="00864F76">
        <w:rPr>
          <w:rFonts w:ascii="Times New Roman" w:hAnsi="Times New Roman" w:cs="Times New Roman"/>
          <w:sz w:val="24"/>
          <w:szCs w:val="24"/>
        </w:rPr>
        <w:t>) используют для окраски поверхностей, нуждающихся в частом мытье, так как они обладают водоотталкивающими свойствами и высокой эластичностью. В настоящее время 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акриловые краски</w:t>
      </w:r>
      <w:r w:rsidRPr="00864F76">
        <w:rPr>
          <w:rFonts w:ascii="Times New Roman" w:hAnsi="Times New Roman" w:cs="Times New Roman"/>
          <w:sz w:val="24"/>
          <w:szCs w:val="24"/>
        </w:rPr>
        <w:t xml:space="preserve"> получили наибольшее распространение, поскольку обладают высокой механической прочностью, 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морозо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 xml:space="preserve">- и влагостойкостью, высокой 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паропроницаемостью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 xml:space="preserve"> ("дышащей способностью"). Область применения акриловой краски очень обширна. Рекомендуется для промышленной окраски деревянных оконных блоков и дверей, а также поверхностей, подверженных повышенному износу: подоконников, столешниц, мебельных панелей и т.д. Она может использоваться и как 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краска фасадная</w:t>
      </w:r>
      <w:r w:rsidRPr="00864F76">
        <w:rPr>
          <w:rFonts w:ascii="Times New Roman" w:hAnsi="Times New Roman" w:cs="Times New Roman"/>
          <w:sz w:val="24"/>
          <w:szCs w:val="24"/>
        </w:rPr>
        <w:t>.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Акриловые краски</w:t>
      </w:r>
      <w:r w:rsidRPr="00864F76">
        <w:rPr>
          <w:rFonts w:ascii="Times New Roman" w:hAnsi="Times New Roman" w:cs="Times New Roman"/>
          <w:sz w:val="24"/>
          <w:szCs w:val="24"/>
        </w:rPr>
        <w:t>, за исключением марки Э-ХВ-28, устойчивы к замораживанию (замерзают при температуре ниже -40</w:t>
      </w:r>
      <w:r w:rsidRPr="00864F7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64F76">
        <w:rPr>
          <w:rFonts w:ascii="Times New Roman" w:hAnsi="Times New Roman" w:cs="Times New Roman"/>
          <w:sz w:val="24"/>
          <w:szCs w:val="24"/>
        </w:rPr>
        <w:t>С). Замороженную краску оттаивают постепенно, в течение нескольких дней, в помещении с положительной температурой. Использовать для ускорения оттаивания нагревательные приборы, горячую воду и т.п. нельзя. Оттаявшую краску проверяют на наличие загустевших частиц и расслаивание.</w:t>
      </w:r>
      <w:r w:rsidRPr="00864F76">
        <w:rPr>
          <w:rFonts w:ascii="Times New Roman" w:hAnsi="Times New Roman" w:cs="Times New Roman"/>
          <w:sz w:val="24"/>
          <w:szCs w:val="24"/>
        </w:rPr>
        <w:br/>
        <w:t>Перед употреблением краску необходимо тщательно размешать, при необходимости развести водой. </w:t>
      </w:r>
      <w:r w:rsidRPr="00864F76">
        <w:rPr>
          <w:rFonts w:ascii="Times New Roman" w:hAnsi="Times New Roman" w:cs="Times New Roman"/>
          <w:sz w:val="24"/>
          <w:szCs w:val="24"/>
        </w:rPr>
        <w:br/>
        <w:t>Время легкого высыхания поверхности при температуре 18-22</w:t>
      </w:r>
      <w:r w:rsidRPr="00864F7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64F76">
        <w:rPr>
          <w:rFonts w:ascii="Times New Roman" w:hAnsi="Times New Roman" w:cs="Times New Roman"/>
          <w:sz w:val="24"/>
          <w:szCs w:val="24"/>
        </w:rPr>
        <w:t>С составляет не более 30 минут, полного – 1,5-2 часа.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b/>
          <w:bCs/>
          <w:sz w:val="24"/>
          <w:szCs w:val="24"/>
        </w:rPr>
        <w:t>Расход краски</w:t>
      </w:r>
      <w:r w:rsidRPr="00864F76">
        <w:rPr>
          <w:rFonts w:ascii="Times New Roman" w:hAnsi="Times New Roman" w:cs="Times New Roman"/>
          <w:sz w:val="24"/>
          <w:szCs w:val="24"/>
        </w:rPr>
        <w:t>: одного килограмма водно-дисперсионной </w:t>
      </w:r>
      <w:r w:rsidRPr="00864F76">
        <w:rPr>
          <w:rFonts w:ascii="Times New Roman" w:hAnsi="Times New Roman" w:cs="Times New Roman"/>
          <w:b/>
          <w:bCs/>
          <w:sz w:val="24"/>
          <w:szCs w:val="24"/>
        </w:rPr>
        <w:t>краски</w:t>
      </w:r>
      <w:r w:rsidRPr="00864F76">
        <w:rPr>
          <w:rFonts w:ascii="Times New Roman" w:hAnsi="Times New Roman" w:cs="Times New Roman"/>
          <w:sz w:val="24"/>
          <w:szCs w:val="24"/>
        </w:rPr>
        <w:t> достаточно, чтобы покрыть пов</w:t>
      </w:r>
      <w:r>
        <w:rPr>
          <w:rFonts w:ascii="Times New Roman" w:hAnsi="Times New Roman" w:cs="Times New Roman"/>
          <w:sz w:val="24"/>
          <w:szCs w:val="24"/>
        </w:rPr>
        <w:t xml:space="preserve">ерхность площадью 5 кв. метров. 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После работы с водоэмульсионными красками надо сразу же отмыть кисти и посуду, так как затвердев, краска отмывается плохо.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 xml:space="preserve">Промышленностью выпускаются следующие водоэмульсионные краски: 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F76">
        <w:rPr>
          <w:rFonts w:ascii="Times New Roman" w:hAnsi="Times New Roman" w:cs="Times New Roman"/>
          <w:sz w:val="24"/>
          <w:szCs w:val="24"/>
        </w:rPr>
        <w:t>винилацетатные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 xml:space="preserve"> – ВА; 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>на основе поливинилового спирта – ВС;</w:t>
      </w:r>
    </w:p>
    <w:p w:rsidR="00534781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F76">
        <w:rPr>
          <w:rFonts w:ascii="Times New Roman" w:hAnsi="Times New Roman" w:cs="Times New Roman"/>
          <w:sz w:val="24"/>
          <w:szCs w:val="24"/>
        </w:rPr>
        <w:t>акрилатные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 xml:space="preserve"> – АК; 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F76">
        <w:rPr>
          <w:rFonts w:ascii="Times New Roman" w:hAnsi="Times New Roman" w:cs="Times New Roman"/>
          <w:sz w:val="24"/>
          <w:szCs w:val="24"/>
        </w:rPr>
        <w:t>бутадиенстирольные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 xml:space="preserve"> – КЧ. </w:t>
      </w:r>
    </w:p>
    <w:p w:rsidR="00534781" w:rsidRPr="00864F76" w:rsidRDefault="00534781" w:rsidP="0053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6">
        <w:rPr>
          <w:rFonts w:ascii="Times New Roman" w:hAnsi="Times New Roman" w:cs="Times New Roman"/>
          <w:sz w:val="24"/>
          <w:szCs w:val="24"/>
        </w:rPr>
        <w:t xml:space="preserve">Краски на основе поливинилового спирта (ВС) нельзя наносить на поверхности, покрытые меловыми составами, сначала необходимо их размыть. 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Акрилатные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 xml:space="preserve"> водоэмульсионные краски (АК) образуют блестящие, сравнительно водостойкие покрытия. 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Бутадиенстирольные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 xml:space="preserve"> водоэмульсионные краски (КЧ) обладают повышенной </w:t>
      </w:r>
      <w:proofErr w:type="spellStart"/>
      <w:r w:rsidRPr="00864F76">
        <w:rPr>
          <w:rFonts w:ascii="Times New Roman" w:hAnsi="Times New Roman" w:cs="Times New Roman"/>
          <w:sz w:val="24"/>
          <w:szCs w:val="24"/>
        </w:rPr>
        <w:t>щелочестойкостью</w:t>
      </w:r>
      <w:proofErr w:type="spellEnd"/>
      <w:r w:rsidRPr="00864F76">
        <w:rPr>
          <w:rFonts w:ascii="Times New Roman" w:hAnsi="Times New Roman" w:cs="Times New Roman"/>
          <w:sz w:val="24"/>
          <w:szCs w:val="24"/>
        </w:rPr>
        <w:t>, морозостойкостью и долговечностью.</w:t>
      </w:r>
    </w:p>
    <w:p w:rsidR="001B498B" w:rsidRDefault="00534781" w:rsidP="00534781">
      <w:pPr>
        <w:spacing w:line="240" w:lineRule="auto"/>
        <w:jc w:val="both"/>
      </w:pPr>
    </w:p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F4BA9"/>
    <w:multiLevelType w:val="multilevel"/>
    <w:tmpl w:val="90C2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C1FB3"/>
    <w:multiLevelType w:val="multilevel"/>
    <w:tmpl w:val="7E56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81"/>
    <w:rsid w:val="00242E1C"/>
    <w:rsid w:val="003C56C8"/>
    <w:rsid w:val="0053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2D8AE-FC6D-419B-9FD9-5125D8EB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2020-11-15T13:30:00Z</dcterms:created>
  <dcterms:modified xsi:type="dcterms:W3CDTF">2020-11-15T13:38:00Z</dcterms:modified>
</cp:coreProperties>
</file>