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C6" w:rsidRDefault="004526C6" w:rsidP="004526C6">
      <w:pPr>
        <w:jc w:val="center"/>
        <w:rPr>
          <w:rFonts w:ascii="Times New Roman" w:hAnsi="Times New Roman" w:cs="Times New Roman"/>
          <w:b/>
          <w:bCs/>
          <w:sz w:val="28"/>
          <w:szCs w:val="28"/>
        </w:rPr>
      </w:pPr>
      <w:r>
        <w:rPr>
          <w:rFonts w:ascii="Times New Roman" w:hAnsi="Times New Roman" w:cs="Times New Roman"/>
          <w:b/>
          <w:bCs/>
          <w:sz w:val="28"/>
          <w:szCs w:val="28"/>
        </w:rPr>
        <w:t>13.11.20  14гр. Прочитать, ответить на вопросы.</w:t>
      </w:r>
    </w:p>
    <w:p w:rsidR="004526C6" w:rsidRPr="004526C6" w:rsidRDefault="004526C6" w:rsidP="004526C6">
      <w:pPr>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bookmarkStart w:id="0" w:name="_GoBack"/>
      <w:bookmarkEnd w:id="0"/>
      <w:r w:rsidRPr="004526C6">
        <w:rPr>
          <w:rFonts w:ascii="Times New Roman" w:hAnsi="Times New Roman" w:cs="Times New Roman"/>
          <w:b/>
          <w:bCs/>
          <w:sz w:val="28"/>
          <w:szCs w:val="28"/>
        </w:rPr>
        <w:t>Эпоха просвещения.</w:t>
      </w:r>
    </w:p>
    <w:p w:rsidR="004526C6" w:rsidRDefault="004526C6" w:rsidP="004526C6">
      <w:pPr>
        <w:spacing w:before="288" w:after="288" w:line="240" w:lineRule="auto"/>
        <w:rPr>
          <w:rFonts w:ascii="Times New Roman" w:eastAsia="Times New Roman" w:hAnsi="Times New Roman" w:cs="Times New Roman"/>
          <w:b/>
          <w:bCs/>
          <w:sz w:val="28"/>
          <w:szCs w:val="28"/>
          <w:lang w:eastAsia="ru-RU"/>
        </w:rPr>
      </w:pPr>
      <w:r w:rsidRPr="004526C6">
        <w:rPr>
          <w:rFonts w:ascii="Times New Roman" w:eastAsia="Times New Roman" w:hAnsi="Times New Roman" w:cs="Times New Roman"/>
          <w:b/>
          <w:bCs/>
          <w:sz w:val="28"/>
          <w:szCs w:val="28"/>
          <w:lang w:eastAsia="ru-RU"/>
        </w:rPr>
        <w:t>Революция в естествознании.</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 </w:t>
      </w:r>
      <w:r w:rsidRPr="004526C6">
        <w:rPr>
          <w:rFonts w:ascii="Times New Roman" w:eastAsia="Times New Roman" w:hAnsi="Times New Roman" w:cs="Times New Roman"/>
          <w:sz w:val="28"/>
          <w:szCs w:val="28"/>
          <w:lang w:eastAsia="ru-RU"/>
        </w:rPr>
        <w:t>Еще в начале Нового времени</w:t>
      </w:r>
      <w:r>
        <w:rPr>
          <w:rFonts w:ascii="Times New Roman" w:eastAsia="Times New Roman" w:hAnsi="Times New Roman" w:cs="Times New Roman"/>
          <w:sz w:val="28"/>
          <w:szCs w:val="28"/>
          <w:lang w:eastAsia="ru-RU"/>
        </w:rPr>
        <w:t xml:space="preserve"> гениальные учёные Николай Коперник (1473 – 1543) и Галилео Галиле</w:t>
      </w:r>
      <w:r w:rsidRPr="004526C6">
        <w:rPr>
          <w:rFonts w:ascii="Times New Roman" w:eastAsia="Times New Roman" w:hAnsi="Times New Roman" w:cs="Times New Roman"/>
          <w:sz w:val="28"/>
          <w:szCs w:val="28"/>
          <w:lang w:eastAsia="ru-RU"/>
        </w:rPr>
        <w:t>й (1564 – 1642) предложили новый взгляд на проблемы мироздания, место в нём Земли и человека. Их научные изыскания означали вызов укоренившимся представлениям. В</w:t>
      </w:r>
      <w:r>
        <w:rPr>
          <w:rFonts w:ascii="Times New Roman" w:eastAsia="Times New Roman" w:hAnsi="Times New Roman" w:cs="Times New Roman"/>
          <w:sz w:val="28"/>
          <w:szCs w:val="28"/>
          <w:lang w:eastAsia="ru-RU"/>
        </w:rPr>
        <w:t xml:space="preserve"> XVII в. английский учёный Исаак Нью</w:t>
      </w:r>
      <w:r w:rsidRPr="004526C6">
        <w:rPr>
          <w:rFonts w:ascii="Times New Roman" w:eastAsia="Times New Roman" w:hAnsi="Times New Roman" w:cs="Times New Roman"/>
          <w:sz w:val="28"/>
          <w:szCs w:val="28"/>
          <w:lang w:eastAsia="ru-RU"/>
        </w:rPr>
        <w:t>тон (1643 – 1727) выдвинул ряд поистине революционных положений, в частности сформулировал законы движения, включая закон всемирного тяготения. При этом он не только не сомневался в наличии Высшего Разума, управляющего Вселенной, но и считал, что его открытия только подтверждают существование Бога, поскольку полагал, что Вселенная сотворена по Божественному плану и замыслу.</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Ньютон и ряд учёных XVII столетия считали Вселенную огромным механизмом, работающим по чётко определённым правилам и законам, остающейся неизменной со времён первоначального Божественного толчка, придавшего ей движение. Их представления получили название механистической картины мира.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В XVIII в. было сделано множество важных открытий в различных сферах научного знания. Технический прогресс позволил создать новые, более совершенные инструменты для научных наблюдений, благодаря которым учёные смогли глубже проникать в тайны природы. Наблюдения астрономов за Солнечной системой с помощью телескопа дали возможность совершит</w:t>
      </w:r>
      <w:r>
        <w:rPr>
          <w:rFonts w:ascii="Times New Roman" w:eastAsia="Times New Roman" w:hAnsi="Times New Roman" w:cs="Times New Roman"/>
          <w:sz w:val="28"/>
          <w:szCs w:val="28"/>
          <w:lang w:eastAsia="ru-RU"/>
        </w:rPr>
        <w:t>ь важнейшие открытия. Уильям Ге</w:t>
      </w:r>
      <w:r w:rsidRPr="004526C6">
        <w:rPr>
          <w:rFonts w:ascii="Times New Roman" w:eastAsia="Times New Roman" w:hAnsi="Times New Roman" w:cs="Times New Roman"/>
          <w:sz w:val="28"/>
          <w:szCs w:val="28"/>
          <w:lang w:eastAsia="ru-RU"/>
        </w:rPr>
        <w:t>ршель (1738 – 1822) обнаружил ранее неизвестную планету – Уран, установил, что кольцо Сатурна состоит из двух концентрических частей, а также обнаружил новые спутники Сатурна и Урана</w:t>
      </w:r>
      <w:r>
        <w:rPr>
          <w:rFonts w:ascii="Times New Roman" w:eastAsia="Times New Roman" w:hAnsi="Times New Roman" w:cs="Times New Roman"/>
          <w:sz w:val="28"/>
          <w:szCs w:val="28"/>
          <w:lang w:eastAsia="ru-RU"/>
        </w:rPr>
        <w:t>. Французский учёный Пьер Лапла</w:t>
      </w:r>
      <w:r w:rsidRPr="004526C6">
        <w:rPr>
          <w:rFonts w:ascii="Times New Roman" w:eastAsia="Times New Roman" w:hAnsi="Times New Roman" w:cs="Times New Roman"/>
          <w:sz w:val="28"/>
          <w:szCs w:val="28"/>
          <w:lang w:eastAsia="ru-RU"/>
        </w:rPr>
        <w:t xml:space="preserve">с (1749 – 1827) придерживался механистической концепции устройства Вселенной. В своём труде «Небесная механика» он стремился на основе </w:t>
      </w:r>
      <w:proofErr w:type="spellStart"/>
      <w:r w:rsidRPr="004526C6">
        <w:rPr>
          <w:rFonts w:ascii="Times New Roman" w:eastAsia="Times New Roman" w:hAnsi="Times New Roman" w:cs="Times New Roman"/>
          <w:sz w:val="28"/>
          <w:szCs w:val="28"/>
          <w:lang w:eastAsia="ru-RU"/>
        </w:rPr>
        <w:t>ньютоновского</w:t>
      </w:r>
      <w:proofErr w:type="spellEnd"/>
      <w:r w:rsidRPr="004526C6">
        <w:rPr>
          <w:rFonts w:ascii="Times New Roman" w:eastAsia="Times New Roman" w:hAnsi="Times New Roman" w:cs="Times New Roman"/>
          <w:sz w:val="28"/>
          <w:szCs w:val="28"/>
          <w:lang w:eastAsia="ru-RU"/>
        </w:rPr>
        <w:t xml:space="preserve"> закона всемирного тяготения объяснить все астрономические явления как систему механико-математических задач. Но в отличие от Ньютона Лаплас исключал Бога из Вселенной. На недоумённый вопрос императора Наполеона I, какую же роль он отводит Богу в системе мира, учёный горделиво заявил: «Я не испытывал нужды в этой гипотезе!»</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Не все учёные XVIII в. рассматривали мироздание как застывшую и косную си</w:t>
      </w:r>
      <w:r>
        <w:rPr>
          <w:rFonts w:ascii="Times New Roman" w:eastAsia="Times New Roman" w:hAnsi="Times New Roman" w:cs="Times New Roman"/>
          <w:sz w:val="28"/>
          <w:szCs w:val="28"/>
          <w:lang w:eastAsia="ru-RU"/>
        </w:rPr>
        <w:t xml:space="preserve">стему. Немецкий философ </w:t>
      </w:r>
      <w:proofErr w:type="spellStart"/>
      <w:r>
        <w:rPr>
          <w:rFonts w:ascii="Times New Roman" w:eastAsia="Times New Roman" w:hAnsi="Times New Roman" w:cs="Times New Roman"/>
          <w:sz w:val="28"/>
          <w:szCs w:val="28"/>
          <w:lang w:eastAsia="ru-RU"/>
        </w:rPr>
        <w:t>Иммануи</w:t>
      </w:r>
      <w:r w:rsidRPr="004526C6">
        <w:rPr>
          <w:rFonts w:ascii="Times New Roman" w:eastAsia="Times New Roman" w:hAnsi="Times New Roman" w:cs="Times New Roman"/>
          <w:sz w:val="28"/>
          <w:szCs w:val="28"/>
          <w:lang w:eastAsia="ru-RU"/>
        </w:rPr>
        <w:t>л</w:t>
      </w:r>
      <w:proofErr w:type="spellEnd"/>
      <w:r w:rsidRPr="004526C6">
        <w:rPr>
          <w:rFonts w:ascii="Times New Roman" w:eastAsia="Times New Roman" w:hAnsi="Times New Roman" w:cs="Times New Roman"/>
          <w:sz w:val="28"/>
          <w:szCs w:val="28"/>
          <w:lang w:eastAsia="ru-RU"/>
        </w:rPr>
        <w:t xml:space="preserve"> Кант (1724 – 1804) в труде «Единственно возможное основание для доказательства бытия Божия» предложил концепцию возникновения Вселенной из космической туманности. Движениями элементов первичной космической туманности, </w:t>
      </w:r>
      <w:r w:rsidRPr="004526C6">
        <w:rPr>
          <w:rFonts w:ascii="Times New Roman" w:eastAsia="Times New Roman" w:hAnsi="Times New Roman" w:cs="Times New Roman"/>
          <w:sz w:val="28"/>
          <w:szCs w:val="28"/>
          <w:lang w:eastAsia="ru-RU"/>
        </w:rPr>
        <w:lastRenderedPageBreak/>
        <w:t>считал Кант, управляло притяжение и отталкивание молекул. Элементы соединялись, а отталкивание частиц превращало внутреннее движение облака в вихри, которые постепенно перешли в общее вращение всей туманности. Центральная часть туманности превратилась в огненный шар, а на периферии образовались центры тяготения, собравшие вокруг себя вещество и превратившиеся в планеты. Эта теория подрывала механистическое представление о мире и стала важным шагом на пути к формированию новой научной картины мира.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Учёных XVIII в. интересовали проблемы происхождения Земли и живых существ, обитающих на ней. Фр</w:t>
      </w:r>
      <w:r>
        <w:rPr>
          <w:rFonts w:ascii="Times New Roman" w:eastAsia="Times New Roman" w:hAnsi="Times New Roman" w:cs="Times New Roman"/>
          <w:sz w:val="28"/>
          <w:szCs w:val="28"/>
          <w:lang w:eastAsia="ru-RU"/>
        </w:rPr>
        <w:t>анцузский геолог Жорж Луи Бюффо</w:t>
      </w:r>
      <w:r w:rsidRPr="004526C6">
        <w:rPr>
          <w:rFonts w:ascii="Times New Roman" w:eastAsia="Times New Roman" w:hAnsi="Times New Roman" w:cs="Times New Roman"/>
          <w:sz w:val="28"/>
          <w:szCs w:val="28"/>
          <w:lang w:eastAsia="ru-RU"/>
        </w:rPr>
        <w:t xml:space="preserve">н (1707 – 1788) полагал, что планеты возникли в результате столкновения кометы с Солнцем. Его интересовали вопросы происхождения живой и неживой природы. Учёный высказал предположение, что животные и растения состоят из органических молекул, а неживая природа – из неорганических, при этом органические молекулы </w:t>
      </w:r>
      <w:proofErr w:type="spellStart"/>
      <w:r w:rsidRPr="004526C6">
        <w:rPr>
          <w:rFonts w:ascii="Times New Roman" w:eastAsia="Times New Roman" w:hAnsi="Times New Roman" w:cs="Times New Roman"/>
          <w:sz w:val="28"/>
          <w:szCs w:val="28"/>
          <w:lang w:eastAsia="ru-RU"/>
        </w:rPr>
        <w:t>неуничтожаемы</w:t>
      </w:r>
      <w:proofErr w:type="spellEnd"/>
      <w:r w:rsidRPr="004526C6">
        <w:rPr>
          <w:rFonts w:ascii="Times New Roman" w:eastAsia="Times New Roman" w:hAnsi="Times New Roman" w:cs="Times New Roman"/>
          <w:sz w:val="28"/>
          <w:szCs w:val="28"/>
          <w:lang w:eastAsia="ru-RU"/>
        </w:rPr>
        <w:t xml:space="preserve"> и в разных сочетаниях создают все явления жизни. Подобные материалистические воззрения совершенно расходились с религиозной картиной мира.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Благодаря использованию микроскопа были сделаны важные открытия в биологии. Г</w:t>
      </w:r>
      <w:r>
        <w:rPr>
          <w:rFonts w:ascii="Times New Roman" w:eastAsia="Times New Roman" w:hAnsi="Times New Roman" w:cs="Times New Roman"/>
          <w:sz w:val="28"/>
          <w:szCs w:val="28"/>
          <w:lang w:eastAsia="ru-RU"/>
        </w:rPr>
        <w:t xml:space="preserve">олландский биолог Антони </w:t>
      </w:r>
      <w:proofErr w:type="spellStart"/>
      <w:r>
        <w:rPr>
          <w:rFonts w:ascii="Times New Roman" w:eastAsia="Times New Roman" w:hAnsi="Times New Roman" w:cs="Times New Roman"/>
          <w:sz w:val="28"/>
          <w:szCs w:val="28"/>
          <w:lang w:eastAsia="ru-RU"/>
        </w:rPr>
        <w:t>ван</w:t>
      </w:r>
      <w:proofErr w:type="spellEnd"/>
      <w:r>
        <w:rPr>
          <w:rFonts w:ascii="Times New Roman" w:eastAsia="Times New Roman" w:hAnsi="Times New Roman" w:cs="Times New Roman"/>
          <w:sz w:val="28"/>
          <w:szCs w:val="28"/>
          <w:lang w:eastAsia="ru-RU"/>
        </w:rPr>
        <w:t xml:space="preserve"> Ле</w:t>
      </w:r>
      <w:r w:rsidRPr="004526C6">
        <w:rPr>
          <w:rFonts w:ascii="Times New Roman" w:eastAsia="Times New Roman" w:hAnsi="Times New Roman" w:cs="Times New Roman"/>
          <w:sz w:val="28"/>
          <w:szCs w:val="28"/>
          <w:lang w:eastAsia="ru-RU"/>
        </w:rPr>
        <w:t>венгук (1632 – 1723) исследовал прежде незнакомый человеку мир микроорганизмов. Попытку классифицировать огромный материал, собранный ботаниками и зоологами, предпринял шведски</w:t>
      </w:r>
      <w:r>
        <w:rPr>
          <w:rFonts w:ascii="Times New Roman" w:eastAsia="Times New Roman" w:hAnsi="Times New Roman" w:cs="Times New Roman"/>
          <w:sz w:val="28"/>
          <w:szCs w:val="28"/>
          <w:lang w:eastAsia="ru-RU"/>
        </w:rPr>
        <w:t>й естествоиспытатель Карл Линне</w:t>
      </w:r>
      <w:r w:rsidRPr="004526C6">
        <w:rPr>
          <w:rFonts w:ascii="Times New Roman" w:eastAsia="Times New Roman" w:hAnsi="Times New Roman" w:cs="Times New Roman"/>
          <w:sz w:val="28"/>
          <w:szCs w:val="28"/>
          <w:lang w:eastAsia="ru-RU"/>
        </w:rPr>
        <w:t>й (1707 – 1778). Он разделил животный мир на виды, роды, отряды и классы. Учёный не сомневался в том, что всё живое на Земле создано Богом, а количество видов живых организмов неизменно со дня творения.</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 xml:space="preserve">Революция в естествознании, произошедшая в XVII – XVIII вв., накопление знаний в области физики, химии и биологии поколебали прежние представления об устройстве мира, основанные на текстах Библии и трудах античных и средневековых авторов. В этот период получают распространение материалистические представления. Материалисты считали, что первична материя, а не дух, сознание; она вечна, бесконечна и является единственной реальностью. По их мнению, человеческий разум вполне способен познать материальный мир, наличие в котором </w:t>
      </w:r>
      <w:proofErr w:type="gramStart"/>
      <w:r w:rsidRPr="004526C6">
        <w:rPr>
          <w:rFonts w:ascii="Times New Roman" w:eastAsia="Times New Roman" w:hAnsi="Times New Roman" w:cs="Times New Roman"/>
          <w:sz w:val="28"/>
          <w:szCs w:val="28"/>
          <w:lang w:eastAsia="ru-RU"/>
        </w:rPr>
        <w:t>сверхъестественного</w:t>
      </w:r>
      <w:proofErr w:type="gramEnd"/>
      <w:r w:rsidRPr="004526C6">
        <w:rPr>
          <w:rFonts w:ascii="Times New Roman" w:eastAsia="Times New Roman" w:hAnsi="Times New Roman" w:cs="Times New Roman"/>
          <w:sz w:val="28"/>
          <w:szCs w:val="28"/>
          <w:lang w:eastAsia="ru-RU"/>
        </w:rPr>
        <w:t xml:space="preserve"> отрицалось. Мир рассматривался как единственный предмет познания. От этих представлений оставался один шаг до атеизма. Некоторые мыслители XVIII в. были атеистами, считавшими, что религия – это фантастическое представление о природе и человеке.</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Общественные идеи века Просвещения. </w:t>
      </w:r>
      <w:r w:rsidRPr="004526C6">
        <w:rPr>
          <w:rFonts w:ascii="Times New Roman" w:eastAsia="Times New Roman" w:hAnsi="Times New Roman" w:cs="Times New Roman"/>
          <w:sz w:val="28"/>
          <w:szCs w:val="28"/>
          <w:lang w:eastAsia="ru-RU"/>
        </w:rPr>
        <w:t xml:space="preserve">Период между Славной революцией в Англии (1688) и Французской революцией конца XVIII в. называют эпохой (веком) Просвещения. Просвещение – это эпоха общественного и культурного движения в странах Европы и Америки. Для </w:t>
      </w:r>
      <w:r w:rsidRPr="004526C6">
        <w:rPr>
          <w:rFonts w:ascii="Times New Roman" w:eastAsia="Times New Roman" w:hAnsi="Times New Roman" w:cs="Times New Roman"/>
          <w:sz w:val="28"/>
          <w:szCs w:val="28"/>
          <w:lang w:eastAsia="ru-RU"/>
        </w:rPr>
        <w:lastRenderedPageBreak/>
        <w:t>неё были характерны широкое распространение светского мировоззрения, разочарование в традиционных ценностях (в том числе в христианстве), идеи рационального познания мира и веротерпимости. В это время в Европе в среде образованной части общества господствовала вера в человеческий разум, в творческое всесилие человека. Просветители считали возможным добиться изменения существующего несправедливого общественного порядка путём борьбы с невежеством и распространения научных знаний. Они полагали, что человек, вооружённый знаниями, познав истину, станет лучше, свободнее, поэтому особую роль отводили науке, отношение к которой было у них сродни религиозной вере.</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Носителями идей Просвещения становились образованные люди, представители </w:t>
      </w:r>
      <w:r w:rsidRPr="004526C6">
        <w:rPr>
          <w:rFonts w:ascii="Times New Roman" w:eastAsia="Times New Roman" w:hAnsi="Times New Roman" w:cs="Times New Roman"/>
          <w:i/>
          <w:iCs/>
          <w:sz w:val="28"/>
          <w:szCs w:val="28"/>
          <w:lang w:eastAsia="ru-RU"/>
        </w:rPr>
        <w:t>элиты </w:t>
      </w:r>
      <w:r w:rsidRPr="004526C6">
        <w:rPr>
          <w:rFonts w:ascii="Times New Roman" w:eastAsia="Times New Roman" w:hAnsi="Times New Roman" w:cs="Times New Roman"/>
          <w:sz w:val="28"/>
          <w:szCs w:val="28"/>
          <w:lang w:eastAsia="ru-RU"/>
        </w:rPr>
        <w:t>(узкого круга интеллектуалов), с неодобрением смотревшие на идею распространения знаний среди простого народа, предназначением которого они считали физический труд. Именно такой позиции придерживался выдающийся француз</w:t>
      </w:r>
      <w:r>
        <w:rPr>
          <w:rFonts w:ascii="Times New Roman" w:eastAsia="Times New Roman" w:hAnsi="Times New Roman" w:cs="Times New Roman"/>
          <w:sz w:val="28"/>
          <w:szCs w:val="28"/>
          <w:lang w:eastAsia="ru-RU"/>
        </w:rPr>
        <w:t>ский философ и литератор Вольте</w:t>
      </w:r>
      <w:r w:rsidRPr="004526C6">
        <w:rPr>
          <w:rFonts w:ascii="Times New Roman" w:eastAsia="Times New Roman" w:hAnsi="Times New Roman" w:cs="Times New Roman"/>
          <w:sz w:val="28"/>
          <w:szCs w:val="28"/>
          <w:lang w:eastAsia="ru-RU"/>
        </w:rPr>
        <w:t>р (1694 – 1778).</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 xml:space="preserve">Центрами распространения идей Просвещения были Англия и Франция. В Англии, где культурный и образовательный уровень населения был выше, чем у жителей других европейских стран, Просвещение опиралось на традиции парламентаризма. Серьёзное влияние на действия властей оказывало общественное мнение. Это привело к появлению идеи происхождения государства в результате общественного договора, </w:t>
      </w:r>
      <w:proofErr w:type="gramStart"/>
      <w:r w:rsidRPr="004526C6">
        <w:rPr>
          <w:rFonts w:ascii="Times New Roman" w:eastAsia="Times New Roman" w:hAnsi="Times New Roman" w:cs="Times New Roman"/>
          <w:sz w:val="28"/>
          <w:szCs w:val="28"/>
          <w:lang w:eastAsia="ru-RU"/>
        </w:rPr>
        <w:t>которую</w:t>
      </w:r>
      <w:proofErr w:type="gramEnd"/>
      <w:r w:rsidRPr="004526C6">
        <w:rPr>
          <w:rFonts w:ascii="Times New Roman" w:eastAsia="Times New Roman" w:hAnsi="Times New Roman" w:cs="Times New Roman"/>
          <w:sz w:val="28"/>
          <w:szCs w:val="28"/>
          <w:lang w:eastAsia="ru-RU"/>
        </w:rPr>
        <w:t xml:space="preserve"> сформулировал философ Джон Локк (1632 – 1704). По его мнению, государство не должно покушаться на естественные права каждого человека, становиться деспотическим. Учёный полагал, что народ в целях защиты от государства, ставшего деспотическим и нарушившего общественный договор, имеет право поднять восстание. Идеи Локка нашли отражение в характере политического строя Англии, утвердившегося после Славной революции.</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Взгляды Локка получили развитие в работах фран</w:t>
      </w:r>
      <w:r>
        <w:rPr>
          <w:rFonts w:ascii="Times New Roman" w:eastAsia="Times New Roman" w:hAnsi="Times New Roman" w:cs="Times New Roman"/>
          <w:sz w:val="28"/>
          <w:szCs w:val="28"/>
          <w:lang w:eastAsia="ru-RU"/>
        </w:rPr>
        <w:t xml:space="preserve">цузского просветителя Шарля Луи  </w:t>
      </w:r>
      <w:proofErr w:type="spellStart"/>
      <w:r w:rsidRPr="004526C6">
        <w:rPr>
          <w:rFonts w:ascii="Times New Roman" w:eastAsia="Times New Roman" w:hAnsi="Times New Roman" w:cs="Times New Roman"/>
          <w:sz w:val="28"/>
          <w:szCs w:val="28"/>
          <w:lang w:eastAsia="ru-RU"/>
        </w:rPr>
        <w:t>Монтескьё</w:t>
      </w:r>
      <w:proofErr w:type="spellEnd"/>
      <w:r w:rsidRPr="004526C6">
        <w:rPr>
          <w:rFonts w:ascii="Times New Roman" w:eastAsia="Times New Roman" w:hAnsi="Times New Roman" w:cs="Times New Roman"/>
          <w:sz w:val="28"/>
          <w:szCs w:val="28"/>
          <w:lang w:eastAsia="ru-RU"/>
        </w:rPr>
        <w:t xml:space="preserve"> (1689 – 1755), выступавшего за проведение глубоких преобразований в обществе, но с учётом исторических, географических и климатических особенностей. Мыслитель отдавал предпочтение конституционной монархии, при которой существует разделение властей. Законодательная, исполнительная и судебная власти должны сдерживать и контролировать друг друга. Народ имеет право участвовать в формировании судебной и законодательной власти, а </w:t>
      </w:r>
      <w:proofErr w:type="gramStart"/>
      <w:r w:rsidRPr="004526C6">
        <w:rPr>
          <w:rFonts w:ascii="Times New Roman" w:eastAsia="Times New Roman" w:hAnsi="Times New Roman" w:cs="Times New Roman"/>
          <w:sz w:val="28"/>
          <w:szCs w:val="28"/>
          <w:lang w:eastAsia="ru-RU"/>
        </w:rPr>
        <w:t>исполнительную</w:t>
      </w:r>
      <w:proofErr w:type="gramEnd"/>
      <w:r w:rsidRPr="004526C6">
        <w:rPr>
          <w:rFonts w:ascii="Times New Roman" w:eastAsia="Times New Roman" w:hAnsi="Times New Roman" w:cs="Times New Roman"/>
          <w:sz w:val="28"/>
          <w:szCs w:val="28"/>
          <w:lang w:eastAsia="ru-RU"/>
        </w:rPr>
        <w:t xml:space="preserve"> философ предполагал передать монарху.</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Эти взгляды легли в основу конституционализма, утвердившегося в период Нового времени в странах Западной Европы.</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lastRenderedPageBreak/>
        <w:t>Постепенно господствующими стали представления о том, что идеальными являются </w:t>
      </w:r>
      <w:r w:rsidRPr="004526C6">
        <w:rPr>
          <w:rFonts w:ascii="Times New Roman" w:eastAsia="Times New Roman" w:hAnsi="Times New Roman" w:cs="Times New Roman"/>
          <w:i/>
          <w:iCs/>
          <w:sz w:val="28"/>
          <w:szCs w:val="28"/>
          <w:lang w:eastAsia="ru-RU"/>
        </w:rPr>
        <w:t>правовое государство </w:t>
      </w:r>
      <w:r w:rsidRPr="004526C6">
        <w:rPr>
          <w:rFonts w:ascii="Times New Roman" w:eastAsia="Times New Roman" w:hAnsi="Times New Roman" w:cs="Times New Roman"/>
          <w:sz w:val="28"/>
          <w:szCs w:val="28"/>
          <w:lang w:eastAsia="ru-RU"/>
        </w:rPr>
        <w:t>и гражданское общество, а взаимоотношения между ними должны регламентироваться правовыми нормами. Согласно мнению просветителей, каждый человек, гражданин имеет неотчуждаемые права на жизнь, частную собственность и личные свободы, гарантированные законом. В правовом государстве должно утвердиться верховенство закона, обязательного для всех. Основным законом является </w:t>
      </w:r>
      <w:r w:rsidRPr="004526C6">
        <w:rPr>
          <w:rFonts w:ascii="Times New Roman" w:eastAsia="Times New Roman" w:hAnsi="Times New Roman" w:cs="Times New Roman"/>
          <w:i/>
          <w:iCs/>
          <w:sz w:val="28"/>
          <w:szCs w:val="28"/>
          <w:lang w:eastAsia="ru-RU"/>
        </w:rPr>
        <w:t>конституция</w:t>
      </w:r>
      <w:r w:rsidRPr="004526C6">
        <w:rPr>
          <w:rFonts w:ascii="Times New Roman" w:eastAsia="Times New Roman" w:hAnsi="Times New Roman" w:cs="Times New Roman"/>
          <w:sz w:val="28"/>
          <w:szCs w:val="28"/>
          <w:lang w:eastAsia="ru-RU"/>
        </w:rPr>
        <w:t>. В таком государстве налажен механизм сдерживания властей от произвола и злоупотреблений, а общество способно существовать без вмешательства государственной власти. Такое общество называется гражданским. Оно зарождается и развивается по мере становления правового государства.</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Экономические теории Просвещения нашли отражение в трудах шотландца Адама Смита (1723 – 1790), основным из которых является книга «Богатство н</w:t>
      </w:r>
      <w:r>
        <w:rPr>
          <w:rFonts w:ascii="Times New Roman" w:eastAsia="Times New Roman" w:hAnsi="Times New Roman" w:cs="Times New Roman"/>
          <w:sz w:val="28"/>
          <w:szCs w:val="28"/>
          <w:lang w:eastAsia="ru-RU"/>
        </w:rPr>
        <w:t>ародов». Смит считается апологе</w:t>
      </w:r>
      <w:r w:rsidRPr="004526C6">
        <w:rPr>
          <w:rFonts w:ascii="Times New Roman" w:eastAsia="Times New Roman" w:hAnsi="Times New Roman" w:cs="Times New Roman"/>
          <w:sz w:val="28"/>
          <w:szCs w:val="28"/>
          <w:lang w:eastAsia="ru-RU"/>
        </w:rPr>
        <w:t>том (от </w:t>
      </w:r>
      <w:r w:rsidRPr="004526C6">
        <w:rPr>
          <w:rFonts w:ascii="Times New Roman" w:eastAsia="Times New Roman" w:hAnsi="Times New Roman" w:cs="Times New Roman"/>
          <w:i/>
          <w:iCs/>
          <w:sz w:val="28"/>
          <w:szCs w:val="28"/>
          <w:lang w:eastAsia="ru-RU"/>
        </w:rPr>
        <w:t>гр</w:t>
      </w:r>
      <w:r w:rsidRPr="004526C6">
        <w:rPr>
          <w:rFonts w:ascii="Times New Roman" w:eastAsia="Times New Roman" w:hAnsi="Times New Roman" w:cs="Times New Roman"/>
          <w:sz w:val="28"/>
          <w:szCs w:val="28"/>
          <w:lang w:eastAsia="ru-RU"/>
        </w:rPr>
        <w:t>. «защищаю») товарно-денежных отношений. Он считал, что, лишь находясь друг с другом в отношениях производителя и потребителя, люди становятся справедливее. Разделение труда, по его мнению, может стать всеобщей формой сотрудничества людей в интересах «богатства народов». Благодаря разделению труда достигается быстрый рост производства. Главным мотивом хозяйственной деятельности людей является своекорыстный интерес, но, преследуя его, они содействуют общественной пользе, поскольку выгоду можно получить, только оказывая услуги другим. По мнению Смита, человек «невидимой рукой направляется к цели, которая совсем не входила в его намерения</w:t>
      </w:r>
      <w:proofErr w:type="gramStart"/>
      <w:r w:rsidRPr="004526C6">
        <w:rPr>
          <w:rFonts w:ascii="Times New Roman" w:eastAsia="Times New Roman" w:hAnsi="Times New Roman" w:cs="Times New Roman"/>
          <w:sz w:val="28"/>
          <w:szCs w:val="28"/>
          <w:lang w:eastAsia="ru-RU"/>
        </w:rPr>
        <w:t>… П</w:t>
      </w:r>
      <w:proofErr w:type="gramEnd"/>
      <w:r w:rsidRPr="004526C6">
        <w:rPr>
          <w:rFonts w:ascii="Times New Roman" w:eastAsia="Times New Roman" w:hAnsi="Times New Roman" w:cs="Times New Roman"/>
          <w:sz w:val="28"/>
          <w:szCs w:val="28"/>
          <w:lang w:eastAsia="ru-RU"/>
        </w:rPr>
        <w:t>реследуя свои собственные интересы, он часто более действенным образом служит интересам общества, чем тогда, когда сознательно стремится делать это».</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Огромное влияние на общественную мысль XVIII в. оказала знаменитая «Энциклопедия, или Толковый словарь наук, искусств и ремёсел», издававшаяся с 1751 по 1780 г. под руководством французского философа Дени? Дидро? (1713 – 1784). В её статьях освещались важнейшие вопросы науки, общественной жизни, религии. Сотрудниками и авторами «Энци</w:t>
      </w:r>
      <w:r>
        <w:rPr>
          <w:rFonts w:ascii="Times New Roman" w:eastAsia="Times New Roman" w:hAnsi="Times New Roman" w:cs="Times New Roman"/>
          <w:sz w:val="28"/>
          <w:szCs w:val="28"/>
          <w:lang w:eastAsia="ru-RU"/>
        </w:rPr>
        <w:t>клопедии» были Поль Анри Гольба</w:t>
      </w:r>
      <w:r w:rsidRPr="004526C6">
        <w:rPr>
          <w:rFonts w:ascii="Times New Roman" w:eastAsia="Times New Roman" w:hAnsi="Times New Roman" w:cs="Times New Roman"/>
          <w:sz w:val="28"/>
          <w:szCs w:val="28"/>
          <w:lang w:eastAsia="ru-RU"/>
        </w:rPr>
        <w:t xml:space="preserve">х (1723 – 1789), Ж. Ж. Руссо (1712 – 1778), Вольтер, Жак Тюрго? (1727 – 1781), Шарль Луи </w:t>
      </w:r>
      <w:proofErr w:type="spellStart"/>
      <w:r w:rsidRPr="004526C6">
        <w:rPr>
          <w:rFonts w:ascii="Times New Roman" w:eastAsia="Times New Roman" w:hAnsi="Times New Roman" w:cs="Times New Roman"/>
          <w:sz w:val="28"/>
          <w:szCs w:val="28"/>
          <w:lang w:eastAsia="ru-RU"/>
        </w:rPr>
        <w:t>Монтескьё</w:t>
      </w:r>
      <w:proofErr w:type="spellEnd"/>
      <w:r w:rsidRPr="004526C6">
        <w:rPr>
          <w:rFonts w:ascii="Times New Roman" w:eastAsia="Times New Roman" w:hAnsi="Times New Roman" w:cs="Times New Roman"/>
          <w:sz w:val="28"/>
          <w:szCs w:val="28"/>
          <w:lang w:eastAsia="ru-RU"/>
        </w:rPr>
        <w:t xml:space="preserve"> и другие просветители.</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 xml:space="preserve">Ж. Э. </w:t>
      </w:r>
      <w:proofErr w:type="spellStart"/>
      <w:r w:rsidRPr="004526C6">
        <w:rPr>
          <w:rFonts w:ascii="Times New Roman" w:eastAsia="Times New Roman" w:hAnsi="Times New Roman" w:cs="Times New Roman"/>
          <w:b/>
          <w:bCs/>
          <w:sz w:val="28"/>
          <w:szCs w:val="28"/>
          <w:lang w:eastAsia="ru-RU"/>
        </w:rPr>
        <w:t>Лакретель</w:t>
      </w:r>
      <w:proofErr w:type="spellEnd"/>
      <w:r w:rsidRPr="004526C6">
        <w:rPr>
          <w:rFonts w:ascii="Times New Roman" w:eastAsia="Times New Roman" w:hAnsi="Times New Roman" w:cs="Times New Roman"/>
          <w:b/>
          <w:bCs/>
          <w:sz w:val="28"/>
          <w:szCs w:val="28"/>
          <w:lang w:eastAsia="ru-RU"/>
        </w:rPr>
        <w:t>. </w:t>
      </w:r>
      <w:r w:rsidRPr="004526C6">
        <w:rPr>
          <w:rFonts w:ascii="Times New Roman" w:eastAsia="Times New Roman" w:hAnsi="Times New Roman" w:cs="Times New Roman"/>
          <w:sz w:val="28"/>
          <w:szCs w:val="28"/>
          <w:lang w:eastAsia="ru-RU"/>
        </w:rPr>
        <w:t>Жан Жак Руссо</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«Просвещённый деспотизм». </w:t>
      </w:r>
      <w:r w:rsidRPr="004526C6">
        <w:rPr>
          <w:rFonts w:ascii="Times New Roman" w:eastAsia="Times New Roman" w:hAnsi="Times New Roman" w:cs="Times New Roman"/>
          <w:sz w:val="28"/>
          <w:szCs w:val="28"/>
          <w:lang w:eastAsia="ru-RU"/>
        </w:rPr>
        <w:t>Понятие «просвещённый деспотизм» выражало идеи философов XVIII в. об идеальном монархе-реформаторе, обладавшем никем не ограниченными полномочиями для преобразований. Идеологи «просвещённого деспотизма» считали, что монарх</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первым</w:t>
      </w:r>
      <w:r>
        <w:rPr>
          <w:rFonts w:ascii="Times New Roman" w:eastAsia="Times New Roman" w:hAnsi="Times New Roman" w:cs="Times New Roman"/>
          <w:sz w:val="28"/>
          <w:szCs w:val="28"/>
          <w:lang w:eastAsia="ru-RU"/>
        </w:rPr>
        <w:t xml:space="preserve"> </w:t>
      </w:r>
      <w:r w:rsidRPr="004526C6">
        <w:rPr>
          <w:rFonts w:ascii="Times New Roman" w:eastAsia="Times New Roman" w:hAnsi="Times New Roman" w:cs="Times New Roman"/>
          <w:sz w:val="28"/>
          <w:szCs w:val="28"/>
          <w:lang w:eastAsia="ru-RU"/>
        </w:rPr>
        <w:t>слугой государства, а все его деяния должны быть направлены на благо подданных.</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lastRenderedPageBreak/>
        <w:t>Влияние идей Просвещения было настолько велико, что некоторые европейские монархи за пределами Франции пытались применять их на практике. Реформы, проводимые ими, включали ограничение роли церкви в делах государства и общества, меры по развитию образования, науки и культуры, поощрение промышленности и торговли путём снижения налогов и предоставления привилегий предпринимателям.</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proofErr w:type="gramStart"/>
      <w:r w:rsidRPr="004526C6">
        <w:rPr>
          <w:rFonts w:ascii="Times New Roman" w:eastAsia="Times New Roman" w:hAnsi="Times New Roman" w:cs="Times New Roman"/>
          <w:sz w:val="28"/>
          <w:szCs w:val="28"/>
          <w:lang w:eastAsia="ru-RU"/>
        </w:rPr>
        <w:t>В XVIII в. политика «просвещённого деспотизма» была характерна для многих государств Европы – Пруссии, Швеции, Австрии, Испании, Дании, России.</w:t>
      </w:r>
      <w:proofErr w:type="gramEnd"/>
      <w:r w:rsidRPr="004526C6">
        <w:rPr>
          <w:rFonts w:ascii="Times New Roman" w:eastAsia="Times New Roman" w:hAnsi="Times New Roman" w:cs="Times New Roman"/>
          <w:sz w:val="28"/>
          <w:szCs w:val="28"/>
          <w:lang w:eastAsia="ru-RU"/>
        </w:rPr>
        <w:t xml:space="preserve"> Наиболее последовательно эти идеи претворяли в жизнь прусский король Фридрих II, австрийские правители Мария </w:t>
      </w:r>
      <w:proofErr w:type="spellStart"/>
      <w:r w:rsidRPr="004526C6">
        <w:rPr>
          <w:rFonts w:ascii="Times New Roman" w:eastAsia="Times New Roman" w:hAnsi="Times New Roman" w:cs="Times New Roman"/>
          <w:sz w:val="28"/>
          <w:szCs w:val="28"/>
          <w:lang w:eastAsia="ru-RU"/>
        </w:rPr>
        <w:t>Терезия</w:t>
      </w:r>
      <w:proofErr w:type="spellEnd"/>
      <w:r w:rsidRPr="004526C6">
        <w:rPr>
          <w:rFonts w:ascii="Times New Roman" w:eastAsia="Times New Roman" w:hAnsi="Times New Roman" w:cs="Times New Roman"/>
          <w:sz w:val="28"/>
          <w:szCs w:val="28"/>
          <w:lang w:eastAsia="ru-RU"/>
        </w:rPr>
        <w:t xml:space="preserve"> (1740 – 1780) и её сын Иосиф II (1780 – 1790), король Испании Карл III (1759 – 1788). Они приглашали просветителей к себе на службу, вели с ними регулярную переписку, называя своими учителями, сами упражнялись в сочинении политических трактатов. В правительственных указах говорилось об «общем благе», «всенародной пользе», заботе государства о нуждах «всех верноподданных».</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Революция в естествознании, идеи Просвещения обозначили новый этап в общественном и духовном развитии Запада. Эти изменения стали предпосылками социальных, политических и культурных потрясений, произошедших в конце XVIII в.</w: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Вопросы и задания</w:t>
      </w:r>
    </w:p>
    <w:p w:rsidR="004526C6" w:rsidRPr="004526C6" w:rsidRDefault="004526C6" w:rsidP="004526C6">
      <w:pPr>
        <w:spacing w:before="288" w:after="288"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1.</w:t>
      </w:r>
      <w:r w:rsidRPr="004526C6">
        <w:rPr>
          <w:rFonts w:ascii="Times New Roman" w:eastAsia="Times New Roman" w:hAnsi="Times New Roman" w:cs="Times New Roman"/>
          <w:sz w:val="28"/>
          <w:szCs w:val="28"/>
          <w:lang w:eastAsia="ru-RU"/>
        </w:rPr>
        <w:t> Объясните, в чём заключалась революция в естествознании.</w: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2.</w:t>
      </w:r>
      <w:r w:rsidRPr="004526C6">
        <w:rPr>
          <w:rFonts w:ascii="Times New Roman" w:eastAsia="Times New Roman" w:hAnsi="Times New Roman" w:cs="Times New Roman"/>
          <w:sz w:val="28"/>
          <w:szCs w:val="28"/>
          <w:lang w:eastAsia="ru-RU"/>
        </w:rPr>
        <w:t> Как открытия учёных Нового времени изменили представления людей об окружающем мире? Обоснуйте свой ответ</w:t>
      </w:r>
      <w:proofErr w:type="gramStart"/>
      <w:r w:rsidRPr="00452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noProof/>
          <w:sz w:val="28"/>
          <w:szCs w:val="28"/>
          <w:lang w:eastAsia="ru-RU"/>
        </w:rPr>
        <mc:AlternateContent>
          <mc:Choice Requires="wps">
            <w:drawing>
              <wp:inline distT="0" distB="0" distL="0" distR="0" wp14:anchorId="631B7D6E" wp14:editId="30A7D49B">
                <wp:extent cx="304800" cy="304800"/>
                <wp:effectExtent l="0" t="0" r="0" b="0"/>
                <wp:docPr id="14" name="AutoShape 17" descr="https://img.wikireading.ru/421946_19_b000003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s://img.wikireading.ru/421946_19_b000003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sE2d13AIAAPQ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sz w:val="28"/>
          <w:szCs w:val="28"/>
          <w:lang w:eastAsia="ru-RU"/>
        </w:rPr>
        <w:t>3.</w:t>
      </w:r>
      <w:r w:rsidRPr="004526C6">
        <w:rPr>
          <w:rFonts w:ascii="Times New Roman" w:eastAsia="Times New Roman" w:hAnsi="Times New Roman" w:cs="Times New Roman"/>
          <w:sz w:val="28"/>
          <w:szCs w:val="28"/>
          <w:lang w:eastAsia="ru-RU"/>
        </w:rPr>
        <w:t xml:space="preserve"> Как вы понимаете термин «Просвещение»? Почему мы можем говорить о XVIII в. как об эпохе Просвещения? </w:t>
      </w:r>
    </w:p>
    <w:p w:rsidR="004526C6" w:rsidRPr="004526C6" w:rsidRDefault="004526C6" w:rsidP="004526C6">
      <w:pPr>
        <w:spacing w:after="0" w:line="240" w:lineRule="auto"/>
        <w:rPr>
          <w:rFonts w:ascii="Times New Roman" w:eastAsia="Times New Roman" w:hAnsi="Times New Roman" w:cs="Times New Roman"/>
          <w:sz w:val="28"/>
          <w:szCs w:val="28"/>
          <w:lang w:eastAsia="ru-RU"/>
        </w:rPr>
      </w:pPr>
      <w:r w:rsidRPr="004526C6">
        <w:rPr>
          <w:rFonts w:ascii="Times New Roman" w:eastAsia="Times New Roman" w:hAnsi="Times New Roman" w:cs="Times New Roman"/>
          <w:b/>
          <w:bCs/>
          <w:noProof/>
          <w:sz w:val="28"/>
          <w:szCs w:val="28"/>
          <w:lang w:eastAsia="ru-RU"/>
        </w:rPr>
        <mc:AlternateContent>
          <mc:Choice Requires="wps">
            <w:drawing>
              <wp:inline distT="0" distB="0" distL="0" distR="0" wp14:anchorId="06727BA1" wp14:editId="70FD92EC">
                <wp:extent cx="304800" cy="304800"/>
                <wp:effectExtent l="0" t="0" r="0" b="0"/>
                <wp:docPr id="13" name="AutoShape 18" descr="https://img.wikireading.ru/421946_19_b000002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s://img.wikireading.ru/421946_19_b0000028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5iG6fbAgAA9A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4526C6" w:rsidRPr="004526C6" w:rsidRDefault="004526C6" w:rsidP="004526C6">
      <w:pPr>
        <w:rPr>
          <w:rFonts w:ascii="Times New Roman" w:hAnsi="Times New Roman" w:cs="Times New Roman"/>
          <w:sz w:val="28"/>
          <w:szCs w:val="28"/>
        </w:rPr>
      </w:pPr>
    </w:p>
    <w:sectPr w:rsidR="004526C6" w:rsidRPr="0045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70"/>
    <w:rsid w:val="002C5A70"/>
    <w:rsid w:val="004526C6"/>
    <w:rsid w:val="00A2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26C6"/>
    <w:rPr>
      <w:b/>
      <w:bCs/>
    </w:rPr>
  </w:style>
  <w:style w:type="paragraph" w:styleId="a4">
    <w:name w:val="Balloon Text"/>
    <w:basedOn w:val="a"/>
    <w:link w:val="a5"/>
    <w:uiPriority w:val="99"/>
    <w:semiHidden/>
    <w:unhideWhenUsed/>
    <w:rsid w:val="00452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52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26C6"/>
    <w:rPr>
      <w:b/>
      <w:bCs/>
    </w:rPr>
  </w:style>
  <w:style w:type="paragraph" w:styleId="a4">
    <w:name w:val="Balloon Text"/>
    <w:basedOn w:val="a"/>
    <w:link w:val="a5"/>
    <w:uiPriority w:val="99"/>
    <w:semiHidden/>
    <w:unhideWhenUsed/>
    <w:rsid w:val="00452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2433">
      <w:bodyDiv w:val="1"/>
      <w:marLeft w:val="0"/>
      <w:marRight w:val="0"/>
      <w:marTop w:val="0"/>
      <w:marBottom w:val="0"/>
      <w:divBdr>
        <w:top w:val="none" w:sz="0" w:space="0" w:color="auto"/>
        <w:left w:val="none" w:sz="0" w:space="0" w:color="auto"/>
        <w:bottom w:val="none" w:sz="0" w:space="0" w:color="auto"/>
        <w:right w:val="none" w:sz="0" w:space="0" w:color="auto"/>
      </w:divBdr>
      <w:divsChild>
        <w:div w:id="1914966222">
          <w:marLeft w:val="0"/>
          <w:marRight w:val="0"/>
          <w:marTop w:val="0"/>
          <w:marBottom w:val="0"/>
          <w:divBdr>
            <w:top w:val="none" w:sz="0" w:space="0" w:color="auto"/>
            <w:left w:val="none" w:sz="0" w:space="0" w:color="auto"/>
            <w:bottom w:val="none" w:sz="0" w:space="0" w:color="auto"/>
            <w:right w:val="none" w:sz="0" w:space="0" w:color="auto"/>
          </w:divBdr>
        </w:div>
        <w:div w:id="1132674226">
          <w:marLeft w:val="0"/>
          <w:marRight w:val="0"/>
          <w:marTop w:val="0"/>
          <w:marBottom w:val="0"/>
          <w:divBdr>
            <w:top w:val="none" w:sz="0" w:space="0" w:color="auto"/>
            <w:left w:val="none" w:sz="0" w:space="0" w:color="auto"/>
            <w:bottom w:val="none" w:sz="0" w:space="0" w:color="auto"/>
            <w:right w:val="none" w:sz="0" w:space="0" w:color="auto"/>
          </w:divBdr>
        </w:div>
        <w:div w:id="549616430">
          <w:marLeft w:val="0"/>
          <w:marRight w:val="0"/>
          <w:marTop w:val="0"/>
          <w:marBottom w:val="0"/>
          <w:divBdr>
            <w:top w:val="none" w:sz="0" w:space="0" w:color="auto"/>
            <w:left w:val="none" w:sz="0" w:space="0" w:color="auto"/>
            <w:bottom w:val="none" w:sz="0" w:space="0" w:color="auto"/>
            <w:right w:val="none" w:sz="0" w:space="0" w:color="auto"/>
          </w:divBdr>
        </w:div>
        <w:div w:id="1402604203">
          <w:marLeft w:val="0"/>
          <w:marRight w:val="0"/>
          <w:marTop w:val="0"/>
          <w:marBottom w:val="0"/>
          <w:divBdr>
            <w:top w:val="none" w:sz="0" w:space="0" w:color="auto"/>
            <w:left w:val="none" w:sz="0" w:space="0" w:color="auto"/>
            <w:bottom w:val="none" w:sz="0" w:space="0" w:color="auto"/>
            <w:right w:val="none" w:sz="0" w:space="0" w:color="auto"/>
          </w:divBdr>
        </w:div>
        <w:div w:id="1326081967">
          <w:marLeft w:val="0"/>
          <w:marRight w:val="0"/>
          <w:marTop w:val="0"/>
          <w:marBottom w:val="0"/>
          <w:divBdr>
            <w:top w:val="none" w:sz="0" w:space="0" w:color="auto"/>
            <w:left w:val="none" w:sz="0" w:space="0" w:color="auto"/>
            <w:bottom w:val="none" w:sz="0" w:space="0" w:color="auto"/>
            <w:right w:val="none" w:sz="0" w:space="0" w:color="auto"/>
          </w:divBdr>
        </w:div>
        <w:div w:id="1369333458">
          <w:marLeft w:val="0"/>
          <w:marRight w:val="0"/>
          <w:marTop w:val="0"/>
          <w:marBottom w:val="0"/>
          <w:divBdr>
            <w:top w:val="none" w:sz="0" w:space="0" w:color="auto"/>
            <w:left w:val="none" w:sz="0" w:space="0" w:color="auto"/>
            <w:bottom w:val="none" w:sz="0" w:space="0" w:color="auto"/>
            <w:right w:val="none" w:sz="0" w:space="0" w:color="auto"/>
          </w:divBdr>
        </w:div>
        <w:div w:id="924727617">
          <w:marLeft w:val="0"/>
          <w:marRight w:val="0"/>
          <w:marTop w:val="0"/>
          <w:marBottom w:val="0"/>
          <w:divBdr>
            <w:top w:val="none" w:sz="0" w:space="0" w:color="auto"/>
            <w:left w:val="none" w:sz="0" w:space="0" w:color="auto"/>
            <w:bottom w:val="none" w:sz="0" w:space="0" w:color="auto"/>
            <w:right w:val="none" w:sz="0" w:space="0" w:color="auto"/>
          </w:divBdr>
        </w:div>
        <w:div w:id="194388039">
          <w:marLeft w:val="0"/>
          <w:marRight w:val="0"/>
          <w:marTop w:val="0"/>
          <w:marBottom w:val="0"/>
          <w:divBdr>
            <w:top w:val="none" w:sz="0" w:space="0" w:color="auto"/>
            <w:left w:val="none" w:sz="0" w:space="0" w:color="auto"/>
            <w:bottom w:val="none" w:sz="0" w:space="0" w:color="auto"/>
            <w:right w:val="none" w:sz="0" w:space="0" w:color="auto"/>
          </w:divBdr>
        </w:div>
        <w:div w:id="1552157573">
          <w:marLeft w:val="0"/>
          <w:marRight w:val="0"/>
          <w:marTop w:val="0"/>
          <w:marBottom w:val="0"/>
          <w:divBdr>
            <w:top w:val="none" w:sz="0" w:space="0" w:color="auto"/>
            <w:left w:val="none" w:sz="0" w:space="0" w:color="auto"/>
            <w:bottom w:val="none" w:sz="0" w:space="0" w:color="auto"/>
            <w:right w:val="none" w:sz="0" w:space="0" w:color="auto"/>
          </w:divBdr>
        </w:div>
        <w:div w:id="113670010">
          <w:marLeft w:val="0"/>
          <w:marRight w:val="0"/>
          <w:marTop w:val="0"/>
          <w:marBottom w:val="0"/>
          <w:divBdr>
            <w:top w:val="none" w:sz="0" w:space="0" w:color="auto"/>
            <w:left w:val="none" w:sz="0" w:space="0" w:color="auto"/>
            <w:bottom w:val="none" w:sz="0" w:space="0" w:color="auto"/>
            <w:right w:val="none" w:sz="0" w:space="0" w:color="auto"/>
          </w:divBdr>
        </w:div>
      </w:divsChild>
    </w:div>
    <w:div w:id="1378772861">
      <w:bodyDiv w:val="1"/>
      <w:marLeft w:val="0"/>
      <w:marRight w:val="0"/>
      <w:marTop w:val="0"/>
      <w:marBottom w:val="0"/>
      <w:divBdr>
        <w:top w:val="none" w:sz="0" w:space="0" w:color="auto"/>
        <w:left w:val="none" w:sz="0" w:space="0" w:color="auto"/>
        <w:bottom w:val="none" w:sz="0" w:space="0" w:color="auto"/>
        <w:right w:val="none" w:sz="0" w:space="0" w:color="auto"/>
      </w:divBdr>
    </w:div>
    <w:div w:id="2028481246">
      <w:bodyDiv w:val="1"/>
      <w:marLeft w:val="0"/>
      <w:marRight w:val="0"/>
      <w:marTop w:val="0"/>
      <w:marBottom w:val="0"/>
      <w:divBdr>
        <w:top w:val="none" w:sz="0" w:space="0" w:color="auto"/>
        <w:left w:val="none" w:sz="0" w:space="0" w:color="auto"/>
        <w:bottom w:val="none" w:sz="0" w:space="0" w:color="auto"/>
        <w:right w:val="none" w:sz="0" w:space="0" w:color="auto"/>
      </w:divBdr>
      <w:divsChild>
        <w:div w:id="95479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1752</Words>
  <Characters>9990</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2020-11-12T12:21:00Z</dcterms:created>
  <dcterms:modified xsi:type="dcterms:W3CDTF">2020-11-12T12:35:00Z</dcterms:modified>
</cp:coreProperties>
</file>