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E0" w:rsidRPr="00051FE0" w:rsidRDefault="00D36F09" w:rsidP="00051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30</w:t>
      </w:r>
    </w:p>
    <w:p w:rsidR="00051FE0" w:rsidRPr="00051FE0" w:rsidRDefault="00D90566" w:rsidP="00051F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за 11.11   одна пара</w:t>
      </w:r>
    </w:p>
    <w:p w:rsidR="00D40A5E" w:rsidRDefault="00206B58" w:rsidP="00206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материал по теме «Закуски из овощей и грибов», учебник стр.128-131</w:t>
      </w:r>
    </w:p>
    <w:p w:rsidR="00206B58" w:rsidRDefault="00206B58" w:rsidP="00206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опорный конспект по теме «Закуски из овощей и грибов», учебник стр. 128-131</w:t>
      </w:r>
    </w:p>
    <w:p w:rsidR="00206B58" w:rsidRPr="00206B58" w:rsidRDefault="00206B58" w:rsidP="00206B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схемы приготовления</w:t>
      </w:r>
      <w:r w:rsidR="00894E10">
        <w:rPr>
          <w:rFonts w:ascii="Times New Roman" w:hAnsi="Times New Roman" w:cs="Times New Roman"/>
          <w:sz w:val="28"/>
          <w:szCs w:val="28"/>
        </w:rPr>
        <w:t xml:space="preserve"> свеклы маринованной, рулеты из баклажан с орехами, закуска овощная с чесноком</w:t>
      </w:r>
    </w:p>
    <w:sectPr w:rsidR="00206B58" w:rsidRPr="00206B58" w:rsidSect="00DA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50E"/>
    <w:multiLevelType w:val="hybridMultilevel"/>
    <w:tmpl w:val="F7E4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B19C2"/>
    <w:multiLevelType w:val="hybridMultilevel"/>
    <w:tmpl w:val="8272B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5E"/>
    <w:rsid w:val="00051FE0"/>
    <w:rsid w:val="00206B58"/>
    <w:rsid w:val="003B442C"/>
    <w:rsid w:val="004072F0"/>
    <w:rsid w:val="00445B68"/>
    <w:rsid w:val="006A47A9"/>
    <w:rsid w:val="00797030"/>
    <w:rsid w:val="00894E10"/>
    <w:rsid w:val="00A12ACF"/>
    <w:rsid w:val="00C43880"/>
    <w:rsid w:val="00CD5802"/>
    <w:rsid w:val="00D36F09"/>
    <w:rsid w:val="00D40A5E"/>
    <w:rsid w:val="00D90566"/>
    <w:rsid w:val="00DA7C40"/>
    <w:rsid w:val="00F9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2020-03-19T09:13:00Z</dcterms:created>
  <dcterms:modified xsi:type="dcterms:W3CDTF">2020-11-10T13:11:00Z</dcterms:modified>
</cp:coreProperties>
</file>