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00" w:rsidRDefault="00A15316" w:rsidP="00B730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10.11</w:t>
      </w:r>
      <w:r w:rsidR="00B73000">
        <w:rPr>
          <w:rFonts w:ascii="Times New Roman" w:hAnsi="Times New Roman" w:cs="Times New Roman"/>
          <w:b/>
          <w:sz w:val="32"/>
          <w:szCs w:val="32"/>
        </w:rPr>
        <w:t>.20.    гр.21</w:t>
      </w:r>
      <w:r w:rsidR="00B73000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B73000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="00B7300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="00B73000">
        <w:rPr>
          <w:rFonts w:ascii="Times New Roman" w:hAnsi="Times New Roman" w:cs="Times New Roman"/>
          <w:b/>
          <w:sz w:val="32"/>
          <w:szCs w:val="32"/>
        </w:rPr>
        <w:t>Пикатова</w:t>
      </w:r>
      <w:proofErr w:type="spellEnd"/>
      <w:r w:rsidR="00B73000">
        <w:rPr>
          <w:rFonts w:ascii="Times New Roman" w:hAnsi="Times New Roman" w:cs="Times New Roman"/>
          <w:b/>
          <w:sz w:val="32"/>
          <w:szCs w:val="32"/>
        </w:rPr>
        <w:t xml:space="preserve"> О.П.                                </w:t>
      </w:r>
    </w:p>
    <w:p w:rsidR="00457C78" w:rsidRDefault="00A15316" w:rsidP="00B73000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</w:t>
      </w:r>
      <w:r w:rsidR="00B73000" w:rsidRPr="009418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7C78">
        <w:rPr>
          <w:b/>
          <w:sz w:val="20"/>
          <w:szCs w:val="20"/>
        </w:rPr>
        <w:t xml:space="preserve"> </w:t>
      </w:r>
      <w:r w:rsidR="00457C78" w:rsidRPr="00457C78">
        <w:rPr>
          <w:rFonts w:ascii="Times New Roman" w:hAnsi="Times New Roman" w:cs="Times New Roman"/>
          <w:b/>
          <w:sz w:val="28"/>
          <w:szCs w:val="28"/>
        </w:rPr>
        <w:t>Технология производства посадочного материала сельскохозяйственных культур</w:t>
      </w:r>
    </w:p>
    <w:p w:rsidR="00B73000" w:rsidRDefault="00D6786A" w:rsidP="00B7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</w:t>
      </w:r>
      <w:r w:rsidR="00B73000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B73000" w:rsidRPr="00457C78" w:rsidRDefault="00D6786A" w:rsidP="00B730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C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1493" w:rsidRPr="00457C78">
        <w:rPr>
          <w:rFonts w:ascii="Times New Roman" w:hAnsi="Times New Roman" w:cs="Times New Roman"/>
          <w:b/>
          <w:sz w:val="28"/>
          <w:szCs w:val="28"/>
        </w:rPr>
        <w:t>«</w:t>
      </w:r>
      <w:r w:rsidR="00457C78" w:rsidRPr="00457C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Семенное размножение древесных растений</w:t>
      </w:r>
      <w:r w:rsidR="00AC1493" w:rsidRPr="00457C7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73000" w:rsidRPr="00457C78" w:rsidRDefault="00B73000" w:rsidP="00B73000">
      <w:pPr>
        <w:rPr>
          <w:rFonts w:ascii="Times New Roman" w:hAnsi="Times New Roman" w:cs="Times New Roman"/>
          <w:sz w:val="28"/>
          <w:szCs w:val="28"/>
        </w:rPr>
      </w:pPr>
      <w:r w:rsidRPr="00457C78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F413FC" w:rsidRDefault="00B73000" w:rsidP="00F413FC">
      <w:pPr>
        <w:spacing w:before="100" w:beforeAutospacing="1" w:after="100" w:afterAutospacing="1" w:line="320" w:lineRule="atLeast"/>
        <w:ind w:right="150"/>
        <w:outlineLvl w:val="1"/>
        <w:rPr>
          <w:rFonts w:ascii="Times New Roman" w:hAnsi="Times New Roman" w:cs="Times New Roman"/>
          <w:sz w:val="24"/>
          <w:szCs w:val="24"/>
        </w:rPr>
      </w:pPr>
      <w:r w:rsidRPr="00552D20">
        <w:rPr>
          <w:rFonts w:ascii="Times New Roman" w:hAnsi="Times New Roman" w:cs="Times New Roman"/>
          <w:sz w:val="28"/>
          <w:szCs w:val="28"/>
        </w:rPr>
        <w:t>1.</w:t>
      </w:r>
      <w:r w:rsidR="00F413FC" w:rsidRPr="00F4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3FC"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Посмотреть видео </w:t>
      </w:r>
      <w:r w:rsidR="00457C78">
        <w:rPr>
          <w:rFonts w:ascii="Times New Roman" w:hAnsi="Times New Roman" w:cs="Times New Roman"/>
          <w:sz w:val="28"/>
          <w:szCs w:val="28"/>
          <w:shd w:val="clear" w:color="auto" w:fill="FFFFFF"/>
        </w:rPr>
        <w:t>«Размножение деревьев семенами</w:t>
      </w:r>
      <w:r w:rsidR="00F4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F413FC" w:rsidRPr="000270CA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  <w:r w:rsidR="00F413FC" w:rsidRPr="00B730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3126" w:rsidRPr="00A33B87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https://yandex.ru/video/preview/?filmId=14282636410064573687&amp;from=tabbar&amp;p=1&amp;parent-reqid=1604939290024823-1398895996916961035279399-prestable-app-host-sas-web-yp-72&amp;text=видео+семенное+размножение+древесных+растений</w:t>
        </w:r>
      </w:hyperlink>
      <w:r w:rsidR="000B3126" w:rsidRPr="00A33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B3126" w:rsidRPr="000B3126">
        <w:rPr>
          <w:rFonts w:ascii="Times New Roman" w:hAnsi="Times New Roman" w:cs="Times New Roman"/>
          <w:bCs/>
          <w:sz w:val="28"/>
          <w:szCs w:val="28"/>
        </w:rPr>
        <w:t xml:space="preserve">«Зимнее укрытие растений» по ссылке </w:t>
      </w:r>
      <w:r w:rsidR="000B3126" w:rsidRPr="000B3126">
        <w:rPr>
          <w:rFonts w:ascii="Times New Roman" w:hAnsi="Times New Roman" w:cs="Times New Roman"/>
          <w:bCs/>
          <w:sz w:val="24"/>
          <w:szCs w:val="24"/>
        </w:rPr>
        <w:t>https://yandex.ru/video/preview/?filmId=5424627119395767827&amp;from=tabbar&amp;reqid=1604939312776478-1625463968180264826200098-sas1-8612&amp;suggest_reqid=692755499158990857500262315785725&amp;text=видео+посев+семян+древесных+растений+эксперт+по+растениям+игорь</w:t>
      </w:r>
    </w:p>
    <w:p w:rsidR="003C32CF" w:rsidRPr="00447DCC" w:rsidRDefault="00F413FC" w:rsidP="00CC3BD1">
      <w:pPr>
        <w:spacing w:before="100" w:beforeAutospacing="1" w:after="100" w:afterAutospacing="1" w:line="320" w:lineRule="atLeast"/>
        <w:ind w:right="15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3BD1" w:rsidRPr="00447DCC">
        <w:rPr>
          <w:rFonts w:ascii="Times New Roman" w:hAnsi="Times New Roman" w:cs="Times New Roman"/>
          <w:sz w:val="28"/>
          <w:szCs w:val="28"/>
        </w:rPr>
        <w:t xml:space="preserve"> </w:t>
      </w:r>
      <w:r w:rsidR="000B3126">
        <w:rPr>
          <w:rFonts w:ascii="Times New Roman" w:hAnsi="Times New Roman" w:cs="Times New Roman"/>
          <w:sz w:val="28"/>
          <w:szCs w:val="28"/>
        </w:rPr>
        <w:t>Изучить материал по теме «Семенное размножение древесных растений» (приложение 1)</w:t>
      </w:r>
    </w:p>
    <w:p w:rsidR="00B73000" w:rsidRPr="000A4938" w:rsidRDefault="000B3126" w:rsidP="00B7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устному опросу.</w:t>
      </w:r>
    </w:p>
    <w:p w:rsidR="00740B3C" w:rsidRDefault="00740B3C"/>
    <w:p w:rsidR="000B3126" w:rsidRDefault="000B3126"/>
    <w:p w:rsidR="00592C41" w:rsidRDefault="00592C41"/>
    <w:p w:rsidR="000B3126" w:rsidRDefault="000B3126">
      <w:pPr>
        <w:rPr>
          <w:rFonts w:ascii="Times New Roman" w:hAnsi="Times New Roman" w:cs="Times New Roman"/>
          <w:sz w:val="28"/>
          <w:szCs w:val="28"/>
        </w:rPr>
      </w:pPr>
      <w:r w:rsidRPr="000B312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3126" w:rsidRPr="003F5E92" w:rsidRDefault="000B3126" w:rsidP="000B3126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3F5E92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Семенное размножение древесных растений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 w:firstLine="33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Древесные растения размножаются двумя способами — семенным и вегетативным. Семенное размножение в питомниках осуществляется путем посева семян и выращивания из них сеянцев. Вегетативное размножение производится частями растения ис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ходной формы — черенками, отводками, корневыми отпрысками и прививкой. Вегетативным способом размножают в питомнике мно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гие виды тополя, ивы, смородину, тамарикс, виноград и другие кустарники, а также садовые формы древесных пород (шаровидные, пирамидальные, плакучие, пестролистные) и саженцы плодовых культур.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Широкое применение в питомниках семенного способа размно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жения объясняется, во-первых, его простотой, высокой продуктив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ностью и, отсюда, большой экономичностью, а во-вторых тем, что получаемые этим способом древесные растения отличаются мощной корневой 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 xml:space="preserve">системой, лучшими техническими качествами древесины, большей жизнестойкостью, </w:t>
      </w:r>
      <w:proofErr w:type="gram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следовательно</w:t>
      </w:r>
      <w:proofErr w:type="gram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и большей долговеч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ностью.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Плодоношение и сбор семян.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Как только древесное растение той или иной породы достигнет возраста физиологической зрелости, оно начинает систематически плодоносить. Физиологическая зрелость у разных пород наступает в разное время, что зависит от целого ряда внутренних (биологи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ческих) и внешних причин. Так, большинство быстрорастущих пород начинает плодоносить в более раннем возрасте, чем породы медленнорастущие. Например, клен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ясенелистный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начинает давать регулярно семена уже с 7 лет, акация белая — с 5-6, а дуб обык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новенный - не раньше как с 12-15 лет. Деревья в естественных условиях вступают в пору плодоношения в среднем в 20-25 лет, кустарники - в 4-5 лет.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Время наступления возраста плодоношения зависит от почвенно-климатических условий и особенно местоположения древесного растения в насаждении и связанной с этим степени освещения. На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пример, сосна в естественных полных насаждениях начинает пло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доносить в 40-50 лет, в искусственных же посадках в южных степ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ных условиях - с 8-10 лет. Дуб в естественных насаждениях начинает систематически плодоносить с 35-40 лет, а в искусствен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ных посадках в южных степных районах - с 20 и даже с 15 лет. Береза в есте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ственных массивах плодоносит с 25 - 30 лет, а в искусственных степных посадках - с 10 лет.</w:t>
      </w:r>
    </w:p>
    <w:p w:rsidR="000B3126" w:rsidRPr="00786CCC" w:rsidRDefault="000B3126" w:rsidP="00786CCC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плодоношении древесных, пород имеется важная биологическая особенность - это так называемая периодичность плодоношения, свойственная большинству важней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ших лесных древесных пород. Заключается она в том, что большие урожаи семян у этих пород повторяются не каждый год, а через определенные периоды. Годы обильных урожаев семян - семенные обычно сменяются неурожайными годами, когда семян очень мало или вовсе не бывает. В промежутках между неурожайными и семенными годами бы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вают годы средних урожаев.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Как показали многолетние наблюдения, семенные годы у раз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ных древесных пород повторяются следующим образом: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ежегодно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- у акации белой, березы, каштана конского, клена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ясенелистного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клена-явора, тополей, ясеня зеле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ного, ильмовых, вишни обыкновенной, у большинства кустарников;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через 1 - 2 года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- у граба, клена полевого, клена сереб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ристого, гледичии, липы, орехов, абрикоса, шелковицы белой, алычи, ясеня обыкновенного, туи, можжевельника, жимо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лости, лоха, черешни, облепихи, скумпии, рябины обыкновенной, яблони, груши;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через 3 - 4 года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- у клена остролистного, пихты, сосны, ели, лещины;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через 5 - 7 лет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— у дуба, лиственницы, бука.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Периодичность плодоношения, к тому же у важнейших - для лесоводства и зеленого строительства древесных пород (дуба, бука, клена, ясеня обыкновенного, сосны, ели и др.) следует рассматри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вать как явление отрицательное с хозяйственной точки зрения. 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Периодичность плодоношения всегда держит под угрозой срыва планомерность производства посадочного материала или создания зеленых лесных и лесопарковых насаждений путем посева семян непосредственно на постоянное место.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4. Факторы, влияющие на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семеношение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 периодичность плодоношения и вообще на плодоношение древесных пород влияют:</w:t>
      </w:r>
    </w:p>
    <w:p w:rsidR="000B3126" w:rsidRPr="000B3126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1.Климатические условия и особенно температура воздуха: там, где климат теплее, семенные годы повторяются чаще и качество семян выше. Например, семенные годы у сосны обык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новенной в условиях Украины наступают через 3-4 года, в се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верных районах России с суровым климатом (Кольский полуост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ров) - через 10-15 лет, а в Западной Европе с мягким клима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том- через 2-3 года. Дуб обыкновенный (летний) в централь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ных районах России обильно плодоносит через 5-7 лет, а в Запад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ной Европе с теплым климатом -почти ежегодно.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Почвенные условия: там, где они благоприятны, обильные урожаи семян повторяются чаще.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3. Степень освещения: чем больше света получают деревья, тем обильнее плодоносят.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Освещаемость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дерева опреде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ляется положением его в лесу, вообще в насаждении. В наилучших условиях освещения находятся деревья, произрастающие на опуш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ках леса, в рединах и особенно свободно растущие (семенники на лесосеках, солитеры на полянах). Они плодоносят обильно и почти ежегодно.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Наоборот, деревья, растущие в полных древостоях, где условия освещения для большинства из них (кроме самых высоких) небла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гоприятны, отличаются слабым плодоношением с редкой повторяемостью семенных годов.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Метеорологические условия, особенно в пе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риод цветения древесных растений и созревания семян. Так, весе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нние заморозки во время цветения повреждают цветки и образовав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шуюся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завязь, 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вследствие чего урожай семян снижается. Сильно дождливая погода во время цветения в большей или меньшей сте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пени губит урожай, так как мешает нормальному опылению цвет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ков. Сухое и очень жаркое лето также неблагоприятно для урожая, так как нормально завязавшиеся плоды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недоразвиваются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«сгорают» и преждевременно опадают.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Вредители и болезни леса, которые при мас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совом распространении нередко полностью уничтожают урожай. Таковы, например, дубовая и яблонная плодожорки, дубовый дол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гоносик, плодовая гниль и др.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Зная причины периодичности плодоношения древесных пород, можно добиться более частых и обильных урожаев семян путем устранения неблагоприятных и создания более благоприятных ус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 xml:space="preserve">ловий среды, окружающей маточные насаждения. Сильно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разрежи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вая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густые или так называемые плотные древостои, прореживая кроны отдельных деревьев, обеспечивая тем самым максимальный доступ света к маточным растениям, улучшая условия питания их путем внесения органических и минеральных удобрений, можно добиться ежегодного получения хороших урожаев семян большин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ства древесных пород.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Указанные мероприятия по борьбе с периодичностью в плодо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softHyphen/>
        <w:t>ношении древесных пород легли в основу организации в лесном хозяйстве семенных участков как базы для получения посевного материала высокого качества.</w:t>
      </w:r>
    </w:p>
    <w:p w:rsidR="000B3126" w:rsidRPr="00EE2B42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Учет урожая.</w:t>
      </w:r>
    </w:p>
    <w:p w:rsidR="000B3126" w:rsidRDefault="000B3126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Учет урожая - это определение фактического наличия шишек, плодов, семян. Для учета урожая применяют различные методики, которые </w:t>
      </w:r>
      <w:proofErr w:type="gram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позволяют</w:t>
      </w:r>
      <w:proofErr w:type="gram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не собирая шишки, плоды, семена определить их количество. Учет урожая позволяет грамотно спланировать свою деятельность в отношении заготовки шишек, плодов, семян и понять какое количество урожая можно заготовить и требуется ли покупать недостающие семена на стороне. Учет урожая проводят в третьей фазе развития шишек, плодов, </w:t>
      </w:r>
      <w:proofErr w:type="gram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семян</w:t>
      </w:r>
      <w:proofErr w:type="gram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когда они хорошо различимы. Учет урожая проводят в сухую погоду.</w:t>
      </w:r>
    </w:p>
    <w:p w:rsidR="005740C9" w:rsidRPr="00EE2B42" w:rsidRDefault="005740C9" w:rsidP="000B3126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740C9" w:rsidRPr="005740C9" w:rsidRDefault="005740C9" w:rsidP="005740C9">
      <w:pPr>
        <w:shd w:val="clear" w:color="auto" w:fill="FFFFFF"/>
        <w:spacing w:before="450" w:after="450" w:line="240" w:lineRule="auto"/>
        <w:ind w:left="708" w:right="450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5740C9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Способы сбора шишек, плодов, семян. Просушивание перед переработкой.</w:t>
      </w:r>
    </w:p>
    <w:p w:rsidR="005740C9" w:rsidRPr="005740C9" w:rsidRDefault="005740C9" w:rsidP="005740C9">
      <w:pPr>
        <w:shd w:val="clear" w:color="auto" w:fill="FFFFFF"/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Созревание семян у разных плодов и соплодий определяется по характерным внешним признакам. Чаще всего это изменение окраски плодов: у ильмовых - пожелтение крылаток и светло-коричневый цвет семян; у березы пушистой - побурение сережек и их ломкость; у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караганы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древовидной - отвердение и пожелте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створок бобов; у сосен и елей - побурение шишек; у сопло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дий липы листочек буреет, а орешки становятся серовато-зеленоватыми; наблюдается появление первого «пушка» у единичных рас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крывшихся коробочек тополя; у яблони характерную окраску и вкус приобретают сочные съедобные плоды, семена у дуба - тем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но-коричневую окраску.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Заготовку семян производят с момента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поспевания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плодов до начала их опадения, иначе семена или выпадут из оболочки пло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да, или будут уничтожены животными и насекомыми. Зрелые плоды у одних видов опадают спустя несколько дней после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поспевания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у других — в течение нескольких недель и даже месяцев.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2312"/>
        <w:gridCol w:w="1562"/>
        <w:gridCol w:w="1525"/>
      </w:tblGrid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Созревание, мес. в ботаническом саду АН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хранения, мес.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Барбарис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Барбарис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Тунберга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– 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 амурский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– c.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 пониклая (бородавчатая)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Береза пушистая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7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Бересклет европейский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Бересклет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Боярышник сибирский - обыкновенный - - круглолистный - мягковатый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– н. IX VIII – н. IX VIII – н. 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X VIII – X VIII – X 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12 10 – 12 10 – 12 10 – 12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Вегейла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амурский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пятилисточковый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 обыкновенная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Бессея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войлочная - японская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к. VIII – н. IX VII к. VIII – 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VIII IX VII – VIII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 гладкий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 V – c.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 приземистый (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перистоветвистый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 V – c.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уссурийская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VII до заморозков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 черешчатый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колючая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081A76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Жимолость альпийская - вьющаяся - каприфоль - обыкновенная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Рупрехта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синяя - съедобная - татарская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VIII VI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 – IX VIII – IX VIII – IX VI – VII VI – VII VI – VII VI – VII VI –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 канадская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н.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 колосистая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c.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древовидная (желтая акация)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н.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Калина обыкновенная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гордовина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– н. X с. IX 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– X IX – 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Кизильник блестящий - горизонтальный -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VIII – н. IX к. IX – н. X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– 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X 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081A76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 остролистный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Гиннала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IX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X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IX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– XII IX – X V –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 полевой - татарский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c.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 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Конский каштан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Лапчатка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VIII – 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Лапчатка кустарниковая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VIII – 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IX – с.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 мелколистная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 крупнолистная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Лиственница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сибирская - японская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VIII – н. 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 IX – X 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 серебристый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 узколистный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Магония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падуболистная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н.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 душистая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Миндаль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 виргинский - казацкий -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- IX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XI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Ольха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 маньчжурский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Пихта бальзамическая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Пузыреплодник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калинолистный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н.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IX – 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собачья - белая - колючая - коричная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VIII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VIII – X 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краснолистная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морщинистая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столепестная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VIII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VIII – X 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Ракитник 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26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Рябина круглолистная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 амурская (трескун) - венгерская -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X к.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 IX – XII 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 альпийская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VII – н.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–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 золотистая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Скумпия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 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Снежноягодник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кистистый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Сосна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Банкса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Веймутова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горная -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 – II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к. IX X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к. IX – X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– XI IX – 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XI XII –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36 24 – 36 24 – 36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Спирея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Биллярда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Бумальда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Вангутта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войлочная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дубравколистная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Дугласа - иволистная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Мензиса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ниппонская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средняя - японская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IX – н. X к. X IX – н. X IX к. X к. VII – н. VIII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– XI X – XI X – XI X – XI X XI 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XI VIII – 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 западная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 –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Форзиция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Форзиция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Хеномелес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Маулея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японский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 X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18 12 – 18</w:t>
            </w:r>
          </w:p>
        </w:tc>
      </w:tr>
      <w:tr w:rsidR="005740C9" w:rsidRPr="00081A76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Черемуха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Маака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виргинская - обыкновенная - поздняя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VIII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VII c. VIII – 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 VII – VIII VII – VIII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Чубушник венечный - крупноцветковый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мелколостный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пушистый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 к. X н. X к. IX – н.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XI X IX -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Яблоня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Невзведского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сливолистная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ягодная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– IX </w:t>
            </w:r>
            <w:proofErr w:type="spellStart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  <w:proofErr w:type="spellEnd"/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X IX -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0C9" w:rsidRPr="005740C9" w:rsidTr="00626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Ясень зеленый - обыкновенный - пушистый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X IX – н. X н. VIII –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– XII X – XI IX – 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0C9" w:rsidRPr="005740C9" w:rsidRDefault="005740C9" w:rsidP="005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740C9" w:rsidRPr="005740C9" w:rsidRDefault="005740C9" w:rsidP="0057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Одновременно созревают и опадают плоды и семена у березы плакучей и пушистой, дуба черешчатого и красного, лещины обык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новенной, 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жимолости синей,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покрывальной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съедобной, ивы и тополя; в течение одной-двух недель - у вяза гладкого, клена остролистного, сосны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румелийской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Период же опадения семян по мере созревания может растягиваться до нескольких недель. Так, массовое опадение семян у березы пушистой может прохо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дить в течение двух-трех месяцев, а общий период опадения рас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тягивается до пяти месяцев; наоборот, у бархата амурского зре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лые плоды висят, не падая до весны. На интенсивное </w:t>
      </w:r>
      <w:proofErr w:type="gram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опадение ,</w:t>
      </w:r>
      <w:proofErr w:type="gram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поспевших плодов заметное влияние оказывают осадки, легкие морозы, сухость воздуха, ветер. Сочные поспевшие плоды опадают в основной массе после дождей, и наоборот, рассеивание семянок у березы происходит интенсивно в сухую и ветреную погоду. Мягкий мороз способствует раскрыванию оболочек плодов у ольхи,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вейгелы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сирени,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дейции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т.д. Поэтому за поспевающими плодами необходимо вести систематические наблюдения и снимать их, не дожидаясь опадения. Кроме того, чем дольше спелые семена находятся на растении, тем дольше и хуже они всходят.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Сроки сбора плодов предполагают сбор вполне созревших се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мян. Однако в практике плоды некоторых пород собирают в на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чальной стадии вызревания (недозрелыми). Это относится к видам, семена которых, собранные в зрелом состоянии, требуют очень длительной обработки (стратификации в течение 12-24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мес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перед их посевом и прорастанием - плоды шиповника, боярышника сибирского, обыкновенного,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однокосточкового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кизильника. Если плоды шиповника собрать в период их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полузрелости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(в начальной стадии окрашивания), то после посева семян сразу в грунт весной получают дружные всходы, а для семян кизильников и боярыш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ников сокращаются сроки стратификации. Технология посевов основана на биологических свойствах этого явления (малом со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держании ингибиторов роста в недозрелом семени), она разрабо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тана достаточно, однако практика показала, что растения из не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дозрелых семян в большей степени подвержены влиянию небла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гоприятных условий, хуже развиваются и менее жизнестойки, чем растения из полнозрелых семян.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Плоды древесных пород собирают непосредственно с деревьев или кустарников, а после их опадения - с земли, воды, с пова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ленных деревьев. С деревьев и кустарников плоды собирают в ос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новном вручную, но используют и такие приспособления, как сучкорезы, секаторы, гребни для вычесывания шишек, специ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альные крючки (рис.).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низких кустарников семена собирают, стоя на земле, с более высоких кустарников и невысоких деревьев — с раздвижных лест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ниц; с высоких деревьев плоды собирают, используя специальные телескопические подъемники или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семеносборочные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агрегаты мач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тового типа и пневматические собиратели. Телескопические подъемники поднимают в крону деревьев двух человек на высоту 26м.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При сборе семян, особенно при </w:t>
      </w:r>
      <w:proofErr w:type="spellStart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стряхивании</w:t>
      </w:r>
      <w:proofErr w:type="spellEnd"/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их с деревьев, под кроной надо устроить полог - так их удобнее собирать.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земли собирают плоды таких пород, как конский каштан, дуб, орех, бук, яблоня, груша, ясень, вяз, клен, липа. Но у многих пород сначала опадают поврежденные плоды, непригодные для заготовки, поэтому собирать их с земли надо в момент опадения полноценных плодов. Плоды ольхи черной собирают с воды сачками.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Сразу после сбора плоды просушивают под навесом или в про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ветриваемом помещении. Для этого их рассыпают слоем 10-15 см и в течение 5-10 дней по несколько раз в сутки перелопачивают. Когда плоды с внешней стороны просохнут, семена очищают от; околоплодников.</w:t>
      </w:r>
    </w:p>
    <w:p w:rsidR="005740C9" w:rsidRPr="005740C9" w:rsidRDefault="005740C9" w:rsidP="005740C9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Семена сочных плодов отделяют от мякоти в возможно короткие сроки после сбора. Нельзя допускать самонагревания, брожения и загнивания плодов, так как это может снизить всхожесть семян. Иногда семена могут быть получены с одновременным при</w:t>
      </w:r>
      <w:r w:rsidRPr="005740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готовлением соков, но без тепловой обработки.</w:t>
      </w:r>
    </w:p>
    <w:p w:rsidR="000B3126" w:rsidRDefault="00081A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3EF36" wp14:editId="5BA347A7">
            <wp:extent cx="3764280" cy="2819400"/>
            <wp:effectExtent l="0" t="0" r="7620" b="0"/>
            <wp:docPr id="1" name="Рисунок 1" descr="http://konspekta.net/lektsianew/baza12/3100288234692.files/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onspekta.net/lektsianew/baza12/3100288234692.files/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0B" w:rsidRPr="00EE2B42" w:rsidRDefault="0082310B" w:rsidP="0082310B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Рис. Приспособления для съема плодов и шишек:</w:t>
      </w:r>
    </w:p>
    <w:p w:rsidR="0082310B" w:rsidRPr="00EE2B42" w:rsidRDefault="0082310B" w:rsidP="0082310B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1 </w:t>
      </w:r>
      <w:r w:rsidRPr="00EE2B4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-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секатор-сучкорез;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2 - 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секатор-резак с фигурным ножом;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3 - 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секатор-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крю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-</w:t>
      </w:r>
    </w:p>
    <w:p w:rsidR="0082310B" w:rsidRPr="00EE2B42" w:rsidRDefault="0082310B" w:rsidP="0082310B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рок;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4 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- секатор-резак с серповидным ножом;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5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  <w:r w:rsidRPr="00EE2B42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-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гребень для </w:t>
      </w:r>
      <w:proofErr w:type="spellStart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очесывания</w:t>
      </w:r>
      <w:proofErr w:type="spellEnd"/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6 -</w:t>
      </w:r>
    </w:p>
    <w:p w:rsidR="0082310B" w:rsidRPr="00EE2B42" w:rsidRDefault="0082310B" w:rsidP="0082310B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грабли-щетки; </w:t>
      </w:r>
      <w:r w:rsidRPr="00EE2B4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7</w:t>
      </w:r>
      <w:r w:rsidRPr="00EE2B42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- секатор ручной</w:t>
      </w:r>
    </w:p>
    <w:p w:rsidR="0082310B" w:rsidRPr="000B3126" w:rsidRDefault="008231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10B" w:rsidRPr="000B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DE"/>
    <w:multiLevelType w:val="multilevel"/>
    <w:tmpl w:val="E26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30930"/>
    <w:multiLevelType w:val="multilevel"/>
    <w:tmpl w:val="3D4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4003F"/>
    <w:multiLevelType w:val="hybridMultilevel"/>
    <w:tmpl w:val="A926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E27"/>
    <w:multiLevelType w:val="multilevel"/>
    <w:tmpl w:val="8CE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417AF"/>
    <w:multiLevelType w:val="multilevel"/>
    <w:tmpl w:val="83E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B09B0"/>
    <w:multiLevelType w:val="multilevel"/>
    <w:tmpl w:val="A29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7"/>
    <w:rsid w:val="00081A76"/>
    <w:rsid w:val="000B3126"/>
    <w:rsid w:val="000B4DBA"/>
    <w:rsid w:val="003C32CF"/>
    <w:rsid w:val="003F5E92"/>
    <w:rsid w:val="00447DCC"/>
    <w:rsid w:val="00457C78"/>
    <w:rsid w:val="004B3044"/>
    <w:rsid w:val="005740C9"/>
    <w:rsid w:val="00592C41"/>
    <w:rsid w:val="00663CA7"/>
    <w:rsid w:val="006E6383"/>
    <w:rsid w:val="00740B3C"/>
    <w:rsid w:val="00786CCC"/>
    <w:rsid w:val="007F071D"/>
    <w:rsid w:val="00803A68"/>
    <w:rsid w:val="0082310B"/>
    <w:rsid w:val="0084354C"/>
    <w:rsid w:val="00930F1C"/>
    <w:rsid w:val="009E5A65"/>
    <w:rsid w:val="00A15316"/>
    <w:rsid w:val="00A163EB"/>
    <w:rsid w:val="00A33B87"/>
    <w:rsid w:val="00AC1493"/>
    <w:rsid w:val="00B73000"/>
    <w:rsid w:val="00B730EA"/>
    <w:rsid w:val="00C51233"/>
    <w:rsid w:val="00CC3BD1"/>
    <w:rsid w:val="00D5296C"/>
    <w:rsid w:val="00D6786A"/>
    <w:rsid w:val="00DB5A75"/>
    <w:rsid w:val="00E228C0"/>
    <w:rsid w:val="00F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167"/>
  <w15:chartTrackingRefBased/>
  <w15:docId w15:val="{CF004526-AF00-4C9A-9C18-1840858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CC"/>
    <w:pPr>
      <w:ind w:left="720"/>
      <w:contextualSpacing/>
    </w:pPr>
  </w:style>
  <w:style w:type="table" w:styleId="a4">
    <w:name w:val="Table Grid"/>
    <w:basedOn w:val="a1"/>
    <w:uiPriority w:val="39"/>
    <w:rsid w:val="003C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3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7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71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1774312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7066385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23894775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1302322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61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282636410064573687&amp;from=tabbar&amp;p=1&amp;parent-reqid=1604939290024823-1398895996916961035279399-prestable-app-host-sas-web-yp-72&amp;text=&#1074;&#1080;&#1076;&#1077;&#1086;+&#1089;&#1077;&#1084;&#1077;&#1085;&#1085;&#1086;&#1077;+&#1088;&#1072;&#1079;&#1084;&#1085;&#1086;&#1078;&#1077;&#1085;&#1080;&#1077;+&#1076;&#1088;&#1077;&#1074;&#1077;&#1089;&#1085;&#1099;&#1093;+&#1088;&#1072;&#1089;&#1090;&#1077;&#1085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C19A-E7BC-4A7A-AE32-4C34699A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2020-05-05T10:47:00Z</dcterms:created>
  <dcterms:modified xsi:type="dcterms:W3CDTF">2020-11-09T17:01:00Z</dcterms:modified>
</cp:coreProperties>
</file>