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 xml:space="preserve">или личными сообщениями в </w:t>
      </w:r>
      <w:proofErr w:type="spellStart"/>
      <w:r>
        <w:t>вк</w:t>
      </w:r>
      <w:proofErr w:type="spellEnd"/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EC38E1" w:rsidRDefault="00F628A1">
      <w:pPr>
        <w:pStyle w:val="3"/>
        <w:spacing w:before="321"/>
        <w:ind w:right="103"/>
      </w:pPr>
      <w:r>
        <w:t>Самостоятельно изучите</w:t>
      </w:r>
      <w:r w:rsidR="00FE0DED">
        <w:t xml:space="preserve"> </w:t>
      </w:r>
      <w:r w:rsidR="00916FB7">
        <w:t>лексический материал по теме «Одежда»</w:t>
      </w:r>
      <w:r w:rsidR="00FE0DED">
        <w:rPr>
          <w:color w:val="FF0000"/>
        </w:rPr>
        <w:t>*</w:t>
      </w:r>
      <w:r w:rsidR="00FE0DED">
        <w:t xml:space="preserve">. </w:t>
      </w:r>
      <w:r w:rsidR="007B1D9C" w:rsidRPr="005C1FD4">
        <w:rPr>
          <w:sz w:val="44"/>
        </w:rPr>
        <w:t>Оформите практическое занятие (запишите тему, цель, контрольные вопросы и ответы на них)</w:t>
      </w:r>
      <w:r w:rsidR="007B1D9C">
        <w:t xml:space="preserve">. </w:t>
      </w:r>
      <w:r w:rsidR="00FE0DED">
        <w:t>Затем выполните</w:t>
      </w:r>
      <w:r w:rsidR="00FE0DED">
        <w:rPr>
          <w:spacing w:val="-5"/>
        </w:rPr>
        <w:t xml:space="preserve"> </w:t>
      </w:r>
      <w:r w:rsidR="00FE0DED">
        <w:t>упражнения</w:t>
      </w:r>
      <w:r w:rsidR="00FE0DED">
        <w:rPr>
          <w:color w:val="FF0000"/>
        </w:rPr>
        <w:t>**</w:t>
      </w:r>
      <w:r w:rsidR="00FE0DED">
        <w:t>.</w:t>
      </w:r>
    </w:p>
    <w:p w:rsidR="00EC38E1" w:rsidRDefault="00EC38E1">
      <w:pPr>
        <w:pStyle w:val="a3"/>
        <w:spacing w:before="6"/>
        <w:rPr>
          <w:rFonts w:ascii="Times New Roman"/>
          <w:b/>
          <w:sz w:val="27"/>
        </w:rPr>
      </w:pPr>
    </w:p>
    <w:p w:rsidR="00EC38E1" w:rsidRDefault="00FE0DED">
      <w:pPr>
        <w:spacing w:line="368" w:lineRule="exact"/>
        <w:ind w:left="10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color w:val="FF0000"/>
          <w:sz w:val="32"/>
        </w:rPr>
        <w:t>*</w:t>
      </w:r>
      <w:r w:rsidR="00916FB7">
        <w:rPr>
          <w:rFonts w:ascii="Times New Roman" w:hAnsi="Times New Roman"/>
          <w:b/>
          <w:sz w:val="32"/>
        </w:rPr>
        <w:t>Лексический</w:t>
      </w:r>
      <w:r>
        <w:rPr>
          <w:rFonts w:ascii="Times New Roman" w:hAnsi="Times New Roman"/>
          <w:b/>
          <w:sz w:val="32"/>
        </w:rPr>
        <w:t xml:space="preserve"> материал можно изучить:</w:t>
      </w:r>
    </w:p>
    <w:p w:rsidR="00EC38E1" w:rsidRDefault="00FE0DED">
      <w:pPr>
        <w:spacing w:line="368" w:lineRule="exact"/>
        <w:ind w:left="102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- </w:t>
      </w:r>
      <w:r>
        <w:rPr>
          <w:rFonts w:ascii="Times New Roman" w:hAnsi="Times New Roman"/>
          <w:sz w:val="32"/>
        </w:rPr>
        <w:t>В кратких теоретических сведениях к работе (</w:t>
      </w:r>
      <w:r>
        <w:rPr>
          <w:rFonts w:ascii="Times New Roman" w:hAnsi="Times New Roman"/>
          <w:b/>
          <w:sz w:val="32"/>
        </w:rPr>
        <w:t xml:space="preserve">стр. </w:t>
      </w:r>
      <w:r w:rsidR="00020041">
        <w:rPr>
          <w:rFonts w:ascii="Times New Roman" w:hAnsi="Times New Roman"/>
          <w:b/>
          <w:sz w:val="32"/>
        </w:rPr>
        <w:t>2</w:t>
      </w:r>
      <w:r>
        <w:rPr>
          <w:rFonts w:ascii="Times New Roman" w:hAnsi="Times New Roman"/>
          <w:sz w:val="32"/>
        </w:rPr>
        <w:t>);</w:t>
      </w:r>
    </w:p>
    <w:p w:rsidR="00EC38E1" w:rsidRDefault="00916FB7" w:rsidP="007B1D9C">
      <w:pPr>
        <w:pStyle w:val="a4"/>
        <w:numPr>
          <w:ilvl w:val="0"/>
          <w:numId w:val="3"/>
        </w:numPr>
        <w:tabs>
          <w:tab w:val="left" w:pos="287"/>
        </w:tabs>
        <w:spacing w:before="2" w:line="368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тематическом глоссарии на сайте</w:t>
      </w:r>
      <w:r w:rsidR="00FE0DED">
        <w:rPr>
          <w:rFonts w:ascii="Times New Roman" w:hAnsi="Times New Roman"/>
          <w:sz w:val="32"/>
        </w:rPr>
        <w:t xml:space="preserve"> (</w:t>
      </w:r>
      <w:r w:rsidR="007B1D9C" w:rsidRPr="007B1D9C">
        <w:rPr>
          <w:rFonts w:ascii="Times New Roman" w:hAnsi="Times New Roman"/>
          <w:sz w:val="32"/>
        </w:rPr>
        <w:t>https://www.englishdom.com/blog/odezhda-na-anglijskom/</w:t>
      </w:r>
      <w:r w:rsidR="00FE0DED">
        <w:rPr>
          <w:rFonts w:ascii="Times New Roman" w:hAnsi="Times New Roman"/>
          <w:sz w:val="32"/>
        </w:rPr>
        <w:t>);</w:t>
      </w:r>
    </w:p>
    <w:p w:rsidR="00EC38E1" w:rsidRPr="00EB3EAF" w:rsidRDefault="00EC38E1">
      <w:pPr>
        <w:pStyle w:val="a3"/>
        <w:spacing w:before="6"/>
        <w:rPr>
          <w:rFonts w:ascii="Times New Roman"/>
          <w:sz w:val="24"/>
        </w:rPr>
      </w:pPr>
    </w:p>
    <w:p w:rsidR="00EC38E1" w:rsidRPr="00020041" w:rsidRDefault="00FE0DED">
      <w:pPr>
        <w:pStyle w:val="2"/>
        <w:spacing w:before="86" w:line="240" w:lineRule="auto"/>
        <w:rPr>
          <w:b/>
        </w:rPr>
      </w:pPr>
      <w:r>
        <w:rPr>
          <w:color w:val="FF0000"/>
        </w:rPr>
        <w:t>**</w:t>
      </w:r>
      <w:r>
        <w:t xml:space="preserve">Упражнения располагаются на </w:t>
      </w:r>
      <w:r>
        <w:rPr>
          <w:b/>
        </w:rPr>
        <w:t>стр</w:t>
      </w:r>
      <w:r w:rsidRPr="00020041">
        <w:rPr>
          <w:b/>
        </w:rPr>
        <w:t xml:space="preserve">. </w:t>
      </w:r>
      <w:r w:rsidR="00B00333">
        <w:rPr>
          <w:b/>
        </w:rPr>
        <w:t>3</w:t>
      </w:r>
    </w:p>
    <w:p w:rsidR="00EC38E1" w:rsidRDefault="00EC38E1">
      <w:pPr>
        <w:pStyle w:val="a3"/>
        <w:spacing w:before="5"/>
        <w:rPr>
          <w:rFonts w:ascii="Times New Roman"/>
          <w:sz w:val="28"/>
        </w:rPr>
      </w:pPr>
    </w:p>
    <w:p w:rsidR="005C1FD4" w:rsidRPr="00C21A7F" w:rsidRDefault="005C1FD4" w:rsidP="005C1FD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Тема</w:t>
      </w:r>
      <w:r w:rsidRPr="000A39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Одежда</w:t>
      </w:r>
      <w:r w:rsidRPr="000A394E">
        <w:rPr>
          <w:rFonts w:ascii="Times New Roman" w:hAnsi="Times New Roman" w:cs="Times New Roman"/>
          <w:sz w:val="24"/>
          <w:szCs w:val="24"/>
        </w:rPr>
        <w:t xml:space="preserve">. </w:t>
      </w:r>
      <w:r w:rsidRPr="00C21A7F">
        <w:rPr>
          <w:rFonts w:ascii="Times New Roman" w:hAnsi="Times New Roman" w:cs="Times New Roman"/>
          <w:sz w:val="24"/>
          <w:szCs w:val="24"/>
        </w:rPr>
        <w:t>Актуализация лексики</w:t>
      </w:r>
      <w:r>
        <w:rPr>
          <w:rFonts w:ascii="Times New Roman" w:hAnsi="Times New Roman" w:cs="Times New Roman"/>
          <w:sz w:val="24"/>
          <w:szCs w:val="24"/>
        </w:rPr>
        <w:t xml:space="preserve"> и грамматики</w:t>
      </w:r>
      <w:r w:rsidRPr="00C21A7F">
        <w:rPr>
          <w:rFonts w:ascii="Times New Roman" w:hAnsi="Times New Roman" w:cs="Times New Roman"/>
          <w:sz w:val="24"/>
          <w:szCs w:val="24"/>
        </w:rPr>
        <w:t xml:space="preserve">, развитие навыков </w:t>
      </w:r>
      <w:r>
        <w:rPr>
          <w:rFonts w:ascii="Times New Roman" w:hAnsi="Times New Roman" w:cs="Times New Roman"/>
          <w:sz w:val="24"/>
          <w:szCs w:val="24"/>
        </w:rPr>
        <w:t>диалогической речи</w:t>
      </w:r>
      <w:r w:rsidRPr="00C21A7F">
        <w:rPr>
          <w:rFonts w:ascii="Times New Roman" w:hAnsi="Times New Roman" w:cs="Times New Roman"/>
          <w:sz w:val="24"/>
          <w:szCs w:val="24"/>
        </w:rPr>
        <w:t>.</w:t>
      </w:r>
    </w:p>
    <w:p w:rsidR="005C1FD4" w:rsidRPr="00605BEA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C21A7F">
        <w:rPr>
          <w:rFonts w:ascii="Times New Roman" w:hAnsi="Times New Roman" w:cs="Times New Roman"/>
          <w:sz w:val="24"/>
          <w:szCs w:val="24"/>
        </w:rPr>
        <w:t>: Развить лексические навыки по теме «</w:t>
      </w:r>
      <w:r>
        <w:rPr>
          <w:rFonts w:ascii="Times New Roman" w:hAnsi="Times New Roman" w:cs="Times New Roman"/>
          <w:sz w:val="24"/>
          <w:szCs w:val="24"/>
        </w:rPr>
        <w:t>Одежда</w:t>
      </w:r>
      <w:r w:rsidRPr="00C21A7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Актуализировать грамматические навыки по теме «Время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5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C21A7F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21A7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1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диалогической речи</w:t>
      </w:r>
      <w:r w:rsidRPr="00C21A7F">
        <w:rPr>
          <w:rFonts w:ascii="Times New Roman" w:hAnsi="Times New Roman" w:cs="Times New Roman"/>
          <w:sz w:val="24"/>
          <w:szCs w:val="24"/>
        </w:rPr>
        <w:t>.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C7D">
        <w:rPr>
          <w:rFonts w:ascii="Times New Roman" w:hAnsi="Times New Roman" w:cs="Times New Roman"/>
          <w:b/>
          <w:sz w:val="24"/>
          <w:szCs w:val="24"/>
        </w:rPr>
        <w:t>Учебное время</w:t>
      </w:r>
      <w:r w:rsidRPr="00C21A7F">
        <w:rPr>
          <w:rFonts w:ascii="Times New Roman" w:hAnsi="Times New Roman" w:cs="Times New Roman"/>
          <w:sz w:val="24"/>
          <w:szCs w:val="24"/>
        </w:rPr>
        <w:t>: 45 мин.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21A7F">
        <w:rPr>
          <w:rFonts w:ascii="Times New Roman" w:hAnsi="Times New Roman" w:cs="Times New Roman"/>
          <w:sz w:val="24"/>
          <w:szCs w:val="24"/>
        </w:rPr>
        <w:t>: учебники, раздаточный материал, презентация, ноутбук, телевизор.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Pr="00C21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7F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C21A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C1FD4" w:rsidRPr="00605BEA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7F">
        <w:rPr>
          <w:rFonts w:ascii="Times New Roman" w:hAnsi="Times New Roman" w:cs="Times New Roman"/>
          <w:sz w:val="24"/>
          <w:szCs w:val="24"/>
          <w:lang w:val="en-US"/>
        </w:rPr>
        <w:lastRenderedPageBreak/>
        <w:t>1. Essential Grammar in Use [Text] / R. Murphy.</w:t>
      </w:r>
      <w:proofErr w:type="gramEnd"/>
      <w:r w:rsidRPr="00C21A7F">
        <w:rPr>
          <w:rFonts w:ascii="Times New Roman" w:hAnsi="Times New Roman" w:cs="Times New Roman"/>
          <w:sz w:val="24"/>
          <w:szCs w:val="24"/>
          <w:lang w:val="en-US"/>
        </w:rPr>
        <w:t xml:space="preserve"> – 4th ed. – </w:t>
      </w:r>
      <w:proofErr w:type="gramStart"/>
      <w:r w:rsidRPr="00C21A7F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C21A7F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2015. </w:t>
      </w:r>
      <w:proofErr w:type="gramStart"/>
      <w:r w:rsidRPr="00C21A7F">
        <w:rPr>
          <w:rFonts w:ascii="Times New Roman" w:hAnsi="Times New Roman" w:cs="Times New Roman"/>
          <w:sz w:val="24"/>
          <w:szCs w:val="24"/>
          <w:lang w:val="en-US"/>
        </w:rPr>
        <w:t>– 320 p.</w:t>
      </w:r>
      <w:proofErr w:type="gramEnd"/>
    </w:p>
    <w:p w:rsidR="005C1FD4" w:rsidRPr="00C23F14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указания к разделу развивающего курса английского языка «Описание людей» / сост. Л. Г. Пантелеева. – Архангельск, 2019. – 24 с.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  <w:r w:rsidRPr="00C21A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FD4" w:rsidRPr="004919AB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обсуждаем собственные или чужие вкусы в одежде, чаще всего мы используем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. Это логично – ведь речь идет о чем-то относительно постоянном. Разумеется, можно использовать и другие времена, например: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91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, если мы указываем на то, как человек одет в данный момент;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9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, если мы хотим сказать о том, что носили вчера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D4" w:rsidRPr="002A06CF" w:rsidRDefault="005C1FD4" w:rsidP="005C1FD4">
      <w:pPr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устойчивые выражения, связанные с понятием «одежда».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86427">
        <w:rPr>
          <w:rFonts w:ascii="Times New Roman" w:hAnsi="Times New Roman" w:cs="Times New Roman"/>
          <w:sz w:val="24"/>
          <w:szCs w:val="24"/>
        </w:rPr>
        <w:t>подходить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6427">
        <w:rPr>
          <w:rFonts w:ascii="Times New Roman" w:hAnsi="Times New Roman" w:cs="Times New Roman"/>
          <w:sz w:val="24"/>
          <w:szCs w:val="24"/>
        </w:rPr>
        <w:t>идти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6427">
        <w:rPr>
          <w:rFonts w:ascii="Times New Roman" w:hAnsi="Times New Roman" w:cs="Times New Roman"/>
          <w:sz w:val="24"/>
          <w:szCs w:val="24"/>
        </w:rPr>
        <w:t>быть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427">
        <w:rPr>
          <w:rFonts w:ascii="Times New Roman" w:hAnsi="Times New Roman" w:cs="Times New Roman"/>
          <w:sz w:val="24"/>
          <w:szCs w:val="24"/>
        </w:rPr>
        <w:t>к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427">
        <w:rPr>
          <w:rFonts w:ascii="Times New Roman" w:hAnsi="Times New Roman" w:cs="Times New Roman"/>
          <w:sz w:val="24"/>
          <w:szCs w:val="24"/>
        </w:rPr>
        <w:t>лицу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86427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427">
        <w:rPr>
          <w:rFonts w:ascii="Times New Roman" w:hAnsi="Times New Roman" w:cs="Times New Roman"/>
          <w:b/>
          <w:sz w:val="24"/>
          <w:szCs w:val="24"/>
          <w:lang w:val="en-US"/>
        </w:rPr>
        <w:t>suit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86427">
        <w:rPr>
          <w:rFonts w:ascii="Times New Roman" w:hAnsi="Times New Roman" w:cs="Times New Roman"/>
          <w:sz w:val="24"/>
          <w:szCs w:val="24"/>
        </w:rPr>
        <w:t>иногда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427">
        <w:rPr>
          <w:rFonts w:ascii="Times New Roman" w:hAnsi="Times New Roman" w:cs="Times New Roman"/>
          <w:b/>
          <w:sz w:val="24"/>
          <w:szCs w:val="24"/>
          <w:lang w:val="en-US"/>
        </w:rPr>
        <w:t>to become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>) (The dress doesn’t suit=bec</w:t>
      </w:r>
      <w:r>
        <w:rPr>
          <w:rFonts w:ascii="Times New Roman" w:hAnsi="Times New Roman" w:cs="Times New Roman"/>
          <w:sz w:val="24"/>
          <w:szCs w:val="24"/>
          <w:lang w:val="en-US"/>
        </w:rPr>
        <w:t>ome you.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Red suits=becomes you)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C0D83">
        <w:rPr>
          <w:rFonts w:ascii="Times New Roman" w:hAnsi="Times New Roman" w:cs="Times New Roman"/>
          <w:sz w:val="24"/>
          <w:szCs w:val="24"/>
        </w:rPr>
        <w:t>мало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C0D83">
        <w:rPr>
          <w:rFonts w:ascii="Times New Roman" w:hAnsi="Times New Roman" w:cs="Times New Roman"/>
          <w:b/>
          <w:sz w:val="24"/>
          <w:szCs w:val="24"/>
          <w:lang w:val="en-US"/>
        </w:rPr>
        <w:t>to be too tight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(My dress is too tight bec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four months pregnant)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C0D83">
        <w:rPr>
          <w:rFonts w:ascii="Times New Roman" w:hAnsi="Times New Roman" w:cs="Times New Roman"/>
          <w:sz w:val="24"/>
          <w:szCs w:val="24"/>
        </w:rPr>
        <w:t>велико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C0D83">
        <w:rPr>
          <w:rFonts w:ascii="Times New Roman" w:hAnsi="Times New Roman" w:cs="Times New Roman"/>
          <w:b/>
          <w:sz w:val="24"/>
          <w:szCs w:val="24"/>
          <w:lang w:val="en-US"/>
        </w:rPr>
        <w:t>to be too big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(I don’t want to buy th</w:t>
      </w:r>
      <w:r>
        <w:rPr>
          <w:rFonts w:ascii="Times New Roman" w:hAnsi="Times New Roman" w:cs="Times New Roman"/>
          <w:sz w:val="24"/>
          <w:szCs w:val="24"/>
          <w:lang w:val="en-US"/>
        </w:rPr>
        <w:t>is skirt – it’s too big for me)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C0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FD4" w:rsidRPr="000C46CE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лексики могут подстерегать сложности в виде «ложных друзей переводчика». Так, 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Pr="00D8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переводиться на русский как «жакет», однако чаще всего оно обозначает куртку; слово</w:t>
      </w:r>
      <w:r w:rsidRPr="00CE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satin</w:t>
      </w:r>
      <w:r w:rsidRPr="00CE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переводится как «атлас», а для обозначения сатина нужно 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sateen</w:t>
      </w:r>
      <w:r w:rsidRPr="00D8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 Дело осложняется тем, что очень много слов для обозначения одежды попадает в русский язык из английского (особенно в последние десятилетия), но часто в нашем языке приобретает значения, которых не было в языке-источнике. Следует помнить об этом при построении своих высказываний.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D77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C21A7F">
        <w:rPr>
          <w:rFonts w:ascii="Times New Roman" w:hAnsi="Times New Roman" w:cs="Times New Roman"/>
          <w:sz w:val="24"/>
          <w:szCs w:val="24"/>
        </w:rPr>
        <w:t>:</w:t>
      </w:r>
    </w:p>
    <w:p w:rsidR="005C1FD4" w:rsidRPr="00062295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Изучите лексику по теме «Одежда» </w:t>
      </w:r>
      <w:r w:rsidRPr="0006229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 с. 21-22</w:t>
      </w:r>
      <w:r w:rsidRPr="0006229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Ответьте на контрольные вопросы.</w:t>
      </w:r>
    </w:p>
    <w:p w:rsidR="005C1FD4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Повторите грамматический материал по теме «Время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C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D4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1; с.20, 22, 24</w:t>
      </w:r>
      <w:r w:rsidRPr="009C6D4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выполните упражнения 1-3 </w:t>
      </w:r>
      <w:r w:rsidRPr="0040159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 с. 8-10</w:t>
      </w:r>
      <w:r w:rsidRPr="0040159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D4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Изучите материалы презентации по теме «Одежда» </w:t>
      </w:r>
      <w:r w:rsidRPr="00871D9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слайды 12-14</w:t>
      </w:r>
      <w:r w:rsidRPr="00871D9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лексику по этой теме </w:t>
      </w:r>
      <w:r w:rsidRPr="005F33B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 с. 21-22</w:t>
      </w:r>
      <w:r w:rsidRPr="005F33B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 и выполните упражнение 4 </w:t>
      </w:r>
      <w:r w:rsidRPr="00CD381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 с. 10-13</w:t>
      </w:r>
      <w:r w:rsidRPr="00CD381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D4" w:rsidRPr="00275762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Изучите устойчивые выражения по теме «Одежда» и выполните упражнение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6 (составьте диалог) </w:t>
      </w:r>
      <w:r w:rsidRPr="00275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2; с. 13-14</w:t>
      </w:r>
      <w:r w:rsidRPr="00275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D4" w:rsidRPr="00694B98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9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5C1FD4" w:rsidRPr="00C21A7F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Какое глагольное время чаще всего используются для описания одежды человека в английском языке? Почему?</w:t>
      </w:r>
    </w:p>
    <w:p w:rsidR="005C1FD4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Какие сложности могут подстерегать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английский язык при подборе английских соответствий для названий одежды?</w:t>
      </w:r>
    </w:p>
    <w:p w:rsidR="005C1FD4" w:rsidRDefault="005C1FD4" w:rsidP="005C1FD4">
      <w:pPr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Какие примеры английских слов, чье лексическое значение изменилось при заимствовании в русский язык, вы можете привести?</w:t>
      </w:r>
    </w:p>
    <w:p w:rsidR="005C1FD4" w:rsidRDefault="005C1FD4">
      <w:pPr>
        <w:pStyle w:val="a3"/>
        <w:spacing w:before="5"/>
        <w:rPr>
          <w:rFonts w:ascii="Times New Roman"/>
          <w:sz w:val="28"/>
        </w:rPr>
      </w:pPr>
    </w:p>
    <w:p w:rsidR="00B00333" w:rsidRDefault="00B00333" w:rsidP="00B00333">
      <w:pPr>
        <w:pStyle w:val="a3"/>
        <w:spacing w:before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Упражнения</w:t>
      </w:r>
      <w:bookmarkStart w:id="0" w:name="_GoBack"/>
      <w:bookmarkEnd w:id="0"/>
    </w:p>
    <w:p w:rsidR="00B00333" w:rsidRPr="00B00333" w:rsidRDefault="00B00333" w:rsidP="00B00333">
      <w:pPr>
        <w:pStyle w:val="a3"/>
        <w:spacing w:before="5"/>
        <w:rPr>
          <w:rFonts w:ascii="Times New Roman"/>
          <w:b/>
          <w:sz w:val="28"/>
          <w:lang w:val="en-US"/>
        </w:rPr>
      </w:pPr>
      <w:r w:rsidRPr="00B00333">
        <w:rPr>
          <w:rFonts w:ascii="Times New Roman"/>
          <w:b/>
          <w:iCs/>
          <w:sz w:val="28"/>
          <w:lang w:val="en-US"/>
        </w:rPr>
        <w:t xml:space="preserve">2. Write a pair of or </w:t>
      </w:r>
      <w:proofErr w:type="gramStart"/>
      <w:r w:rsidRPr="00B00333">
        <w:rPr>
          <w:rFonts w:ascii="Times New Roman"/>
          <w:b/>
          <w:iCs/>
          <w:sz w:val="28"/>
          <w:lang w:val="en-US"/>
        </w:rPr>
        <w:t>a with</w:t>
      </w:r>
      <w:proofErr w:type="gramEnd"/>
      <w:r w:rsidRPr="00B00333">
        <w:rPr>
          <w:rFonts w:ascii="Times New Roman"/>
          <w:b/>
          <w:iCs/>
          <w:sz w:val="28"/>
          <w:lang w:val="en-US"/>
        </w:rPr>
        <w:t xml:space="preserve"> the following words:</w:t>
      </w:r>
    </w:p>
    <w:p w:rsidR="00B00333" w:rsidRPr="00B00333" w:rsidRDefault="00B00333" w:rsidP="00B00333">
      <w:pPr>
        <w:pStyle w:val="a3"/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>Jeans, dress, tights, trousers, skirt, blouse, gloves, coat, trainers, sweater, scarf, socks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3"/>
      </w:tblGrid>
      <w:tr w:rsidR="00B00333" w:rsidRPr="00B00333" w:rsidTr="00037315">
        <w:tc>
          <w:tcPr>
            <w:tcW w:w="4785" w:type="dxa"/>
            <w:shd w:val="clear" w:color="auto" w:fill="F2F2F2" w:themeFill="background1" w:themeFillShade="F2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 xml:space="preserve">A </w:t>
            </w:r>
            <w:proofErr w:type="spellStart"/>
            <w:r w:rsidRPr="00B00333">
              <w:rPr>
                <w:rFonts w:ascii="Times New Roman"/>
                <w:sz w:val="28"/>
              </w:rPr>
              <w:t>pair</w:t>
            </w:r>
            <w:proofErr w:type="spellEnd"/>
            <w:r w:rsidRPr="00B00333">
              <w:rPr>
                <w:rFonts w:ascii="Times New Roman"/>
                <w:sz w:val="28"/>
              </w:rPr>
              <w:t xml:space="preserve"> of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  <w:lang w:val="en-US"/>
              </w:rPr>
              <w:t>a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  <w:tr w:rsidR="00B00333" w:rsidRPr="00B00333" w:rsidTr="00037315">
        <w:tc>
          <w:tcPr>
            <w:tcW w:w="4785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  <w:tc>
          <w:tcPr>
            <w:tcW w:w="4786" w:type="dxa"/>
          </w:tcPr>
          <w:p w:rsidR="00B00333" w:rsidRPr="00B00333" w:rsidRDefault="00B00333" w:rsidP="00B00333">
            <w:pPr>
              <w:pStyle w:val="a3"/>
              <w:widowControl w:val="0"/>
              <w:autoSpaceDE w:val="0"/>
              <w:autoSpaceDN w:val="0"/>
              <w:spacing w:before="5"/>
              <w:rPr>
                <w:rFonts w:ascii="Times New Roman"/>
                <w:sz w:val="28"/>
              </w:rPr>
            </w:pPr>
            <w:r w:rsidRPr="00B00333">
              <w:rPr>
                <w:rFonts w:ascii="Times New Roman"/>
                <w:sz w:val="28"/>
              </w:rPr>
              <w:t>_____________________________</w:t>
            </w:r>
          </w:p>
        </w:tc>
      </w:tr>
    </w:tbl>
    <w:p w:rsidR="00B00333" w:rsidRPr="00B00333" w:rsidRDefault="00B00333" w:rsidP="00B00333">
      <w:pPr>
        <w:pStyle w:val="a3"/>
        <w:spacing w:before="5"/>
        <w:rPr>
          <w:rFonts w:ascii="Times New Roman"/>
          <w:sz w:val="28"/>
        </w:rPr>
      </w:pPr>
    </w:p>
    <w:p w:rsidR="00B00333" w:rsidRPr="00B00333" w:rsidRDefault="00B00333" w:rsidP="00B00333">
      <w:pPr>
        <w:pStyle w:val="a3"/>
        <w:spacing w:before="5"/>
        <w:rPr>
          <w:rFonts w:ascii="Times New Roman"/>
          <w:b/>
          <w:sz w:val="28"/>
          <w:lang w:val="en-US"/>
        </w:rPr>
      </w:pPr>
      <w:r w:rsidRPr="00B00333">
        <w:rPr>
          <w:rFonts w:ascii="Times New Roman"/>
          <w:b/>
          <w:iCs/>
          <w:sz w:val="28"/>
          <w:lang w:val="en-US"/>
        </w:rPr>
        <w:t>3. Put the sentences in the correct order.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 xml:space="preserve">Yes, please. </w:t>
      </w:r>
      <w:proofErr w:type="gramStart"/>
      <w:r w:rsidRPr="00B00333">
        <w:rPr>
          <w:rFonts w:ascii="Times New Roman"/>
          <w:sz w:val="28"/>
          <w:lang w:val="en-US"/>
        </w:rPr>
        <w:t>I'd</w:t>
      </w:r>
      <w:proofErr w:type="gramEnd"/>
      <w:r w:rsidRPr="00B00333">
        <w:rPr>
          <w:rFonts w:ascii="Times New Roman"/>
          <w:sz w:val="28"/>
          <w:lang w:val="en-US"/>
        </w:rPr>
        <w:t xml:space="preserve"> like a blouse.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>Can I help you?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proofErr w:type="gramStart"/>
      <w:r w:rsidRPr="00B00333">
        <w:rPr>
          <w:rFonts w:ascii="Times New Roman"/>
          <w:sz w:val="28"/>
          <w:lang w:val="en-US"/>
        </w:rPr>
        <w:t>It's</w:t>
      </w:r>
      <w:proofErr w:type="gramEnd"/>
      <w:r w:rsidRPr="00B00333">
        <w:rPr>
          <w:rFonts w:ascii="Times New Roman"/>
          <w:sz w:val="28"/>
          <w:lang w:val="en-US"/>
        </w:rPr>
        <w:t xml:space="preserve"> </w:t>
      </w:r>
      <w:r w:rsidRPr="00B00333">
        <w:rPr>
          <w:rFonts w:ascii="Times New Roman"/>
          <w:sz w:val="28"/>
          <w:lang w:val="en-US"/>
        </w:rPr>
        <w:t>£</w:t>
      </w:r>
      <w:r w:rsidRPr="00B00333">
        <w:rPr>
          <w:rFonts w:ascii="Times New Roman"/>
          <w:sz w:val="28"/>
          <w:lang w:val="en-US"/>
        </w:rPr>
        <w:t>20.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>What colour?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>Here you are.</w:t>
      </w:r>
    </w:p>
    <w:p w:rsidR="00B00333" w:rsidRPr="00B00333" w:rsidRDefault="00B00333" w:rsidP="00B00333">
      <w:pPr>
        <w:pStyle w:val="a3"/>
        <w:numPr>
          <w:ilvl w:val="0"/>
          <w:numId w:val="4"/>
        </w:numPr>
        <w:spacing w:before="5"/>
        <w:rPr>
          <w:rFonts w:ascii="Times New Roman"/>
          <w:sz w:val="28"/>
          <w:lang w:val="en-US"/>
        </w:rPr>
      </w:pPr>
      <w:r w:rsidRPr="00B00333">
        <w:rPr>
          <w:rFonts w:ascii="Times New Roman"/>
          <w:sz w:val="28"/>
          <w:lang w:val="en-US"/>
        </w:rPr>
        <w:t>How much is it?</w:t>
      </w:r>
    </w:p>
    <w:p w:rsidR="00B00333" w:rsidRPr="00B00333" w:rsidRDefault="00B00333" w:rsidP="00B00333">
      <w:pPr>
        <w:pStyle w:val="a3"/>
        <w:spacing w:before="5"/>
        <w:rPr>
          <w:rFonts w:ascii="Times New Roman"/>
          <w:iCs/>
          <w:sz w:val="28"/>
        </w:rPr>
      </w:pPr>
    </w:p>
    <w:p w:rsidR="00B00333" w:rsidRPr="00B00333" w:rsidRDefault="00B00333" w:rsidP="00B00333">
      <w:pPr>
        <w:pStyle w:val="a3"/>
        <w:spacing w:before="5"/>
        <w:rPr>
          <w:rFonts w:ascii="Times New Roman"/>
          <w:b/>
          <w:sz w:val="28"/>
          <w:lang w:val="en-US"/>
        </w:rPr>
      </w:pPr>
      <w:r w:rsidRPr="00B00333">
        <w:rPr>
          <w:rFonts w:ascii="Times New Roman"/>
          <w:b/>
          <w:iCs/>
          <w:sz w:val="28"/>
          <w:lang w:val="en-US"/>
        </w:rPr>
        <w:t>4. Cross the odd one out.</w:t>
      </w:r>
    </w:p>
    <w:p w:rsidR="00B00333" w:rsidRPr="00B00333" w:rsidRDefault="00B00333" w:rsidP="00B00333">
      <w:pPr>
        <w:pStyle w:val="a3"/>
        <w:numPr>
          <w:ilvl w:val="0"/>
          <w:numId w:val="5"/>
        </w:numPr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Trainers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gloves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shoes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boots</w:t>
      </w:r>
      <w:proofErr w:type="spellEnd"/>
    </w:p>
    <w:p w:rsidR="00B00333" w:rsidRPr="00B00333" w:rsidRDefault="00B00333" w:rsidP="00B00333">
      <w:pPr>
        <w:pStyle w:val="a3"/>
        <w:numPr>
          <w:ilvl w:val="0"/>
          <w:numId w:val="5"/>
        </w:numPr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Scarf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gloves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socks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shorts</w:t>
      </w:r>
      <w:proofErr w:type="spellEnd"/>
    </w:p>
    <w:p w:rsidR="00B00333" w:rsidRPr="00B00333" w:rsidRDefault="00B00333" w:rsidP="00B00333">
      <w:pPr>
        <w:pStyle w:val="a3"/>
        <w:numPr>
          <w:ilvl w:val="0"/>
          <w:numId w:val="5"/>
        </w:numPr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Jeans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trousers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shorts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sweaters</w:t>
      </w:r>
      <w:proofErr w:type="spellEnd"/>
    </w:p>
    <w:p w:rsidR="00B00333" w:rsidRPr="00B00333" w:rsidRDefault="00B00333" w:rsidP="00B00333">
      <w:pPr>
        <w:pStyle w:val="a3"/>
        <w:numPr>
          <w:ilvl w:val="0"/>
          <w:numId w:val="5"/>
        </w:numPr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Jacket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vest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cardigan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pants</w:t>
      </w:r>
      <w:proofErr w:type="spellEnd"/>
    </w:p>
    <w:p w:rsidR="00B00333" w:rsidRPr="00B00333" w:rsidRDefault="00B00333" w:rsidP="00B00333">
      <w:pPr>
        <w:pStyle w:val="a3"/>
        <w:numPr>
          <w:ilvl w:val="0"/>
          <w:numId w:val="5"/>
        </w:numPr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Wellingtons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hiking</w:t>
      </w:r>
      <w:proofErr w:type="spellEnd"/>
      <w:r w:rsidRPr="00B00333">
        <w:rPr>
          <w:rFonts w:ascii="Times New Roman"/>
          <w:sz w:val="28"/>
        </w:rPr>
        <w:t xml:space="preserve"> </w:t>
      </w:r>
      <w:proofErr w:type="spellStart"/>
      <w:r w:rsidRPr="00B00333">
        <w:rPr>
          <w:rFonts w:ascii="Times New Roman"/>
          <w:sz w:val="28"/>
        </w:rPr>
        <w:t>boots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briefs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shoes</w:t>
      </w:r>
      <w:proofErr w:type="spellEnd"/>
    </w:p>
    <w:p w:rsidR="00B00333" w:rsidRDefault="00B00333" w:rsidP="00B00333">
      <w:pPr>
        <w:pStyle w:val="a3"/>
        <w:spacing w:before="5"/>
        <w:rPr>
          <w:rFonts w:ascii="Times New Roman"/>
          <w:sz w:val="28"/>
        </w:rPr>
      </w:pPr>
      <w:proofErr w:type="spellStart"/>
      <w:r w:rsidRPr="00B00333">
        <w:rPr>
          <w:rFonts w:ascii="Times New Roman"/>
          <w:sz w:val="28"/>
        </w:rPr>
        <w:t>Visor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cap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flip</w:t>
      </w:r>
      <w:proofErr w:type="spellEnd"/>
      <w:r w:rsidRPr="00B00333">
        <w:rPr>
          <w:rFonts w:ascii="Times New Roman"/>
          <w:sz w:val="28"/>
        </w:rPr>
        <w:t xml:space="preserve"> </w:t>
      </w:r>
      <w:proofErr w:type="spellStart"/>
      <w:r w:rsidRPr="00B00333">
        <w:rPr>
          <w:rFonts w:ascii="Times New Roman"/>
          <w:sz w:val="28"/>
        </w:rPr>
        <w:t>flops</w:t>
      </w:r>
      <w:proofErr w:type="spellEnd"/>
      <w:r w:rsidRPr="00B00333">
        <w:rPr>
          <w:rFonts w:ascii="Times New Roman"/>
          <w:sz w:val="28"/>
        </w:rPr>
        <w:t xml:space="preserve">, </w:t>
      </w:r>
      <w:proofErr w:type="spellStart"/>
      <w:r w:rsidRPr="00B00333">
        <w:rPr>
          <w:rFonts w:ascii="Times New Roman"/>
          <w:sz w:val="28"/>
        </w:rPr>
        <w:t>hat</w:t>
      </w:r>
      <w:proofErr w:type="spellEnd"/>
    </w:p>
    <w:sectPr w:rsidR="00B00333" w:rsidSect="00EB3EAF">
      <w:footerReference w:type="default" r:id="rId9"/>
      <w:type w:val="continuous"/>
      <w:pgSz w:w="11460" w:h="153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3D" w:rsidRDefault="00AB2A3D">
      <w:r>
        <w:separator/>
      </w:r>
    </w:p>
  </w:endnote>
  <w:endnote w:type="continuationSeparator" w:id="0">
    <w:p w:rsidR="00AB2A3D" w:rsidRDefault="00A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7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0041" w:rsidRPr="00020041" w:rsidRDefault="0002004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3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38E1" w:rsidRDefault="00EC38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3D" w:rsidRDefault="00AB2A3D">
      <w:r>
        <w:separator/>
      </w:r>
    </w:p>
  </w:footnote>
  <w:footnote w:type="continuationSeparator" w:id="0">
    <w:p w:rsidR="00AB2A3D" w:rsidRDefault="00AB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0CF3781E"/>
    <w:multiLevelType w:val="multilevel"/>
    <w:tmpl w:val="BFE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4166"/>
    <w:multiLevelType w:val="multilevel"/>
    <w:tmpl w:val="303E3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20041"/>
    <w:rsid w:val="00225296"/>
    <w:rsid w:val="005C1FD4"/>
    <w:rsid w:val="007B1D9C"/>
    <w:rsid w:val="00916FB7"/>
    <w:rsid w:val="00AB2A3D"/>
    <w:rsid w:val="00B00333"/>
    <w:rsid w:val="00C0117E"/>
    <w:rsid w:val="00D60740"/>
    <w:rsid w:val="00EB3EAF"/>
    <w:rsid w:val="00EC38E1"/>
    <w:rsid w:val="00F41EE6"/>
    <w:rsid w:val="00F628A1"/>
    <w:rsid w:val="00FC43D9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5">
    <w:name w:val="Table Grid"/>
    <w:basedOn w:val="a1"/>
    <w:uiPriority w:val="59"/>
    <w:rsid w:val="00D607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B3E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041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041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4</cp:revision>
  <dcterms:created xsi:type="dcterms:W3CDTF">2020-09-09T11:23:00Z</dcterms:created>
  <dcterms:modified xsi:type="dcterms:W3CDTF">2020-11-24T22:31:00Z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