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D1" w:rsidRDefault="005E29D1" w:rsidP="005E29D1">
      <w:pPr>
        <w:pStyle w:val="western"/>
        <w:spacing w:after="0" w:afterAutospacing="0"/>
        <w:ind w:firstLine="706"/>
        <w:rPr>
          <w:sz w:val="28"/>
          <w:szCs w:val="28"/>
        </w:rPr>
      </w:pPr>
    </w:p>
    <w:p w:rsidR="005E29D1" w:rsidRDefault="005E29D1" w:rsidP="005E29D1">
      <w:pPr>
        <w:pStyle w:val="western"/>
        <w:spacing w:after="0" w:afterAutospacing="0"/>
        <w:ind w:firstLine="706"/>
        <w:rPr>
          <w:b/>
          <w:sz w:val="36"/>
          <w:szCs w:val="36"/>
        </w:rPr>
      </w:pPr>
      <w:r w:rsidRPr="005E29D1">
        <w:rPr>
          <w:b/>
          <w:sz w:val="36"/>
          <w:szCs w:val="36"/>
        </w:rPr>
        <w:t>Русская литература первой половины 19 века.</w:t>
      </w:r>
    </w:p>
    <w:p w:rsidR="005E29D1" w:rsidRPr="005E29D1" w:rsidRDefault="005E29D1" w:rsidP="005E29D1">
      <w:pPr>
        <w:pStyle w:val="western"/>
        <w:spacing w:after="0" w:afterAutospacing="0"/>
        <w:ind w:firstLine="706"/>
        <w:rPr>
          <w:sz w:val="28"/>
          <w:szCs w:val="28"/>
          <w:u w:val="single"/>
        </w:rPr>
      </w:pPr>
      <w:r w:rsidRPr="005E29D1">
        <w:rPr>
          <w:sz w:val="28"/>
          <w:szCs w:val="28"/>
          <w:u w:val="single"/>
        </w:rPr>
        <w:t>Прочитать материал, письменно ответить на вопросы. Ответы должны быть полными!</w:t>
      </w:r>
    </w:p>
    <w:p w:rsidR="005E29D1" w:rsidRPr="005E29D1" w:rsidRDefault="005E29D1" w:rsidP="005E29D1">
      <w:pPr>
        <w:pStyle w:val="western"/>
        <w:spacing w:after="0" w:afterAutospacing="0"/>
        <w:ind w:firstLine="70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Например!!!!!</w:t>
      </w:r>
    </w:p>
    <w:p w:rsidR="005E29D1" w:rsidRPr="005E29D1" w:rsidRDefault="005E29D1" w:rsidP="005E29D1">
      <w:pPr>
        <w:pStyle w:val="western"/>
        <w:spacing w:after="0" w:afterAutospacing="0"/>
        <w:ind w:firstLine="706"/>
        <w:rPr>
          <w:sz w:val="28"/>
          <w:szCs w:val="28"/>
          <w:u w:val="single"/>
        </w:rPr>
      </w:pPr>
      <w:r w:rsidRPr="005E29D1">
        <w:rPr>
          <w:b/>
          <w:sz w:val="28"/>
          <w:szCs w:val="28"/>
          <w:u w:val="single"/>
        </w:rPr>
        <w:t>Вопрос:</w:t>
      </w:r>
      <w:r w:rsidRPr="005E29D1">
        <w:rPr>
          <w:sz w:val="28"/>
          <w:szCs w:val="28"/>
          <w:u w:val="single"/>
        </w:rPr>
        <w:t xml:space="preserve"> Какие  литературные направления нашли свое воплощение, прежде всего, в поэзии?  </w:t>
      </w:r>
    </w:p>
    <w:p w:rsidR="005E29D1" w:rsidRPr="005E29D1" w:rsidRDefault="005E29D1" w:rsidP="005E29D1">
      <w:pPr>
        <w:pStyle w:val="western"/>
        <w:spacing w:after="0" w:afterAutospacing="0"/>
        <w:ind w:firstLine="706"/>
        <w:rPr>
          <w:sz w:val="28"/>
          <w:szCs w:val="28"/>
          <w:u w:val="single"/>
        </w:rPr>
      </w:pPr>
      <w:r w:rsidRPr="005E29D1">
        <w:rPr>
          <w:b/>
          <w:sz w:val="28"/>
          <w:szCs w:val="28"/>
          <w:u w:val="single"/>
        </w:rPr>
        <w:t>Ответ:</w:t>
      </w:r>
      <w:r w:rsidRPr="005E29D1">
        <w:rPr>
          <w:sz w:val="28"/>
          <w:szCs w:val="28"/>
          <w:u w:val="single"/>
        </w:rPr>
        <w:t xml:space="preserve"> Свое воплощение в поэзии нашли такие литературные направления начала 19 века, как романтизм и сентиментализм.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t>19 век называют «Золотым веком» русской поэзии и веком русской литературы в мировом масштабе. В начале века искусство окончательно отделяется от придворной поэзии и "альбомных" стихов, в истории русской литературы впервые появляются черты поэта-профессионала, лирика становится естественней, проще, человечней. Этот век подарил нам таких мастеров. Не стоит забывать, что литературный скачок, осуществившийся в 19 веке, был подготовлен всем ходом литературного процесса 17-18 веков. 19 век – это время формирования русского литературного языка.</w:t>
      </w:r>
    </w:p>
    <w:p w:rsidR="005E29D1" w:rsidRDefault="005E29D1" w:rsidP="005E29D1">
      <w:pPr>
        <w:pStyle w:val="western"/>
        <w:spacing w:after="0" w:afterAutospacing="0"/>
      </w:pPr>
      <w:r>
        <w:rPr>
          <w:sz w:val="28"/>
          <w:szCs w:val="28"/>
        </w:rPr>
        <w:t>Начался 19 век с расцвета сентиментализма и становления романтизма. Эти литературные направления нашли выражение, прежде всего, в поэзии.</w:t>
      </w:r>
    </w:p>
    <w:p w:rsidR="005E29D1" w:rsidRDefault="005E29D1" w:rsidP="005E29D1">
      <w:pPr>
        <w:pStyle w:val="western"/>
        <w:spacing w:after="0" w:afterAutospacing="0"/>
      </w:pPr>
      <w:r>
        <w:rPr>
          <w:b/>
          <w:bCs/>
          <w:sz w:val="28"/>
          <w:szCs w:val="28"/>
        </w:rPr>
        <w:t>Сентиментализм</w:t>
      </w:r>
      <w:r>
        <w:rPr>
          <w:sz w:val="28"/>
          <w:szCs w:val="28"/>
        </w:rPr>
        <w:t>: Доминантой «человеческой природы» сентиментализм объявил чувство, а не разум, что отличало его от классицизма. Сентиментализм идеалом человеческой деятельности полагал не «разумное» переустройство мира, а высвобождение и совершенствование «естественных» чувств. Его герой более индивидуализирован, его внутренний мир обогащается способностью сопереживать, чутко откликаться на происходящее вокруг. По происхождению и по убеждениям сентименталистский герой — демократ; богатый духовный мир простолюдина - одно из основных открытий и завоеваний сентиментализма.</w:t>
      </w:r>
    </w:p>
    <w:p w:rsidR="005E29D1" w:rsidRDefault="005E29D1" w:rsidP="005E29D1">
      <w:pPr>
        <w:pStyle w:val="western"/>
        <w:spacing w:after="0" w:afterAutospacing="0"/>
      </w:pPr>
      <w:r>
        <w:rPr>
          <w:b/>
          <w:bCs/>
          <w:sz w:val="28"/>
          <w:szCs w:val="28"/>
        </w:rPr>
        <w:t>Карамзин</w:t>
      </w:r>
      <w:r>
        <w:rPr>
          <w:sz w:val="28"/>
          <w:szCs w:val="28"/>
        </w:rPr>
        <w:t>: Эпоху сентиментализма в России открыли Публикация Карамзиным «Писем русского путешественника» и повести «Бедная Лиза». (еще в конце 18 в.)</w:t>
      </w:r>
    </w:p>
    <w:p w:rsidR="005E29D1" w:rsidRDefault="005E29D1" w:rsidP="005E29D1">
      <w:pPr>
        <w:pStyle w:val="a3"/>
        <w:spacing w:after="0" w:afterAutospacing="0"/>
      </w:pPr>
      <w:r>
        <w:rPr>
          <w:sz w:val="28"/>
          <w:szCs w:val="28"/>
        </w:rPr>
        <w:t xml:space="preserve">Поэзия Карамзина, развившаяся в русле европейского сентиментализма, кардинально отличалась от традиционной поэзии его времени, воспитанной на одах Ломоносова и Державина. Наиболее существенными были следующие отличия: 1) Карамзина интересует не внешний, физический мир, а внутренний, духовный мир человека. Его стихи говорят «на языке сердца», </w:t>
      </w:r>
      <w:r>
        <w:rPr>
          <w:sz w:val="28"/>
          <w:szCs w:val="28"/>
        </w:rPr>
        <w:lastRenderedPageBreak/>
        <w:t>а не разума. 2) Объект поэзии Карамзина составляет «простая жизнь», и для её описания он использует простые поэтические формы — бедные рифмы, избегает обилия метафор и других тропов, популярных в стихах его предшественников. 3) Другое отличие поэтики Карамзина состоит в том, что мир для него принципиально не познаваем, поэт признаёт наличие разных точек зрения на один и тот же предмет.</w:t>
      </w:r>
    </w:p>
    <w:p w:rsidR="005E29D1" w:rsidRDefault="005E29D1" w:rsidP="005E29D1">
      <w:pPr>
        <w:pStyle w:val="a3"/>
        <w:spacing w:after="0" w:afterAutospacing="0"/>
      </w:pPr>
      <w:r>
        <w:rPr>
          <w:sz w:val="28"/>
          <w:szCs w:val="28"/>
        </w:rPr>
        <w:t xml:space="preserve">Реформа языка Карамзина: </w:t>
      </w:r>
      <w:r>
        <w:rPr>
          <w:sz w:val="28"/>
          <w:szCs w:val="28"/>
          <w:u w:val="single"/>
        </w:rPr>
        <w:t>п</w:t>
      </w:r>
      <w:r>
        <w:rPr>
          <w:sz w:val="28"/>
          <w:szCs w:val="28"/>
        </w:rPr>
        <w:t>роза и поэзия Карамзина оказали решительное влияние на развитие русского литературного языка. 1) Карамзин целенаправленно отказался от использования церковнославянской лексики и грамматики, приводя язык своих произведений к обиходному языку своей эпохи и используя в качестве образца грамматику и синтаксис французского языка. 2) Карамзин ввёл в русский язык множество новых слов — как неологизмов («благотворительность», «влюблённость», «вольнодумство», «достопримечательность», «первоклассный», «человечный»), так и варваризмов («тротуар», «кучер»). 3). Также он одним из первых начал использовать букву Ё. Литературная победа «Арзамаса» над «Беседой» упрочила победу языковых изменений, которые ввёл Карамзин.</w:t>
      </w:r>
    </w:p>
    <w:p w:rsidR="005E29D1" w:rsidRDefault="005E29D1" w:rsidP="005E29D1">
      <w:pPr>
        <w:pStyle w:val="western"/>
        <w:spacing w:after="0" w:afterAutospacing="0"/>
      </w:pPr>
      <w:r>
        <w:rPr>
          <w:sz w:val="28"/>
          <w:szCs w:val="28"/>
        </w:rPr>
        <w:t>Сентиментализм Карамзина оказал большое влияние на развитие русской литературы: от него отталкивался, в том числе, романтизм Жуковского, творчество Пушкина.</w:t>
      </w:r>
    </w:p>
    <w:p w:rsidR="005E29D1" w:rsidRDefault="005E29D1" w:rsidP="005E29D1">
      <w:pPr>
        <w:pStyle w:val="western"/>
        <w:spacing w:after="0" w:afterAutospacing="0"/>
      </w:pPr>
      <w:r>
        <w:rPr>
          <w:b/>
          <w:bCs/>
          <w:sz w:val="28"/>
          <w:szCs w:val="28"/>
        </w:rPr>
        <w:t xml:space="preserve">Романтизм: </w:t>
      </w:r>
      <w:r>
        <w:rPr>
          <w:sz w:val="28"/>
          <w:szCs w:val="28"/>
        </w:rPr>
        <w:t>идейное и художественное направление в культуре конца XVIII века — первой половины XIX века. Характеризуется утверждением самоценности духовно-творческой жизни личности, изображением сильных (зачастую бунтарских) страстей и характеров, одухотворённой и целительной природы. В XVIII веке романтическим называли всё странное, фантастическое, живописное и существующее в книгах, а не в действительности. В начале XIX века романтизм стал обозначением нового направления, противоположного классицизму и Просвещению. Романтизм утверждает культ природы, чувств и естественного в человеке. Востребованным оказывается образ «благородного дикаря», вооруженного «народной мудростью» и не испорченного цивилизацией.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t>В русском романтизме появляется свобода от классических условностей, создается баллада, романтическая драма. Утверждается новое представление о сущности и значении поэзии, которая признается самостоятельной сферой жизни, выразительницей высших, идеальных стремлений человека; прежний взгляд, по которому поэзия представлялась пустой забавой, чем-то вполне служебным, оказывается уже невозможным.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t xml:space="preserve">Основоположником русского романтизма является Жуковский: русский поэт, переводчик, критик. Сначала писал сентиментализм из-за близкого знакомства с Карамзиным, но в 1808 вместе с вышедшей из под его </w:t>
      </w:r>
      <w:r>
        <w:rPr>
          <w:sz w:val="28"/>
          <w:szCs w:val="28"/>
        </w:rPr>
        <w:lastRenderedPageBreak/>
        <w:t>пера баллады «Людмила» (. переделка «Леноры» Г. А. Бюргера), русскую литературу входило новое, совершенно особое содержание — романтизм. Участвовал в ополчении. В 1816 стал чтецом при вдовствующей императрице Марии Фёдоровне. В 1817 он стал учителем русского языка принцессы Шарлотты — будущей императрицы Александры Фёдоровны, а осенью 1826 был назначен на должность «наставника» наследника престола, будущего императора Александра II.</w:t>
      </w:r>
    </w:p>
    <w:p w:rsidR="005E29D1" w:rsidRDefault="005E29D1" w:rsidP="005E29D1">
      <w:pPr>
        <w:pStyle w:val="a3"/>
        <w:spacing w:after="0" w:afterAutospacing="0"/>
        <w:ind w:firstLine="706"/>
      </w:pPr>
      <w:r>
        <w:rPr>
          <w:sz w:val="28"/>
          <w:szCs w:val="28"/>
        </w:rPr>
        <w:t xml:space="preserve">Вершиной русского романтизма можно считать поэзию </w:t>
      </w:r>
      <w:r>
        <w:rPr>
          <w:b/>
          <w:bCs/>
          <w:sz w:val="28"/>
          <w:szCs w:val="28"/>
        </w:rPr>
        <w:t>Михаила Юрьевича Лермонтова</w:t>
      </w:r>
      <w:r>
        <w:rPr>
          <w:sz w:val="28"/>
          <w:szCs w:val="28"/>
        </w:rPr>
        <w:t xml:space="preserve">. Во взглядах прогрессивной части российского общества 30-х гг.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проявились черты романтического миросозерцания, вызванные неудовлетворенностью современной действительностью. Это мировоззрение отличало глубокое разочарование, неприятие действительности, неверие в возможность прогресса. С другой стороны, романтикам было присуще стремление к возвышенным идеалам, желание полного разрешения противоречий бытия и понимание невозможности этого (разрыв между идеалом и действительностью).</w:t>
      </w:r>
    </w:p>
    <w:p w:rsidR="005E29D1" w:rsidRDefault="005E29D1" w:rsidP="005E29D1">
      <w:pPr>
        <w:pStyle w:val="a3"/>
        <w:spacing w:after="0" w:afterAutospacing="0"/>
        <w:ind w:firstLine="706"/>
      </w:pPr>
      <w:r>
        <w:rPr>
          <w:sz w:val="28"/>
          <w:szCs w:val="28"/>
        </w:rPr>
        <w:t xml:space="preserve">Творчество Лермонтова наиболее полно отражает романтическое мировоззрение, сформировавшееся в николаевскую эпоху. В его поэзии основной конфликт романтизма — противоречие между идеалом и действительностью — достигает крайнего напряжения, что существенно отличает его от поэтов-романтиков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Основным объектом лирики Лермонтова является внутренний мир человека — глубокий и противоречивый. нашего времени». Ключевая тема в творчестве Лермонтова- тема трагического одиночества личности во враждебном и несправедливом мире. Раскрытию этой темы и подчинено все богатство поэтических образов, мотивов, художественных средств, все многообразие мыслей, переживаний, чувств лирического героя.</w:t>
      </w:r>
    </w:p>
    <w:p w:rsidR="005E29D1" w:rsidRDefault="005E29D1" w:rsidP="005E29D1">
      <w:pPr>
        <w:pStyle w:val="a3"/>
        <w:spacing w:after="0" w:afterAutospacing="0"/>
      </w:pPr>
      <w:r>
        <w:rPr>
          <w:sz w:val="28"/>
          <w:szCs w:val="28"/>
        </w:rPr>
        <w:t>Важен в произведениях Лермонтова такой мотив, как, с одной стороны, — ощущение «необъятных сил» человеческой души, а с другой — ненужность, напрасность активной деятельности, самоотдачи.</w:t>
      </w:r>
    </w:p>
    <w:p w:rsidR="005E29D1" w:rsidRDefault="005E29D1" w:rsidP="005E29D1">
      <w:pPr>
        <w:pStyle w:val="a3"/>
        <w:spacing w:after="0" w:afterAutospacing="0"/>
      </w:pPr>
      <w:r>
        <w:rPr>
          <w:sz w:val="28"/>
          <w:szCs w:val="28"/>
        </w:rPr>
        <w:t>В разных его произведениях просматриваются темы родины, любви, поэта и поэзии, отражая особенности яркой индивидуальности и мировоззрения поэта.</w:t>
      </w:r>
    </w:p>
    <w:p w:rsidR="005E29D1" w:rsidRDefault="005E29D1" w:rsidP="005E29D1">
      <w:pPr>
        <w:pStyle w:val="western"/>
        <w:spacing w:after="0" w:afterAutospacing="0"/>
      </w:pPr>
      <w:r>
        <w:rPr>
          <w:b/>
          <w:bCs/>
          <w:sz w:val="28"/>
          <w:szCs w:val="28"/>
        </w:rPr>
        <w:t>Тютчев:</w:t>
      </w:r>
      <w:r>
        <w:rPr>
          <w:sz w:val="28"/>
          <w:szCs w:val="28"/>
        </w:rPr>
        <w:t xml:space="preserve"> Философская лирика Ф. И. Тютчева является одновременно и завершением, и преодолением романтизма в России. Начав с одических произведений, он постепенно нашел свой собственный стиль. Это было чем-то вроде сплава русской одической поэзии XVIII века и традиции европейского романтизма. Кроме того он никогда не хотел видеть себя в роли профессионального литератора и даже пренебрегал результатами собственного творчества.</w:t>
      </w:r>
    </w:p>
    <w:p w:rsidR="005E29D1" w:rsidRDefault="005E29D1" w:rsidP="005E29D1">
      <w:pPr>
        <w:pStyle w:val="western"/>
        <w:spacing w:after="0" w:afterAutospacing="0"/>
      </w:pPr>
      <w:r>
        <w:rPr>
          <w:sz w:val="28"/>
          <w:szCs w:val="28"/>
        </w:rPr>
        <w:lastRenderedPageBreak/>
        <w:t xml:space="preserve">Наряду с поэзией начала развиваться </w:t>
      </w:r>
      <w:r>
        <w:rPr>
          <w:b/>
          <w:bCs/>
          <w:sz w:val="28"/>
          <w:szCs w:val="28"/>
        </w:rPr>
        <w:t>проза</w:t>
      </w:r>
      <w:r>
        <w:rPr>
          <w:sz w:val="28"/>
          <w:szCs w:val="28"/>
        </w:rPr>
        <w:t>. Прозаики начала века находились под влиянием английских исторических романов В. Скотта, переводы которых пользовались огромной популярностью. Развитие русской прозы 19 века началось с прозаических произведений А.С. Пушкина и Н.В. Гоголя.</w:t>
      </w:r>
    </w:p>
    <w:p w:rsidR="005E29D1" w:rsidRDefault="005E29D1" w:rsidP="005E29D1">
      <w:pPr>
        <w:pStyle w:val="a3"/>
        <w:spacing w:after="0" w:afterAutospacing="0"/>
      </w:pPr>
      <w:r>
        <w:rPr>
          <w:sz w:val="28"/>
          <w:szCs w:val="28"/>
        </w:rPr>
        <w:t xml:space="preserve">Ранняя поэзия </w:t>
      </w:r>
      <w:r>
        <w:rPr>
          <w:b/>
          <w:bCs/>
          <w:sz w:val="28"/>
          <w:szCs w:val="28"/>
        </w:rPr>
        <w:t>А. С. Пушкина</w:t>
      </w:r>
      <w:r>
        <w:rPr>
          <w:sz w:val="28"/>
          <w:szCs w:val="28"/>
        </w:rPr>
        <w:t xml:space="preserve"> также развивалась в рамках романтизма. Его южная ссылка совпала с рядом исторических событий и в Пушкине зрела надежда на достижимость идеалов свободы и вольности (в лирике Пушкина получила отражение героика современной истории 1820-х гг.), но после нескольких лет холодных приемов его произведений вскоре он понял, что миром правят не мнения, а власти. В творчестве Пушкина романтического периода вызрело убеждение, что в мире действуют объективные законы, поколебать которые человек не в силах, как бы ни были отважны и прекрасны его помыслы. Это определило трагическую тональность пушкинской музы. Постепенно, в 30е годы, у Пушкина появляются первые «признаки» реализма.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t>С середины 19 века происходит становление русской реалистической литературы, которая создается на фоне напряженной социально-политической обстановки, сложившейся в России во время правления Николая I. Назревает кризис крепостнической системы, сильны противоречия между властью и простым народом. Назрела необходимость создания реалистической литературы, остро реагирующей на общественно-политическую ситуацию в стране. Литераторы обращаются к общественно-политическим проблемам российской действительности. Преобладает общественно-политическая, философская проблематика. Литературу отличает особый психологизм.</w:t>
      </w:r>
    </w:p>
    <w:p w:rsidR="005E29D1" w:rsidRDefault="005E29D1" w:rsidP="005E29D1">
      <w:pPr>
        <w:pStyle w:val="a3"/>
        <w:spacing w:after="0" w:afterAutospacing="0"/>
        <w:ind w:firstLine="706"/>
      </w:pPr>
      <w:r>
        <w:rPr>
          <w:b/>
          <w:bCs/>
          <w:sz w:val="28"/>
          <w:szCs w:val="28"/>
        </w:rPr>
        <w:t>Реализм</w:t>
      </w:r>
      <w:r>
        <w:rPr>
          <w:sz w:val="28"/>
          <w:szCs w:val="28"/>
        </w:rPr>
        <w:t xml:space="preserve"> в искусстве, 1) правда жизни, воплощенная специфическими средствами искусства. 2) Исторически конкретная форма художественного сознания нового времени, начало которой ведут либо от Возрождения ("ренессансный реализм"), либо от Просвещения ("просветительский реализм"), либо с 30-х гг. 19 в. ("собственно реализм"). Ведущие принципы реализма 19 - 20 вв.: объективное отображение существенных сторон жизни в сочетании с высотой авторского идеала; воспроизведение типичных характеров, конфликтов, ситуаций при полноте их художественной индивидуализации (т.е. конкретизации как национальных, исторических, социальных примет, так и физических, интеллектуальных и духовных особенностей); предпочтение в способах изображения "форм самой жизни", но наряду с использованием, особенно в 20 в., условных форм (мифа, символа, притчи, гротеска); преобладающий интерес к проблеме "личность и общество"</w:t>
      </w:r>
    </w:p>
    <w:p w:rsidR="005E29D1" w:rsidRDefault="005E29D1" w:rsidP="005E29D1">
      <w:pPr>
        <w:pStyle w:val="a3"/>
        <w:spacing w:after="0" w:afterAutospacing="0"/>
      </w:pPr>
      <w:r>
        <w:rPr>
          <w:b/>
          <w:bCs/>
          <w:sz w:val="28"/>
          <w:szCs w:val="28"/>
        </w:rPr>
        <w:lastRenderedPageBreak/>
        <w:t>Гоголь</w:t>
      </w:r>
      <w:r>
        <w:rPr>
          <w:sz w:val="28"/>
          <w:szCs w:val="28"/>
        </w:rPr>
        <w:t xml:space="preserve"> не был мыслителем, но это был великий художник. О свойствах своего таланта сам он говорил: «У меня только то и выходило хорошо, что взято было мной из действительности, из данных, мне известных». Нельзя было проще и сильнее указать ту глубокую основу реализма, которая лежала в его таланте.</w:t>
      </w:r>
    </w:p>
    <w:p w:rsidR="005E29D1" w:rsidRDefault="005E29D1" w:rsidP="005E29D1">
      <w:pPr>
        <w:pStyle w:val="a3"/>
        <w:spacing w:after="0" w:afterAutospacing="0"/>
        <w:ind w:firstLine="706"/>
      </w:pPr>
      <w:r>
        <w:rPr>
          <w:b/>
          <w:bCs/>
          <w:sz w:val="28"/>
          <w:szCs w:val="28"/>
        </w:rPr>
        <w:t>Критический реализм</w:t>
      </w:r>
      <w:r>
        <w:rPr>
          <w:sz w:val="28"/>
          <w:szCs w:val="28"/>
        </w:rPr>
        <w:t xml:space="preserve"> — художественный метод и литературное направление, сложившееся в XIX веке. Главная его особенность — изображение человеческого характера в органической связи с социальными обстоятельствами, наряду с глубоким социальным анализом внутреннего мира человека.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t>А.С. Пушкин и Н.В. Гоголь обозначили основные художественные типы, которые будут разрабатываться писателями на всем протяжении 19 века. Это художественный тип «лишнего человека», образцом которого является Евгений Онегин в романе А.С. Пушкина, и так называемый тип «маленького человека», который показан Н.В. Гоголем в его повести «Шинель», а также А.С. Пушкиным в повести «Станционный смотритель».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t xml:space="preserve">Литература унаследовала от 18 века свою публицистичность и сатирический характер. В прозаической поэме Н.В. Гоголя «Мертвые души» писатель в острой сатирической манере показывает мошенника, который скупает мертвые души, различные типы помещиков, которые являются воплощением различных человеческих пороков. В этом же плане выдержана комедия «Ревизор». Полны сатирических образов и произведения А. С. Пушкина. Литература продолжает сатирически изображать российскую действительность. </w:t>
      </w:r>
      <w:r>
        <w:rPr>
          <w:b/>
          <w:bCs/>
          <w:sz w:val="28"/>
          <w:szCs w:val="28"/>
        </w:rPr>
        <w:t>Тенденция изображения пороков и недостатков российского общества – характерная черта всей русской классической литературы.</w:t>
      </w:r>
      <w:r>
        <w:rPr>
          <w:sz w:val="28"/>
          <w:szCs w:val="28"/>
        </w:rPr>
        <w:t xml:space="preserve"> Она прослеживается в произведениях практически всех писателей 19 века. При этом многие писатели реализуют сатирическую тенденцию в гротескной (причудливой, комической, трагикомической) форме.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t>Развивается жанр реалистического романа. Свои произведения создают И.С. Тургенев, Ф.М. Достоевский, Л.Н. Толстой, И.А. Гончаров. Развитие поэзии несколько затихает.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t>Стоит отметить поэтические произведения Некрасова, который первым внес в поэзию социальную проблематику. Известна его поэма «Кому на Руси жить хорошо?», а также множество стихотворений, где осмысляется тяжелая и беспросветная жизнь народа.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t>Литературный процесс конца 19 века открыл имена Н. С. Лескова, А.Н. Островского А.П. Чехова. Последний проявил себя мастером малого литературного жанра – рассказа, а также прекрасным драматургом. Конкурентом А.П. Чехова был Максим Горький.</w:t>
      </w:r>
    </w:p>
    <w:p w:rsidR="005E29D1" w:rsidRDefault="005E29D1" w:rsidP="005E29D1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lastRenderedPageBreak/>
        <w:t>Завершение 19 века проходило под знаком становления предреволюционных настроений. Реалистическая традиция начинала угасать. Ей на смену пришла так называемая декадентская литература, отличительными чертами которой были мистицизм, религиозность, а также предчувствие перемен в общественно-политической жизни страны. Впоследствии декадентство переросло в символизм. С этого открывается новая страница в истории русской литературы.</w:t>
      </w:r>
    </w:p>
    <w:p w:rsidR="00F81687" w:rsidRDefault="00F81687" w:rsidP="005E29D1">
      <w:pPr>
        <w:pStyle w:val="western"/>
        <w:spacing w:after="0" w:afterAutospacing="0"/>
        <w:ind w:firstLine="706"/>
        <w:rPr>
          <w:sz w:val="28"/>
          <w:szCs w:val="28"/>
        </w:rPr>
      </w:pPr>
    </w:p>
    <w:p w:rsidR="00F81687" w:rsidRPr="00F81687" w:rsidRDefault="00F81687" w:rsidP="00F81687">
      <w:pPr>
        <w:pStyle w:val="western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>Кто открыл в России эпоху сентиментализма?</w:t>
      </w:r>
    </w:p>
    <w:p w:rsidR="00F81687" w:rsidRPr="00F81687" w:rsidRDefault="00F81687" w:rsidP="00F81687">
      <w:pPr>
        <w:pStyle w:val="western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>В чем суть реформы языка, проведенной  Карамзиным?</w:t>
      </w:r>
    </w:p>
    <w:p w:rsidR="00F81687" w:rsidRPr="00F81687" w:rsidRDefault="00F81687" w:rsidP="00F81687">
      <w:pPr>
        <w:pStyle w:val="western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>Кто является основоположником русского романтизма?</w:t>
      </w:r>
    </w:p>
    <w:p w:rsidR="00F81687" w:rsidRPr="005E5A2D" w:rsidRDefault="00F81687" w:rsidP="00F81687">
      <w:pPr>
        <w:pStyle w:val="western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>Что является основным объектом лирики М.Лермонтова?</w:t>
      </w:r>
    </w:p>
    <w:p w:rsidR="005E5A2D" w:rsidRPr="005E5A2D" w:rsidRDefault="005E5A2D" w:rsidP="00F81687">
      <w:pPr>
        <w:pStyle w:val="western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>Под влиянием творчества  какого писателя находились прозаики в начале 19 века?</w:t>
      </w:r>
    </w:p>
    <w:p w:rsidR="005E5A2D" w:rsidRPr="005E5A2D" w:rsidRDefault="005E5A2D" w:rsidP="00F81687">
      <w:pPr>
        <w:pStyle w:val="western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>Почему в России назрела необходимость создания реалистической литературы?</w:t>
      </w:r>
    </w:p>
    <w:p w:rsidR="005E5A2D" w:rsidRPr="005E5A2D" w:rsidRDefault="005E5A2D" w:rsidP="00F81687">
      <w:pPr>
        <w:pStyle w:val="western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>Назовите характерную черту</w:t>
      </w:r>
      <w:r w:rsidRPr="005E5A2D">
        <w:rPr>
          <w:b/>
          <w:bCs/>
          <w:sz w:val="28"/>
          <w:szCs w:val="28"/>
        </w:rPr>
        <w:t xml:space="preserve"> </w:t>
      </w:r>
      <w:r w:rsidRPr="005E5A2D">
        <w:rPr>
          <w:bCs/>
          <w:sz w:val="28"/>
          <w:szCs w:val="28"/>
        </w:rPr>
        <w:t>всей русской классической литературы.</w:t>
      </w:r>
    </w:p>
    <w:p w:rsidR="005E5A2D" w:rsidRPr="005E5A2D" w:rsidRDefault="005E5A2D" w:rsidP="00F81687">
      <w:pPr>
        <w:pStyle w:val="western"/>
        <w:numPr>
          <w:ilvl w:val="0"/>
          <w:numId w:val="1"/>
        </w:numPr>
        <w:spacing w:after="0" w:afterAutospacing="0"/>
      </w:pPr>
      <w:r>
        <w:rPr>
          <w:bCs/>
          <w:sz w:val="28"/>
          <w:szCs w:val="28"/>
        </w:rPr>
        <w:t>Перечислите 10 поэтов и писателей 19 века с указанием одного – двух их произведений.</w:t>
      </w:r>
    </w:p>
    <w:p w:rsidR="00212ED7" w:rsidRDefault="00212ED7"/>
    <w:sectPr w:rsidR="00212ED7" w:rsidSect="0021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D7D"/>
    <w:multiLevelType w:val="hybridMultilevel"/>
    <w:tmpl w:val="A766A5E4"/>
    <w:lvl w:ilvl="0" w:tplc="FE6C1846">
      <w:start w:val="1"/>
      <w:numFmt w:val="decimal"/>
      <w:lvlText w:val="%1."/>
      <w:lvlJc w:val="left"/>
      <w:pPr>
        <w:ind w:left="10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29D1"/>
    <w:rsid w:val="000059DA"/>
    <w:rsid w:val="00212ED7"/>
    <w:rsid w:val="005E29D1"/>
    <w:rsid w:val="005E5A2D"/>
    <w:rsid w:val="008E1DA9"/>
    <w:rsid w:val="00EF3984"/>
    <w:rsid w:val="00F8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E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APT_164</dc:creator>
  <cp:lastModifiedBy>APT_164</cp:lastModifiedBy>
  <cp:revision>2</cp:revision>
  <dcterms:created xsi:type="dcterms:W3CDTF">2020-10-30T09:29:00Z</dcterms:created>
  <dcterms:modified xsi:type="dcterms:W3CDTF">2020-10-30T09:29:00Z</dcterms:modified>
</cp:coreProperties>
</file>