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center"/>
        <w:spacing w:after="0" w:before="0" w:line="480" w:lineRule="atLeast"/>
        <w:rPr>
          <w:rFonts w:ascii="&quot;Times New Roman&quot;" w:eastAsia="&quot;Times New Roman&quot;" w:hAnsi="&quot;Times New Roman&quot;" w:cs="&quot;Times New Roman&quot;"/>
          <w:b/>
          <w:sz w:val="32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/>
          <w:sz w:val="32"/>
        </w:rPr>
        <w:t>ПОДХОДЫ К ИЗМЕРЕНИЮ ИНФОРМАЦИИ. ИНФОРМАЦИОННЫЕ ОБЪЕКТЫ РАЗЛИЧНЫХ ВИДОВ. ДИСКРЕТНОЕ (ЦИФРОВОЕ) ПРЕДСТАВЛЕНИЕ ТЕКСТОВОЙ, ГРАФИЧЕСКОЙ, ЗВУКОВОЙ И ВИДЕОИНФОРМАЦИИ</w:t>
      </w:r>
    </w:p>
    <w:p>
      <w:pPr>
        <w:ind w:left="0" w:right="0" w:firstLine="0"/>
        <w:jc w:val="center"/>
        <w:spacing w:after="0" w:before="0" w:line="480" w:lineRule="atLeast"/>
        <w:rPr>
          <w:rFonts w:ascii="&quot;Times New Roman&quot;" w:eastAsia="&quot;Times New Roman&quot;" w:hAnsi="&quot;Times New Roman&quot;" w:cs="&quot;Times New Roman&quot;"/>
          <w:b w:val="0"/>
          <w:sz w:val="32"/>
        </w:rPr>
      </w:pPr>
      <w:r>
        <w:rPr>
          <w:rFonts w:ascii="&quot;Times New Roman&quot;" w:eastAsia="&quot;Times New Roman&quot;" w:hAnsi="&quot;Times New Roman&quot;" w:cs="&quot;Times New Roman&quot;"/>
          <w:b w:val="0"/>
          <w:sz w:val="32"/>
          <w:rtl w:val="off"/>
        </w:rPr>
        <w:t>Задание: выполните конспекты 4 тем в тетради, разберите примеры. Попробуйте решить задачи не подглядывая в решение. Тетради с конспектами и отработанные навыки решения примеров будут проверены на следующей очной паре.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Рассматриваемые вопросы: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1.   Подходы к измерению информации.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2.   Информационные объекты различных видов.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3.   Дискретное (цифровое) представление информации.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4.   Представление информации в двоичной системе счисления.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1.     ПОДХОДЫ К ИЗМЕРЕНИЮ ИНФОРМАЦИИ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Информация, которую обрабатывает компьютер, представлена двоичным кодом с помощью двух цифр – 0 и 1. Эти два символа 0 и 1 принято называть битами (от английского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binary digit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двоичный знак).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Бит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наименьшая единица измерения объема информации. Следующая по величине единица – байт. Остальные единица измерения информации являются производными от байта – килобайт, мегабайт, гигабайт, терабайт. Ниже в таблице 1 представлены единицы измерения информации и соотношение между ними.</w:t>
      </w:r>
    </w:p>
    <w:p>
      <w:pPr>
        <w:ind w:left="0" w:right="0" w:firstLine="0"/>
        <w:jc w:val="right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Таблица 1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Единицы измерения информации</w:t>
      </w:r>
    </w:p>
    <w:tbl>
      <w:tblPr>
        <w:tblW w:w="10502" w:type="dxa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3500"/>
        <w:gridCol w:w="3500"/>
      </w:tblGrid>
      <w:tr>
        <w:trPr/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sz w:val="24"/>
              </w:rPr>
              <w:t>Название</w:t>
            </w:r>
          </w:p>
        </w:tc>
        <w:tc>
          <w:tcPr>
            <w:tcW w:w="3500" w:type="dxa"/>
            <w:tcBorders>
              <w:top w:val="single" w:sz="8" w:space="0" w:color="auto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sz w:val="24"/>
              </w:rPr>
              <w:t>Условное обозначение</w:t>
            </w:r>
          </w:p>
        </w:tc>
        <w:tc>
          <w:tcPr>
            <w:tcW w:w="3500" w:type="dxa"/>
            <w:tcBorders>
              <w:top w:val="single" w:sz="8" w:space="0" w:color="auto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sz w:val="24"/>
              </w:rPr>
              <w:t>Соотношение</w:t>
            </w:r>
          </w:p>
        </w:tc>
      </w:tr>
      <w:tr>
        <w:trPr/>
        <w:tc>
          <w:tcPr>
            <w:tcW w:w="3500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1 Байт = 23 Бит = 8 Бит</w:t>
            </w:r>
          </w:p>
        </w:tc>
      </w:tr>
      <w:tr>
        <w:trPr/>
        <w:tc>
          <w:tcPr>
            <w:tcW w:w="3500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Килобайт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Кбайт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1 Кбайт = 210 Байт = 1024 байт</w:t>
            </w:r>
          </w:p>
        </w:tc>
      </w:tr>
      <w:tr>
        <w:trPr/>
        <w:tc>
          <w:tcPr>
            <w:tcW w:w="3500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Мегабайт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Мбайт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1 Мбайт = 210 Кбайт = 1024 Кбайт</w:t>
            </w:r>
          </w:p>
        </w:tc>
      </w:tr>
      <w:tr>
        <w:trPr/>
        <w:tc>
          <w:tcPr>
            <w:tcW w:w="3500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Гигабайт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Гбайт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1 Гбайт = 210 Мбайт = 1024 Мбайт</w:t>
            </w:r>
          </w:p>
        </w:tc>
      </w:tr>
      <w:tr>
        <w:trPr/>
        <w:tc>
          <w:tcPr>
            <w:tcW w:w="3500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Терабайт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Тбайт</w:t>
            </w:r>
          </w:p>
        </w:tc>
        <w:tc>
          <w:tcPr>
            <w:tcW w:w="3500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1 Тбайт = 210 Гбайт = 1024 Гбайт</w:t>
            </w:r>
          </w:p>
        </w:tc>
      </w:tr>
    </w:tbl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 информатике используются следующие подходы к измерению информации: содержательный и алфавитный.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1.   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Содержательный подход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к измерению информации – сообщение, уменьшающие неопределенность знаний человека в два раза, несет для него 1 бит информации. Количество информации, заключенное в сообщении, определяется по формуле Ральфа Хартли (формула Хартли), которую он ввел в 1928 г: </w:t>
      </w:r>
      <w:r>
        <w:drawing>
          <wp:inline distT="0" distB="0" distL="180" distR="180">
            <wp:extent cx="866775" cy="2381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, где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количество информации (бит), заключенное в сообщении, а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N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количество равновероятных событий (количество вариантов). Из данной формулы также следует формула: </w:t>
      </w:r>
      <w:r>
        <w:drawing>
          <wp:inline distT="0" distB="0" distL="180" distR="180">
            <wp:extent cx="533400" cy="25717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2.   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Алфавитный (технический) подход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к измерению информации – основан на подсчете числа символов в сообщении. Если допустить, что все символы в сообщении вычисляются по формуле: </w:t>
      </w:r>
      <w:r>
        <w:drawing>
          <wp:inline distT="0" distB="0" distL="180" distR="180">
            <wp:extent cx="685800" cy="23812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, где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Ic</w:t>
      </w:r>
      <w:r>
        <w:rPr>
          <w:rFonts w:ascii="&quot;Times New Roman&quot;" w:eastAsia="&quot;Times New Roman&quot;" w:hAnsi="&quot;Times New Roman&quot;" w:cs="&quot;Times New Roman&quot;"/>
          <w:i/>
          <w:sz w:val="28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  <w:t>– информационный объем сообщения, N – количество символов (мощность алфавита: </w:t>
      </w:r>
      <w:r>
        <w:drawing>
          <wp:inline distT="0" distB="0" distL="180" distR="180">
            <wp:extent cx="504825" cy="25717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  <w:t>), </w:t>
      </w:r>
      <w:r>
        <w:rPr>
          <w:rFonts w:ascii="&quot;Times New Roman&quot;" w:eastAsia="&quot;Times New Roman&quot;" w:hAnsi="&quot;Times New Roman&quot;" w:cs="&quot;Times New Roman&quot;"/>
          <w:i/>
          <w:sz w:val="28"/>
          <w:vertAlign w:val="baseline"/>
        </w:rPr>
        <w:t>i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  <w:t> – информационный объем 1 символа.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Далее рассмотрим примеры решения задач.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</w:rPr>
        <w:t>Пример 1.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  <w:t> Переведите в биты 12 байт.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Решение: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так как 1 байт = 8 битам, то 12 байт = 12∙8 = 96 бит.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Ответ: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96 бит.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</w:rPr>
        <w:t>Пример 2.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  <w:t> Переведите в байты 72 бит.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Решение: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так как 1 байт = 8 битам, то 72 бит = 72:8 = 9 байт.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Ответ: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9 байт.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</w:rPr>
        <w:t>Пример 3.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  <w:t> Определите информационный объем сообщения «Информатика».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Решение: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в слове «Информатика» 11 символов, по формуле </w:t>
      </w:r>
      <w:r>
        <w:drawing>
          <wp:inline distT="0" distB="0" distL="180" distR="180">
            <wp:extent cx="685800" cy="23812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, где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– информационный объем 1 символа, который равен 1 байту (1 символ = 1 байту), а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N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– количество символов, то получаем, что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</w:t>
      </w:r>
      <w:r>
        <w:rPr>
          <w:rFonts w:ascii="&quot;Times New Roman&quot;" w:eastAsia="&quot;Times New Roman&quot;" w:hAnsi="&quot;Times New Roman&quot;" w:cs="&quot;Times New Roman&quot;"/>
          <w:i/>
          <w:sz w:val="28"/>
          <w:vertAlign w:val="subscript"/>
        </w:rPr>
        <w:t>с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  <w:vertAlign w:val="baseline"/>
        </w:rPr>
        <w:t> = 11∙1 = 11 байт = 11∙8 = 88 бит.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Ответ: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88 бит.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</w:rPr>
        <w:t>Пример 4.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  <w:t> Какова мощность алфавита, если слово длиной 10 символов несет 30 бит информации.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Решение: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мощность алфавита вычисляется по формуле </w:t>
      </w:r>
      <w:r>
        <w:drawing>
          <wp:inline distT="0" distB="0" distL="180" distR="180">
            <wp:extent cx="504825" cy="25717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, где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– информационный объем 1 символа. Так как в слове 10 символов, а количество информации равно 30 битам, то 1 символ = </w:t>
      </w:r>
      <w:r>
        <w:drawing>
          <wp:inline distT="0" distB="0" distL="180" distR="180">
            <wp:extent cx="238125" cy="45720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= 3 бит, тогда мощность алфавита равна </w:t>
      </w:r>
      <w:r>
        <w:drawing>
          <wp:inline distT="0" distB="0" distL="180" distR="180">
            <wp:extent cx="771525" cy="295275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символам.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Ответ: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8 символов.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i/>
          <w:sz w:val="28"/>
        </w:rPr>
        <w:t>Пример 5.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z w:val="28"/>
        </w:rPr>
        <w:t> Объем сообщения – 7,5 Кбайт. Известно, что данное сообщение содержит 7680 символов. Какова мощность алфавита?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Решение: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воспользуемся формулой </w:t>
      </w:r>
      <w:r>
        <w:drawing>
          <wp:inline distT="0" distB="0" distL="180" distR="180">
            <wp:extent cx="685800" cy="238125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,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информационный объем одного символа,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i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= </w:t>
      </w:r>
      <w:r>
        <w:drawing>
          <wp:inline distT="0" distB="0" distL="180" distR="180">
            <wp:extent cx="1800225" cy="49530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53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= 1 байт = 8 бит. Тогда мощность алфавита равна </w:t>
      </w:r>
      <w:r>
        <w:drawing>
          <wp:inline distT="0" distB="0" distL="180" distR="180">
            <wp:extent cx="962025" cy="295275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символам.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Ответ: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256 символов.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2.     ИНФОРМАЦИННЫЕ ОБЪЕКТЫ РАЗЛИЧНЫХ ВИДОВ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Информационный объект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обобщающее понятие, описывающее различные виды объектов; это предметы, процессы, явления материального или нематериального свойства, рассматриваемые с точки зрения их информационных свойств.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Информационные объекты могут быть простыми и комплексными. К простым информационным объектам относятся: звук, изображение, текст, число. Комплексные (структурированные) информационные объекты – элемент, база данных, таблица, гипертекст, гипермедиа.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Стремление зафиксировать, сохранить надолго свое восприятие информации было всегда свойственно человеку и обществу в целом. Мозг человека хранит множество информации, и использует для хранения ее свойств способы, основа которых – двоичный код, как и у компьютеров. Двоичный код – это способ представления данных в виде кода, в котором каждый разряд принимает одно из двух возможных значений 0 или 1.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Человек всегда стремился иметь возможность поделиться своей информацией с другими людьми и найти надежные средства для ее передачи и долговременного хранения. Для этого в настоящее время изобретено множество способов хранения информации на внешних носителях и ее передачи на огромные расстояния.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Существую основные виды информации по способам ее кодирования и хранения: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1)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графическая информация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первый вид, для которого был реализован способ хранения информации об окружающем мире в виде наскальных рисунков, а позднее в виде картин, фотографий, схем, чертежей и т.п.;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2)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звуковая информация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мир вокруг нас полон звуков, и задача их хранения и тиражирования была решена с изобретением звукозаписывающих устройств в 1877 г. Разновидностью звуковой информации является музыкальная информация – для этого вида был изобретен способ кодирования с использованием специальных символов, что делает возможным хранение ее аналогично графической информации;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3)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текстовая информация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способ кодирования речи человека специальными символами – буквами, причем разные народы имеют разные языки и используют различные наборы букв (алфавиты) для отображения речи. Особенно большое значение этот способ приобрел после изобретения бумаги и книгопечатания;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4)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числовая информация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количественная мера объектов и их свойств в окружающем мире. Аналогично текстовой информации для ее отображения используется метод кодирования специальными символами – цифрами, причем системы кодирования (счисления) могут быть разными;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5)  </w:t>
      </w: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видеоинформация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– способ сохранения «живых» картин окружающего мира, появившийся с изобретением кино.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Для передачи информации на большие расстояния первоначально использовались кодированные световые сигналы, с изобретением электричества – передача закодированного определенным образом сигнала по проводам, позднее – с использованием радиоволн.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Создатель общей теории информации и основоположник цифровой связи Клод Шеннон впервые обосновал возможность применения двоичного кода для передачи информации. С появлением компьютеров вначале появилось средство для обработки числовой информации. Однако в дальнейшем, особенно после широкого распространения персональных компьютеров, компьютеры стали использоваться для хранения, обработки, передачи и поиска текстовой, числовой, графической, звуковой и видеоинформации. Хранение информации при использовании компьютеров осуществляется на магнитных дисках или лентах, на лазерных дисках (CD и DVD), специальных устройствах энергонезависимой памяти (флэш-память и пр.). Эти методы постоянно совершенствуются, изобретаются новые устройства и носители информации.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Особым видом информации в настоящее время можно считать информацию, представленную в глобальной сети Интернет. Здесь используются особые приемы хранения, обработки, поиска и передачи распределенной информации больших объемов и особые способы работы с различными видами информации. С помощью компьютера возможно создание, обработка и хранение информационных объектов любых видов, для чего служат специальные программы. Ниже в таблице 2 приведены основные виды программ и соответствующие информационные объекты, которые с их помощью создаются и обрабатываются.</w:t>
      </w:r>
    </w:p>
    <w:p>
      <w:pPr>
        <w:ind w:left="0" w:right="0" w:firstLine="0"/>
        <w:jc w:val="right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Таблица 2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Список программ, использующихся для обработки и хранения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информационных объектов различных видов</w:t>
      </w:r>
    </w:p>
    <w:tbl>
      <w:tblPr>
        <w:tblW w:w="10372" w:type="dxa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86"/>
        <w:gridCol w:w="5186"/>
      </w:tblGrid>
      <w:tr>
        <w:trPr/>
        <w:tc>
          <w:tcPr>
            <w:tcW w:w="5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center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sz w:val="24"/>
              </w:rPr>
              <w:t>Программы</w:t>
            </w:r>
          </w:p>
        </w:tc>
        <w:tc>
          <w:tcPr>
            <w:tcW w:w="5186" w:type="dxa"/>
            <w:tcBorders>
              <w:top w:val="single" w:sz="8" w:space="0" w:color="auto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center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sz w:val="24"/>
              </w:rPr>
              <w:t>Информационные объекты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Текстовые редакторы и процессоры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Числовая и текстовая информация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Графические редакторы и пакеты компьютерной графики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Графические объекты (чертежи, рисунки, фотографии т т.п.)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Табличные процессоры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Числовые данные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СУБД – системы управления базами данных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Базы данных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Пакеты мультимедийных презентация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Компьютерные презентации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Клиент-программа электронной почты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Электронные письма, архивы, адресные списки</w:t>
            </w:r>
          </w:p>
        </w:tc>
      </w:tr>
      <w:tr>
        <w:trPr/>
        <w:tc>
          <w:tcPr>
            <w:tcW w:w="5186" w:type="dxa"/>
            <w:tcBorders>
              <w:top w:val="none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Интернет браузер</w:t>
            </w:r>
          </w:p>
        </w:tc>
        <w:tc>
          <w:tcPr>
            <w:tcW w:w="5186" w:type="dxa"/>
            <w:tcBorders>
              <w:top w:val="none"/>
              <w:left w:val="none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right="0" w:firstLine="0"/>
              <w:jc w:val="both"/>
              <w:spacing w:after="0" w:before="0" w:line="240"/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Web-страницы, файлы из архива интернета</w:t>
            </w:r>
          </w:p>
        </w:tc>
      </w:tr>
    </w:tbl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Данный список не является полным, так как развитие в сфере информатизации общества постоянно развивается и вносит в жизнедеятельность человека все новые и новые программы для обработки, передачи, хранения информационных объектов.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3.     ДИСКРЕТНОЕ (ЦИФРОВОЕ) ПРЕДСТАВЛЕНИЕ ИНФОРМАЦИИ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Дискретизация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это преобразование непрерывных изображений и звука в набор дискретных значений в форме кодов.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 настоящее время все чаще данные, изначально имеющие аналоговую форму (речь, телевизионное изображение), передаются по каналам связи в дискретном виде, то есть в виде последовательности единиц и нулей. Процесс представления аналоговой информации в дискретной форме называется дискретной модуляцией. В отличие от аналоговых машин, оперирующих непрерывной информацией, современные компьютеры имеют дело с дискретной информацией, на входе и выходе которых в качестве такой информации могут выступать любые последовательности десятичных цифр, букв, знаков препинания и других символов. Внутри системы эта информация кодируется в виде последовательности сигналов, принимающих лишь два различных значения. В то время, как возможности аналоговых машин ограничены преобразованиями строго ограниченных типов сигналов, современные компьютеры обладают свойством универсальности, иными словами, компьютер может производить преобразования любых буквенно-цифровых данных благодаря программе, составленной для выполнения той или иной задачи. Свойство универсальности компьютера не ограничивается возможностью оперирования одной лишь буквенно-цифровой информацией. В данном виде может быть представлена (закодирована) любая дискретная информация.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Таким образом, компьютеры могут рассматриваться как универсальные преобразователи информации.</w:t>
      </w:r>
    </w:p>
    <w:p>
      <w:pPr>
        <w:ind w:left="0" w:right="0" w:firstLine="0"/>
        <w:jc w:val="center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b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4.     ПРЕДСТАВЛЕНИЕ ИНФОРМАЦИИ В ДВОИЧНОЙ СИСТЕМЕ СЧИСЛЕНИЯ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 достоинству двоичной системы счисления относится – простота совершаемых операций, возможность автоматической обработки информации с использованием двух состояний элементов ПК.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Кодирование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это операция преобразования знаков или групп знаков одной знаковой системы в знаки или группы знаков другой знаковой системы. Декодирование – расшифровка кодированных знаков, преобразование кода символа в его изображение. Двоичное кодирование – кодирование информации в виде 0 и 1.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Способы кодирования и декодирования информации в компьютере, в первую очередь, зависит от вида информации, а именно, что должно кодироваться: числа, символьная информация (буквы, цифры, знаки), графические изображения, звук.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1.   Двоичное кодирование чисел –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для записи информации о количестве объектов используются числа. Числа записываются с использованием особых знаковых систем, которые называют системами счисления.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2.   Двоичное кодирование текста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присвоение символу определенного кода – это вопрос соглашения, которое фиксируется в кодовой таблице. В качестве международного стандарта была принята кодовая таблица ASCII (American Standard Code for Information Interchange) – на 1 символ отводится 1 байт (8 бит), всего можно закодировать 256 символов. С 1997 г. появился новый международный стандарт Unicode, который отводит для кодировки одного символа 2 байта (16 бит), и можно закодировать 65536 различных символов.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3.   Двоичное кодирование графики –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пространственная дискретизация – перевод графического изображения из аналоговой формы в цифровой компьютерный формат путем разбивания изображения на отдельные маленькие фрагменты (точки) где каждому элементу присваивается код цвета. Пиксель – минимальный участок изображения на экране, заданного цвета. Растровое изображение формируется из отдельных точек – пикселей, каждая из которых может иметь свой цвет. Двоичный код изображения, выводимого на экран храниться в видеопамяти. Кодирование рисунка растровой графики напоминает – мозаику из квадратов, имеющих определенный цвет. Для хранения черно-белого изображения используется 1 бит, цветные изображения формируются в соответствии с двоичным кодом цвета, который хранится в видеопамяти. Цветное изображение на экране формируется за счет смешивания трех базовых цветов – красного, зеленого и синего.</w:t>
      </w:r>
    </w:p>
    <w:p>
      <w:pPr>
        <w:ind w:left="0" w:right="0" w:firstLine="0"/>
        <w:jc w:val="both"/>
        <w:spacing w:after="0" w:before="0" w:line="420" w:lineRule="atLeast"/>
        <w:rPr>
          <w:rFonts w:ascii="&quot;Times New Roman&quot;" w:eastAsia="&quot;Times New Roman&quot;" w:hAnsi="&quot;Times New Roman&quot;" w:cs="&quot;Times New Roman&quot;"/>
          <w:i w:val="0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4.   Двоичное кодирование звука 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– в аналоговой форме звук представляет собой волну с непрерывно меняющейся амплитудой и частотой. На компьютере работать со звуковыми файлами начали с начала 90-х гг. В основе кодирования звука с использованием ПК лежит – процесс преобразования колебаний воздуха в колебания электрического тока и последующая дискретизация аналогового электрического сигнала. Кодирование и воспроизведение звуковой информации осуществляется с помощью специальных программ (редактор звукозаписи). Временная дискретизация – способ преобразования звука в цифровую форму путем разбивания звуковой волны на отдельные маленькие временные участки, где амплитуды этих участков квантуются (им присваивается определенное значение).</w:t>
      </w:r>
    </w:p>
    <w:p>
      <w:r>
        <w:rPr>
          <w:rFonts w:ascii="&quot;Times New Roman&quot;" w:eastAsia="&quot;Times New Roman&quot;" w:hAnsi="&quot;Times New Roman&quot;" w:cs="&quot;Times New Roman&quot;"/>
          <w:i/>
          <w:sz w:val="28"/>
        </w:rPr>
        <w:t>5.   Представление видеоинформации</w:t>
      </w:r>
      <w:r>
        <w:rPr>
          <w:rFonts w:ascii="&quot;Times New Roman&quot;" w:eastAsia="&quot;Times New Roman&quot;" w:hAnsi="&quot;Times New Roman&quot;" w:cs="&quot;Times New Roman&quot;"/>
          <w:i w:val="0"/>
          <w:sz w:val="28"/>
        </w:rPr>
        <w:t> – в последнее время компьютер все чаще используется для работы с видеоинформацией. Простейшей такой работой является просмотр кинофильмов и видеоклипов. Следует четко представлять, что обработка видеоинформации требует очень высокого быстродействия компьютерной системы. Что представляет собой фильм с точки зрения информатики? Прежде всего, это сочетание звуковой и графической информации. Кроме того, для создания на экране эффекта движения используется дискретная по своей сути технология быстрой смены статических картинок.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2020-10-08T19:24:29Z</dcterms:created>
  <dcterms:modified xsi:type="dcterms:W3CDTF">2020-10-08T19:27:57Z</dcterms:modified>
  <cp:version>0900.0100.01</cp:version>
</cp:coreProperties>
</file>