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Pr="00B86337" w:rsidRDefault="00B86337">
      <w:pPr>
        <w:rPr>
          <w:rFonts w:ascii="Times New Roman" w:hAnsi="Times New Roman" w:cs="Times New Roman"/>
          <w:sz w:val="28"/>
          <w:szCs w:val="28"/>
        </w:rPr>
      </w:pPr>
      <w:r w:rsidRPr="00B86337">
        <w:rPr>
          <w:rFonts w:ascii="Times New Roman" w:hAnsi="Times New Roman" w:cs="Times New Roman"/>
          <w:sz w:val="28"/>
          <w:szCs w:val="28"/>
        </w:rPr>
        <w:t>14 сентября 15 группа, дисциплина «Охрана труда»,  преподаватель Окулова О.П.</w:t>
      </w:r>
    </w:p>
    <w:p w:rsidR="000A23E0" w:rsidRDefault="00650AFD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23E0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группы № 15</w:t>
      </w:r>
      <w:r w:rsidR="000A23E0">
        <w:rPr>
          <w:rFonts w:ascii="Times New Roman" w:hAnsi="Times New Roman" w:cs="Times New Roman"/>
          <w:sz w:val="28"/>
          <w:szCs w:val="28"/>
        </w:rPr>
        <w:t>.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мы с вами продолжаем изучение предмета «Охрана труда».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  (на двух страницах):</w:t>
      </w:r>
    </w:p>
    <w:p w:rsidR="000A23E0" w:rsidRDefault="000A23E0" w:rsidP="000A2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26F5">
        <w:rPr>
          <w:rFonts w:ascii="Times New Roman" w:hAnsi="Times New Roman" w:cs="Times New Roman"/>
          <w:sz w:val="28"/>
          <w:szCs w:val="28"/>
        </w:rPr>
        <w:t xml:space="preserve">Откройте конспект и подпишите тему урока: </w:t>
      </w:r>
    </w:p>
    <w:p w:rsidR="000A23E0" w:rsidRDefault="00650AFD" w:rsidP="000A2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3E0">
        <w:rPr>
          <w:rFonts w:ascii="Times New Roman" w:hAnsi="Times New Roman" w:cs="Times New Roman"/>
          <w:sz w:val="28"/>
          <w:szCs w:val="28"/>
        </w:rPr>
        <w:t>«Государственная политика, управление  и надзор за исполнением законодательства о труде и охране труда</w:t>
      </w:r>
      <w:r w:rsidR="000A23E0" w:rsidRPr="009326F5">
        <w:rPr>
          <w:rFonts w:ascii="Times New Roman" w:hAnsi="Times New Roman" w:cs="Times New Roman"/>
          <w:sz w:val="28"/>
          <w:szCs w:val="28"/>
        </w:rPr>
        <w:t>».</w:t>
      </w:r>
    </w:p>
    <w:p w:rsidR="000A23E0" w:rsidRPr="009326F5" w:rsidRDefault="000A23E0" w:rsidP="000A2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26F5">
        <w:rPr>
          <w:rFonts w:ascii="Times New Roman" w:hAnsi="Times New Roman" w:cs="Times New Roman"/>
          <w:sz w:val="28"/>
          <w:szCs w:val="28"/>
        </w:rPr>
        <w:t>Запишите в конспект следующий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9326F5">
        <w:rPr>
          <w:rFonts w:ascii="Times New Roman" w:hAnsi="Times New Roman" w:cs="Times New Roman"/>
          <w:sz w:val="28"/>
          <w:szCs w:val="28"/>
        </w:rPr>
        <w:t>: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Государственное управление охраной труда заключается в  разработке законов и нормативных актов в области охраны труда, а также  требований к оборудованию, технологиям и организации труда, гарантирующим работникам здоровье и безопасные условия труда.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210 Трудового кодекса РФ,  основными направлениями государственной политики в области охраны труда являются:</w:t>
      </w:r>
    </w:p>
    <w:p w:rsidR="000A23E0" w:rsidRPr="002535D7" w:rsidRDefault="000A23E0" w:rsidP="000A2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5D7">
        <w:rPr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работников;</w:t>
      </w:r>
    </w:p>
    <w:p w:rsidR="000A23E0" w:rsidRDefault="000A23E0" w:rsidP="000A2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реализация Федеральных законов и иных нормативных актов по охране труда;</w:t>
      </w:r>
    </w:p>
    <w:p w:rsidR="000A23E0" w:rsidRDefault="000A23E0" w:rsidP="000A2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управление охраной труда;</w:t>
      </w:r>
    </w:p>
    <w:p w:rsidR="000A23E0" w:rsidRDefault="000A23E0" w:rsidP="000A2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надзор за соблюдением трудового законодательства по охране труда;</w:t>
      </w:r>
    </w:p>
    <w:p w:rsidR="000A23E0" w:rsidRDefault="000A23E0" w:rsidP="000A2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экспертиза условий труда, рабочего места, особенно вредные подлежат обязательной проверке;</w:t>
      </w:r>
    </w:p>
    <w:p w:rsidR="000A23E0" w:rsidRPr="00F90786" w:rsidRDefault="000A23E0" w:rsidP="000A2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несчастных случаев и повреждения здоровья. Расследование и учет несчастных случаев на производстве.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Государственное управление охраной труда осуществляется Правительством РФ или по его поручению федеральными органами исполнительной власти, а также исполнительными органами субъектов РФ.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Государственный контроль и надзор за исполнением законодательства о труде и охране труда – это осуществление действий,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ЮЛ и ФЛ установленных законодательными и нормативными актами обязательных правил по охране труда.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Государственный надзор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осуществляется федеральной инспекцией труда – единой федеральной централизованной системой государственных органов.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</w:t>
      </w:r>
    </w:p>
    <w:p w:rsidR="000A23E0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  14  сентября 2020г.</w:t>
      </w:r>
    </w:p>
    <w:p w:rsidR="002B32CD" w:rsidRDefault="000A23E0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Конспекты   проверю  на следующих уроках и выставлю оценки за работу.</w:t>
      </w:r>
      <w:r w:rsidR="002B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E0" w:rsidRDefault="002B32CD" w:rsidP="000A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 в конспекте, за 11 и за 14  сентября 2020г., внимательно почитать, чтобы на следующем уроке ответить на вопросы тестового задания.</w:t>
      </w:r>
    </w:p>
    <w:p w:rsidR="000A23E0" w:rsidRPr="003F0AA2" w:rsidRDefault="000A23E0" w:rsidP="000A23E0">
      <w:pPr>
        <w:rPr>
          <w:rFonts w:ascii="Times New Roman" w:hAnsi="Times New Roman" w:cs="Times New Roman"/>
          <w:sz w:val="28"/>
          <w:szCs w:val="28"/>
        </w:rPr>
      </w:pPr>
    </w:p>
    <w:p w:rsidR="00B86337" w:rsidRDefault="00B86337"/>
    <w:sectPr w:rsidR="00B86337" w:rsidSect="00AF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8AC"/>
    <w:multiLevelType w:val="hybridMultilevel"/>
    <w:tmpl w:val="30C2CA78"/>
    <w:lvl w:ilvl="0" w:tplc="EEC481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1776"/>
    <w:multiLevelType w:val="hybridMultilevel"/>
    <w:tmpl w:val="4A945D78"/>
    <w:lvl w:ilvl="0" w:tplc="52340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AC11D0C"/>
    <w:multiLevelType w:val="hybridMultilevel"/>
    <w:tmpl w:val="CB588794"/>
    <w:lvl w:ilvl="0" w:tplc="AC5834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337"/>
    <w:rsid w:val="000A23E0"/>
    <w:rsid w:val="002B32CD"/>
    <w:rsid w:val="0048178D"/>
    <w:rsid w:val="00650AFD"/>
    <w:rsid w:val="006924B5"/>
    <w:rsid w:val="00AF338C"/>
    <w:rsid w:val="00B65E6A"/>
    <w:rsid w:val="00B8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2020-09-13T14:50:00Z</dcterms:created>
  <dcterms:modified xsi:type="dcterms:W3CDTF">2020-09-13T15:03:00Z</dcterms:modified>
</cp:coreProperties>
</file>