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FF" w:rsidRDefault="0031707C">
      <w:pPr>
        <w:rPr>
          <w:rFonts w:ascii="Times New Roman" w:hAnsi="Times New Roman" w:cs="Times New Roman"/>
          <w:sz w:val="28"/>
          <w:szCs w:val="28"/>
        </w:rPr>
      </w:pPr>
      <w:r>
        <w:rPr>
          <w:rFonts w:ascii="Times New Roman" w:hAnsi="Times New Roman" w:cs="Times New Roman"/>
          <w:sz w:val="28"/>
          <w:szCs w:val="28"/>
        </w:rPr>
        <w:t>01.06.20. География 20 гр. Преподаватель Любимова О.В.</w:t>
      </w:r>
    </w:p>
    <w:p w:rsidR="0031707C" w:rsidRDefault="0031707C">
      <w:pPr>
        <w:rPr>
          <w:rFonts w:ascii="Times New Roman" w:hAnsi="Times New Roman" w:cs="Times New Roman"/>
          <w:sz w:val="28"/>
          <w:szCs w:val="28"/>
        </w:rPr>
      </w:pPr>
      <w:r>
        <w:rPr>
          <w:rFonts w:ascii="Times New Roman" w:hAnsi="Times New Roman" w:cs="Times New Roman"/>
          <w:sz w:val="28"/>
          <w:szCs w:val="28"/>
        </w:rPr>
        <w:t>Устно изучите теоретический материал. Следующее занятие –зачетная работа!!!</w:t>
      </w:r>
    </w:p>
    <w:p w:rsidR="0031707C" w:rsidRPr="0031707C" w:rsidRDefault="0031707C" w:rsidP="0031707C">
      <w:pPr>
        <w:rPr>
          <w:rFonts w:ascii="Times New Roman" w:hAnsi="Times New Roman" w:cs="Times New Roman"/>
          <w:sz w:val="28"/>
          <w:szCs w:val="28"/>
        </w:rPr>
      </w:pPr>
      <w:r>
        <w:rPr>
          <w:rFonts w:ascii="Times New Roman" w:hAnsi="Times New Roman" w:cs="Times New Roman"/>
          <w:b/>
          <w:bCs/>
          <w:sz w:val="28"/>
          <w:szCs w:val="28"/>
        </w:rPr>
        <w:t xml:space="preserve">Тема: </w:t>
      </w:r>
      <w:r w:rsidRPr="0031707C">
        <w:rPr>
          <w:rFonts w:ascii="Times New Roman" w:hAnsi="Times New Roman" w:cs="Times New Roman"/>
          <w:b/>
          <w:bCs/>
          <w:sz w:val="28"/>
          <w:szCs w:val="28"/>
        </w:rPr>
        <w:t>Бразилия</w:t>
      </w:r>
    </w:p>
    <w:p w:rsidR="0031707C" w:rsidRPr="0031707C" w:rsidRDefault="0031707C" w:rsidP="0031707C">
      <w:pPr>
        <w:rPr>
          <w:rFonts w:ascii="Times New Roman" w:hAnsi="Times New Roman" w:cs="Times New Roman"/>
          <w:b/>
          <w:bCs/>
          <w:sz w:val="28"/>
          <w:szCs w:val="28"/>
        </w:rPr>
      </w:pPr>
      <w:hyperlink r:id="rId4" w:anchor="mediaplayer" w:tooltip="Смотреть в видеоуроке" w:history="1">
        <w:r w:rsidRPr="0031707C">
          <w:rPr>
            <w:rStyle w:val="a3"/>
            <w:rFonts w:ascii="Times New Roman" w:hAnsi="Times New Roman" w:cs="Times New Roman"/>
            <w:sz w:val="28"/>
            <w:szCs w:val="28"/>
          </w:rPr>
          <w:t>1. Бразилия: общие сведения</w:t>
        </w:r>
      </w:hyperlink>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 xml:space="preserve">Федеративная Республика Бразилия (полное официальное название) – самое большое по площади и населению государство в Латинской Америке и единственное </w:t>
      </w:r>
      <w:proofErr w:type="spellStart"/>
      <w:r w:rsidRPr="0031707C">
        <w:rPr>
          <w:rFonts w:ascii="Times New Roman" w:hAnsi="Times New Roman" w:cs="Times New Roman"/>
          <w:sz w:val="28"/>
          <w:szCs w:val="28"/>
        </w:rPr>
        <w:t>португалоязычное</w:t>
      </w:r>
      <w:proofErr w:type="spellEnd"/>
      <w:r w:rsidRPr="0031707C">
        <w:rPr>
          <w:rFonts w:ascii="Times New Roman" w:hAnsi="Times New Roman" w:cs="Times New Roman"/>
          <w:sz w:val="28"/>
          <w:szCs w:val="28"/>
        </w:rPr>
        <w:t xml:space="preserve"> в Америке. Находится на пятом месте среди стран мира по площади и по численности населения. Занимает восточную и центральную часть материка. Столица – город Бразилиа. Она имеет в плане форму самолета, включена в список ЮНЕСКО как памятник всемирного наследия. Архитекторы – Л. </w:t>
      </w:r>
      <w:proofErr w:type="spellStart"/>
      <w:r w:rsidRPr="0031707C">
        <w:rPr>
          <w:rFonts w:ascii="Times New Roman" w:hAnsi="Times New Roman" w:cs="Times New Roman"/>
          <w:sz w:val="28"/>
          <w:szCs w:val="28"/>
        </w:rPr>
        <w:t>Коста</w:t>
      </w:r>
      <w:proofErr w:type="spellEnd"/>
      <w:r w:rsidRPr="0031707C">
        <w:rPr>
          <w:rFonts w:ascii="Times New Roman" w:hAnsi="Times New Roman" w:cs="Times New Roman"/>
          <w:sz w:val="28"/>
          <w:szCs w:val="28"/>
        </w:rPr>
        <w:t>, О. Нимейер.</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Наибольшая протяженность с севера на юг – 4320 км, с востока на запад – 4328 км. Граничит со всеми государствами Южной Америки, кроме Чили и Эквадора: с Французской Гвианой, Суринамом, Гайаной, Венесуэлой на севере, Колумбией на северо-западе, Перу и Боливией на западе, Парагваем и Аргентиной на юго-западе и Уругваем на юге. Протяженность сухопутных границ – около 16 тыс. км. С востока омывается Атлантическим океаном, протяженность береговой линии – 7,4 тыс. км. В состав Бразилии также входят несколько архипелагов.</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drawing>
          <wp:inline distT="0" distB="0" distL="0" distR="0">
            <wp:extent cx="3662082" cy="3771073"/>
            <wp:effectExtent l="0" t="0" r="0" b="1270"/>
            <wp:docPr id="10" name="Рисунок 10" descr="Бразилия на кар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азилия на карт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157" cy="3809251"/>
                    </a:xfrm>
                    <a:prstGeom prst="rect">
                      <a:avLst/>
                    </a:prstGeom>
                    <a:noFill/>
                    <a:ln>
                      <a:noFill/>
                    </a:ln>
                  </pic:spPr>
                </pic:pic>
              </a:graphicData>
            </a:graphic>
          </wp:inline>
        </w:drawing>
      </w:r>
    </w:p>
    <w:p w:rsidR="0031707C" w:rsidRPr="0031707C" w:rsidRDefault="0031707C" w:rsidP="0031707C">
      <w:pPr>
        <w:rPr>
          <w:rFonts w:ascii="Times New Roman" w:hAnsi="Times New Roman" w:cs="Times New Roman"/>
          <w:sz w:val="28"/>
          <w:szCs w:val="28"/>
        </w:rPr>
      </w:pPr>
      <w:r>
        <w:rPr>
          <w:rFonts w:ascii="Times New Roman" w:hAnsi="Times New Roman" w:cs="Times New Roman"/>
          <w:sz w:val="28"/>
          <w:szCs w:val="28"/>
        </w:rPr>
        <w:t xml:space="preserve">Рис. 1. Бразилия на карте </w:t>
      </w:r>
    </w:p>
    <w:p w:rsidR="0031707C" w:rsidRPr="0031707C" w:rsidRDefault="0031707C" w:rsidP="0031707C">
      <w:pPr>
        <w:rPr>
          <w:rFonts w:ascii="Times New Roman" w:hAnsi="Times New Roman" w:cs="Times New Roman"/>
          <w:b/>
          <w:bCs/>
          <w:sz w:val="28"/>
          <w:szCs w:val="28"/>
        </w:rPr>
      </w:pPr>
      <w:hyperlink r:id="rId6" w:anchor="mediaplayer" w:tooltip="Смотреть в видеоуроке" w:history="1">
        <w:r w:rsidRPr="0031707C">
          <w:rPr>
            <w:rStyle w:val="a3"/>
            <w:rFonts w:ascii="Times New Roman" w:hAnsi="Times New Roman" w:cs="Times New Roman"/>
            <w:sz w:val="28"/>
            <w:szCs w:val="28"/>
          </w:rPr>
          <w:t>2. Бразилия: политическое и административное устройство</w:t>
        </w:r>
      </w:hyperlink>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По уровню развития страна относится к числу развивающихся стран мира, занимая среди них особое положение.</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Текущая конституция определяет Бразилию как федеративную республику, являющуюся союзом Федерального округа, 26 штатов.</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drawing>
          <wp:inline distT="0" distB="0" distL="0" distR="0">
            <wp:extent cx="5619750" cy="5505450"/>
            <wp:effectExtent l="0" t="0" r="0" b="0"/>
            <wp:docPr id="9" name="Рисунок 9" descr="Карта административно-территориального деления Брази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административно-территориального деления Бразил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5505450"/>
                    </a:xfrm>
                    <a:prstGeom prst="rect">
                      <a:avLst/>
                    </a:prstGeom>
                    <a:noFill/>
                    <a:ln>
                      <a:noFill/>
                    </a:ln>
                  </pic:spPr>
                </pic:pic>
              </a:graphicData>
            </a:graphic>
          </wp:inline>
        </w:drawing>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Рис. 2. Карта административно-тер</w:t>
      </w:r>
      <w:r>
        <w:rPr>
          <w:rFonts w:ascii="Times New Roman" w:hAnsi="Times New Roman" w:cs="Times New Roman"/>
          <w:sz w:val="28"/>
          <w:szCs w:val="28"/>
        </w:rPr>
        <w:t xml:space="preserve">риториального деления Бразилии </w:t>
      </w:r>
    </w:p>
    <w:p w:rsidR="0031707C" w:rsidRPr="0031707C" w:rsidRDefault="0031707C" w:rsidP="0031707C">
      <w:pPr>
        <w:rPr>
          <w:rFonts w:ascii="Times New Roman" w:hAnsi="Times New Roman" w:cs="Times New Roman"/>
          <w:b/>
          <w:bCs/>
          <w:sz w:val="28"/>
          <w:szCs w:val="28"/>
        </w:rPr>
      </w:pPr>
      <w:hyperlink r:id="rId8" w:anchor="mediaplayer" w:tooltip="Смотреть в видеоуроке" w:history="1">
        <w:r w:rsidRPr="0031707C">
          <w:rPr>
            <w:rStyle w:val="a3"/>
            <w:rFonts w:ascii="Times New Roman" w:hAnsi="Times New Roman" w:cs="Times New Roman"/>
            <w:sz w:val="28"/>
            <w:szCs w:val="28"/>
          </w:rPr>
          <w:t>3. Бразилия: экономика и население</w:t>
        </w:r>
      </w:hyperlink>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Бразилия имеет восьмую по величине номинального ВВП экономику в мире (более 2 трлн $). Экономические реформы принесли стране международное признание. Многие эксперты прогнозируют рост экономики и хозяйства Бразилии подобно росту в Китае. Бразилия состоит в таких международных организациях, как ООН, G20, </w:t>
      </w:r>
      <w:proofErr w:type="spellStart"/>
      <w:r w:rsidRPr="0031707C">
        <w:rPr>
          <w:rFonts w:ascii="Times New Roman" w:hAnsi="Times New Roman" w:cs="Times New Roman"/>
          <w:sz w:val="28"/>
          <w:szCs w:val="28"/>
        </w:rPr>
        <w:t>Меркосур</w:t>
      </w:r>
      <w:proofErr w:type="spellEnd"/>
      <w:r w:rsidRPr="0031707C">
        <w:rPr>
          <w:rFonts w:ascii="Times New Roman" w:hAnsi="Times New Roman" w:cs="Times New Roman"/>
          <w:sz w:val="28"/>
          <w:szCs w:val="28"/>
        </w:rPr>
        <w:t xml:space="preserve"> и Союз южноамериканских наций, а также является одной из стран БРИКС. В Бразилии пройдет Чемпионат мира </w:t>
      </w:r>
      <w:r w:rsidRPr="0031707C">
        <w:rPr>
          <w:rFonts w:ascii="Times New Roman" w:hAnsi="Times New Roman" w:cs="Times New Roman"/>
          <w:sz w:val="28"/>
          <w:szCs w:val="28"/>
        </w:rPr>
        <w:lastRenderedPageBreak/>
        <w:t>по футболу – 2014, который планируется провести в июне-июле 2014 года. Также в Рио-де-Жанейро пройдут Летние Олимпийские игры – 2016.</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drawing>
          <wp:inline distT="0" distB="0" distL="0" distR="0">
            <wp:extent cx="2924175" cy="4086225"/>
            <wp:effectExtent l="0" t="0" r="9525" b="9525"/>
            <wp:docPr id="8" name="Рисунок 8" descr="Президент Бразилии Дилма Русе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езидент Бразилии Дилма Русе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4086225"/>
                    </a:xfrm>
                    <a:prstGeom prst="rect">
                      <a:avLst/>
                    </a:prstGeom>
                    <a:noFill/>
                    <a:ln>
                      <a:noFill/>
                    </a:ln>
                  </pic:spPr>
                </pic:pic>
              </a:graphicData>
            </a:graphic>
          </wp:inline>
        </w:drawing>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 xml:space="preserve">Рис. 3. </w:t>
      </w:r>
      <w:r>
        <w:rPr>
          <w:rFonts w:ascii="Times New Roman" w:hAnsi="Times New Roman" w:cs="Times New Roman"/>
          <w:sz w:val="28"/>
          <w:szCs w:val="28"/>
        </w:rPr>
        <w:t xml:space="preserve">Президент Бразилии </w:t>
      </w:r>
      <w:proofErr w:type="spellStart"/>
      <w:r>
        <w:rPr>
          <w:rFonts w:ascii="Times New Roman" w:hAnsi="Times New Roman" w:cs="Times New Roman"/>
          <w:sz w:val="28"/>
          <w:szCs w:val="28"/>
        </w:rPr>
        <w:t>Дилма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Русеф</w:t>
      </w:r>
      <w:proofErr w:type="spellEnd"/>
      <w:r>
        <w:rPr>
          <w:rFonts w:ascii="Times New Roman" w:hAnsi="Times New Roman" w:cs="Times New Roman"/>
          <w:sz w:val="28"/>
          <w:szCs w:val="28"/>
        </w:rPr>
        <w:t xml:space="preserve"> </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На территории Бразилии проживает примерно половина населения Южной Америки, или треть населения Латинской Америки. Численность населения страны составляет около 200 млн жителей (5-е место среди мировых стран). Прирост населения составляет 1,2% в год.</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Бразилия – многонациональное государство: половина населения – потомки европейцев-колонизаторов, около 40% составляют мулаты, 6% – выходцы из африканского континента. В связи с ростом уровня смешанных браков, процент белого населения стабильно падает. Доминирующее вероисповедание – католицизм. Официальный язык – португальский. Уровень урбанизации – 86%. Подавляющее большинство жителей живут вдоль Атлантического побережья.</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Главной демографической проблемой на сегодняшний день является высокий уровень безграмотности жителей (12%) и быстрое распространение ВИЧ-инфекции среди населения. </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i/>
          <w:iCs/>
          <w:sz w:val="28"/>
          <w:szCs w:val="28"/>
        </w:rPr>
        <w:t>Крупнейшие города:</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1.     Сан-Паулу.</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lastRenderedPageBreak/>
        <w:t>2.     Рио-де-Жанейро.</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3.     Сальвадор.</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drawing>
          <wp:inline distT="0" distB="0" distL="0" distR="0">
            <wp:extent cx="7429500" cy="3857625"/>
            <wp:effectExtent l="0" t="0" r="0" b="9525"/>
            <wp:docPr id="7" name="Рисунок 7" descr="Знаменитый пляж Копакабана в Рио-де-Жаней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наменитый пляж Копакабана в Рио-де-Жанейр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0" cy="3857625"/>
                    </a:xfrm>
                    <a:prstGeom prst="rect">
                      <a:avLst/>
                    </a:prstGeom>
                    <a:noFill/>
                    <a:ln>
                      <a:noFill/>
                    </a:ln>
                  </pic:spPr>
                </pic:pic>
              </a:graphicData>
            </a:graphic>
          </wp:inline>
        </w:drawing>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Рис. 4. Знаменитый пл</w:t>
      </w:r>
      <w:r>
        <w:rPr>
          <w:rFonts w:ascii="Times New Roman" w:hAnsi="Times New Roman" w:cs="Times New Roman"/>
          <w:sz w:val="28"/>
          <w:szCs w:val="28"/>
        </w:rPr>
        <w:t xml:space="preserve">яж </w:t>
      </w:r>
      <w:proofErr w:type="spellStart"/>
      <w:r>
        <w:rPr>
          <w:rFonts w:ascii="Times New Roman" w:hAnsi="Times New Roman" w:cs="Times New Roman"/>
          <w:sz w:val="28"/>
          <w:szCs w:val="28"/>
        </w:rPr>
        <w:t>Копакабана</w:t>
      </w:r>
      <w:proofErr w:type="spellEnd"/>
      <w:r>
        <w:rPr>
          <w:rFonts w:ascii="Times New Roman" w:hAnsi="Times New Roman" w:cs="Times New Roman"/>
          <w:sz w:val="28"/>
          <w:szCs w:val="28"/>
        </w:rPr>
        <w:t xml:space="preserve"> в Рио-де-Жанейро</w:t>
      </w:r>
    </w:p>
    <w:p w:rsidR="0031707C" w:rsidRPr="0031707C" w:rsidRDefault="0031707C" w:rsidP="0031707C">
      <w:pPr>
        <w:rPr>
          <w:rFonts w:ascii="Times New Roman" w:hAnsi="Times New Roman" w:cs="Times New Roman"/>
          <w:b/>
          <w:bCs/>
          <w:sz w:val="28"/>
          <w:szCs w:val="28"/>
        </w:rPr>
      </w:pPr>
      <w:hyperlink r:id="rId11" w:anchor="mediaplayer" w:tooltip="Смотреть в видеоуроке" w:history="1">
        <w:r w:rsidRPr="0031707C">
          <w:rPr>
            <w:rStyle w:val="a3"/>
            <w:rFonts w:ascii="Times New Roman" w:hAnsi="Times New Roman" w:cs="Times New Roman"/>
            <w:sz w:val="28"/>
            <w:szCs w:val="28"/>
          </w:rPr>
          <w:t>4. Бразилия: общая характеристика хозяйства</w:t>
        </w:r>
      </w:hyperlink>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В Бразилии обычно выделяют пять крупных экономических районов. Север, включающий обширный бассейн Амазонки, занимает 45% площади страны, где в начале 1990-х годов проживало 7% от общего населения страны. Несмотря на наличие нескольких промышленных очагов, преобладает сельское хозяйство, особенно возделывание сахарного тростника, хлопчатника и какао, а также животноводство. Северо-Восток (18% площади и 29% населения страны) – густонаселенный сельскохозяйственный район, специализирующийся на выращивании сахарного тростника. Юго-Восток (11% площади и 43% населения) – самый развитый район, производящий более 80% промышленной продукции Бразилии; к тому же сельское хозяйство этого района поставляет большую часть кофе, соевых бобов, сахара и продукции животноводства. Юг (7% площади и 15% населения) – важный сельскохозяйственный район, производящий рис, пшеницу, соевые бобы, вино и мясо. Здесь также находятся быстро развивающиеся промышленные центры. В Центрально-Западном районе (19% площади и 7% населения) ведущая отрасль – сельское хозяйство с преобладанием животноводства; в отдельных местностях возделывают соевые бобы, рис и другие культуры.</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lastRenderedPageBreak/>
        <w:t xml:space="preserve">Построить собственную промышленность Бразилия смогла благодаря богатейшим природным ресурсам. В первую очередь к ним относятся не имеющие равных в мире месторождения высококачественной железной руды. Ее огромные запасы, разведанные в начале XX в. в штате </w:t>
      </w:r>
      <w:proofErr w:type="spellStart"/>
      <w:r w:rsidRPr="0031707C">
        <w:rPr>
          <w:rFonts w:ascii="Times New Roman" w:hAnsi="Times New Roman" w:cs="Times New Roman"/>
          <w:sz w:val="28"/>
          <w:szCs w:val="28"/>
        </w:rPr>
        <w:t>Минас-Жерайс</w:t>
      </w:r>
      <w:proofErr w:type="spellEnd"/>
      <w:r w:rsidRPr="0031707C">
        <w:rPr>
          <w:rFonts w:ascii="Times New Roman" w:hAnsi="Times New Roman" w:cs="Times New Roman"/>
          <w:sz w:val="28"/>
          <w:szCs w:val="28"/>
        </w:rPr>
        <w:t>, вызвали к жизни удивительно точный поэтический образ: недаром говорят, что у этого штата «грудь из железа, а сердце из золота».</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Основные промышленные предприятия концентрируются на юго-востоке страны в «треугольнике» Сан-Паулу – Рио-де-Жанейро – Белу-</w:t>
      </w:r>
      <w:proofErr w:type="spellStart"/>
      <w:r w:rsidRPr="0031707C">
        <w:rPr>
          <w:rFonts w:ascii="Times New Roman" w:hAnsi="Times New Roman" w:cs="Times New Roman"/>
          <w:sz w:val="28"/>
          <w:szCs w:val="28"/>
        </w:rPr>
        <w:t>Оризонти</w:t>
      </w:r>
      <w:proofErr w:type="spellEnd"/>
      <w:r w:rsidRPr="0031707C">
        <w:rPr>
          <w:rFonts w:ascii="Times New Roman" w:hAnsi="Times New Roman" w:cs="Times New Roman"/>
          <w:sz w:val="28"/>
          <w:szCs w:val="28"/>
        </w:rPr>
        <w:t>. В Сан-Паулу все более концентрируются предприятия наукоемких отраслей, а также банки.</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В Бразилии хорошо развита горнодобывающая промышленность.</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В последнее время в Бразилии активно развиваются наукоемкие производства. По производству мини- и микрокомпьютеров она вышла на 4-е место после США, Японии и Германии.</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Хорошо развита военная промышленность. Бразилия производит более 50 тысяч штук танков.</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 xml:space="preserve">Электроэнергетика базируется на ГЭС, причем в Бразилии построены одни из самых крупных в мире ТЭС, </w:t>
      </w:r>
      <w:proofErr w:type="gramStart"/>
      <w:r w:rsidRPr="0031707C">
        <w:rPr>
          <w:rFonts w:ascii="Times New Roman" w:hAnsi="Times New Roman" w:cs="Times New Roman"/>
          <w:sz w:val="28"/>
          <w:szCs w:val="28"/>
        </w:rPr>
        <w:t>например</w:t>
      </w:r>
      <w:proofErr w:type="gramEnd"/>
      <w:r w:rsidRPr="0031707C">
        <w:rPr>
          <w:rFonts w:ascii="Times New Roman" w:hAnsi="Times New Roman" w:cs="Times New Roman"/>
          <w:sz w:val="28"/>
          <w:szCs w:val="28"/>
        </w:rPr>
        <w:t xml:space="preserve"> </w:t>
      </w:r>
      <w:proofErr w:type="spellStart"/>
      <w:r w:rsidRPr="0031707C">
        <w:rPr>
          <w:rFonts w:ascii="Times New Roman" w:hAnsi="Times New Roman" w:cs="Times New Roman"/>
          <w:sz w:val="28"/>
          <w:szCs w:val="28"/>
        </w:rPr>
        <w:t>Итайпу</w:t>
      </w:r>
      <w:proofErr w:type="spellEnd"/>
      <w:r w:rsidRPr="0031707C">
        <w:rPr>
          <w:rFonts w:ascii="Times New Roman" w:hAnsi="Times New Roman" w:cs="Times New Roman"/>
          <w:sz w:val="28"/>
          <w:szCs w:val="28"/>
        </w:rPr>
        <w:t>.</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Самые важные из металлических полезных ископаемых – железная и марганцевая руды.</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Недавно Бразилия выдвинулась в число крупных мировых производителей бокситов. На юго-востоке и севере ежегодно добывается около 10 млн т бокситов. Добыча меди, свинца, цинка, никеля ведется преимущественно для внутреннего рынка. Кроме того, Бразилия поставляет на мировой рынок стратегическое сырье: вольфрам, ниобий, бериллий, тантал, цирконий, кристаллический кварц и слюду. Растет добыча радиоактивных минералов, содержащих уран.</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На долю обрабатывающей промышленности приходится более 1/4 ВВП страны. Важное место в структуре промышленного производства занимают тяжелая и химическая промышленность и нефтепереработка. Развита черная металлургия, полностью обеспеченная собственной высококачественной железной рудой.</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 xml:space="preserve">Машиностроение лидирует по стоимости продукции в обрабатывающей промышленности. На ее долю приходится 30% всего промышленного производства Бразилии. Крупнейшие центры автомобилестроения – Сан-Паулу и Рио-де-Жанейро. Среди латиноамериканских стран Бразилия выделяется по объему продукции станкостроения. Бразилия занимает </w:t>
      </w:r>
      <w:r w:rsidRPr="0031707C">
        <w:rPr>
          <w:rFonts w:ascii="Times New Roman" w:hAnsi="Times New Roman" w:cs="Times New Roman"/>
          <w:sz w:val="28"/>
          <w:szCs w:val="28"/>
        </w:rPr>
        <w:lastRenderedPageBreak/>
        <w:t xml:space="preserve">ведущие позиции по производству морских судов. Все крупные верфи находятся в бухте </w:t>
      </w:r>
      <w:proofErr w:type="spellStart"/>
      <w:r w:rsidRPr="0031707C">
        <w:rPr>
          <w:rFonts w:ascii="Times New Roman" w:hAnsi="Times New Roman" w:cs="Times New Roman"/>
          <w:sz w:val="28"/>
          <w:szCs w:val="28"/>
        </w:rPr>
        <w:t>Гуанабара</w:t>
      </w:r>
      <w:proofErr w:type="spellEnd"/>
      <w:r w:rsidRPr="0031707C">
        <w:rPr>
          <w:rFonts w:ascii="Times New Roman" w:hAnsi="Times New Roman" w:cs="Times New Roman"/>
          <w:sz w:val="28"/>
          <w:szCs w:val="28"/>
        </w:rPr>
        <w:t xml:space="preserve"> и контролируются капиталом Японии. В Сан-</w:t>
      </w:r>
      <w:proofErr w:type="spellStart"/>
      <w:r w:rsidRPr="0031707C">
        <w:rPr>
          <w:rFonts w:ascii="Times New Roman" w:hAnsi="Times New Roman" w:cs="Times New Roman"/>
          <w:sz w:val="28"/>
          <w:szCs w:val="28"/>
        </w:rPr>
        <w:t>Жозе</w:t>
      </w:r>
      <w:proofErr w:type="spellEnd"/>
      <w:r w:rsidRPr="0031707C">
        <w:rPr>
          <w:rFonts w:ascii="Times New Roman" w:hAnsi="Times New Roman" w:cs="Times New Roman"/>
          <w:sz w:val="28"/>
          <w:szCs w:val="28"/>
        </w:rPr>
        <w:t>-</w:t>
      </w:r>
      <w:proofErr w:type="spellStart"/>
      <w:r w:rsidRPr="0031707C">
        <w:rPr>
          <w:rFonts w:ascii="Times New Roman" w:hAnsi="Times New Roman" w:cs="Times New Roman"/>
          <w:sz w:val="28"/>
          <w:szCs w:val="28"/>
        </w:rPr>
        <w:t>дус</w:t>
      </w:r>
      <w:proofErr w:type="spellEnd"/>
      <w:r w:rsidRPr="0031707C">
        <w:rPr>
          <w:rFonts w:ascii="Times New Roman" w:hAnsi="Times New Roman" w:cs="Times New Roman"/>
          <w:sz w:val="28"/>
          <w:szCs w:val="28"/>
        </w:rPr>
        <w:t xml:space="preserve">-Кампус (штат Сан-Паулу) работает крупный авиационный завод, поставляющий пассажирские самолеты для местных линий во многие страны мира. Электротехническая промышленность развита в </w:t>
      </w:r>
      <w:proofErr w:type="spellStart"/>
      <w:r w:rsidRPr="0031707C">
        <w:rPr>
          <w:rFonts w:ascii="Times New Roman" w:hAnsi="Times New Roman" w:cs="Times New Roman"/>
          <w:sz w:val="28"/>
          <w:szCs w:val="28"/>
        </w:rPr>
        <w:t>Кампинасе</w:t>
      </w:r>
      <w:proofErr w:type="spellEnd"/>
      <w:r w:rsidRPr="0031707C">
        <w:rPr>
          <w:rFonts w:ascii="Times New Roman" w:hAnsi="Times New Roman" w:cs="Times New Roman"/>
          <w:sz w:val="28"/>
          <w:szCs w:val="28"/>
        </w:rPr>
        <w:t xml:space="preserve"> (штат Сан-Паулу) и Рио-де-Жанейро. Бразилия производит электронно-вычислительную технику и поставляет на мировой рынок микросхемы, полупроводники и другую продукцию.</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В сельском хозяйстве занято 30% экономически активного населения. Некоторые из сельскохозяйственных культур Бразилии имеют крупные рынки сбыта за рубежом, другие производятся главным образом для внутреннего потребления. По производству кофе, сахара, апельсинового сока Бразилия занимает первое место в мире. Входит в первую пятерку стран мира по сбору сои, какао, табака, по поголовью крупного рогатого скота и свиней.</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drawing>
          <wp:inline distT="0" distB="0" distL="0" distR="0">
            <wp:extent cx="5295900" cy="4057650"/>
            <wp:effectExtent l="0" t="0" r="0" b="0"/>
            <wp:docPr id="6" name="Рисунок 6" descr="Свиноводство в Брази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виноводство в Бразили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900" cy="4057650"/>
                    </a:xfrm>
                    <a:prstGeom prst="rect">
                      <a:avLst/>
                    </a:prstGeom>
                    <a:noFill/>
                    <a:ln>
                      <a:noFill/>
                    </a:ln>
                  </pic:spPr>
                </pic:pic>
              </a:graphicData>
            </a:graphic>
          </wp:inline>
        </w:drawing>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Р</w:t>
      </w:r>
      <w:r>
        <w:rPr>
          <w:rFonts w:ascii="Times New Roman" w:hAnsi="Times New Roman" w:cs="Times New Roman"/>
          <w:sz w:val="28"/>
          <w:szCs w:val="28"/>
        </w:rPr>
        <w:t>ис. 5. Свиноводство в Бразилии</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 xml:space="preserve">Под лесами занято более 55% территории Бразилии. Ей принадлежит первое место по запасам древесины ценных пород и второе по общим запасам древесины. Древесные ресурсы страны пока используются слабо. Наибольшее значение имеют сбор латекса дикорастущих каучуконосов (30-50 тыс. т в год) во влажных тропических лесах </w:t>
      </w:r>
      <w:proofErr w:type="spellStart"/>
      <w:r w:rsidRPr="0031707C">
        <w:rPr>
          <w:rFonts w:ascii="Times New Roman" w:hAnsi="Times New Roman" w:cs="Times New Roman"/>
          <w:sz w:val="28"/>
          <w:szCs w:val="28"/>
        </w:rPr>
        <w:t>Амазонии</w:t>
      </w:r>
      <w:proofErr w:type="spellEnd"/>
      <w:r w:rsidRPr="0031707C">
        <w:rPr>
          <w:rFonts w:ascii="Times New Roman" w:hAnsi="Times New Roman" w:cs="Times New Roman"/>
          <w:sz w:val="28"/>
          <w:szCs w:val="28"/>
        </w:rPr>
        <w:t xml:space="preserve">, бразильского ореха, </w:t>
      </w:r>
      <w:proofErr w:type="spellStart"/>
      <w:r w:rsidRPr="0031707C">
        <w:rPr>
          <w:rFonts w:ascii="Times New Roman" w:hAnsi="Times New Roman" w:cs="Times New Roman"/>
          <w:sz w:val="28"/>
          <w:szCs w:val="28"/>
        </w:rPr>
        <w:t>карнаубского</w:t>
      </w:r>
      <w:proofErr w:type="spellEnd"/>
      <w:r w:rsidRPr="0031707C">
        <w:rPr>
          <w:rFonts w:ascii="Times New Roman" w:hAnsi="Times New Roman" w:cs="Times New Roman"/>
          <w:sz w:val="28"/>
          <w:szCs w:val="28"/>
        </w:rPr>
        <w:t xml:space="preserve"> воска, плодов пальмы </w:t>
      </w:r>
      <w:proofErr w:type="spellStart"/>
      <w:r w:rsidRPr="0031707C">
        <w:rPr>
          <w:rFonts w:ascii="Times New Roman" w:hAnsi="Times New Roman" w:cs="Times New Roman"/>
          <w:sz w:val="28"/>
          <w:szCs w:val="28"/>
        </w:rPr>
        <w:t>бабасу</w:t>
      </w:r>
      <w:proofErr w:type="spellEnd"/>
      <w:r w:rsidRPr="0031707C">
        <w:rPr>
          <w:rFonts w:ascii="Times New Roman" w:hAnsi="Times New Roman" w:cs="Times New Roman"/>
          <w:sz w:val="28"/>
          <w:szCs w:val="28"/>
        </w:rPr>
        <w:t xml:space="preserve"> и масличного дерева.</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lastRenderedPageBreak/>
        <w:drawing>
          <wp:inline distT="0" distB="0" distL="0" distR="0">
            <wp:extent cx="5305425" cy="3819525"/>
            <wp:effectExtent l="0" t="0" r="9525" b="9525"/>
            <wp:docPr id="5" name="Рисунок 5" descr="Леса Амазо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еса Амазонк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5425" cy="3819525"/>
                    </a:xfrm>
                    <a:prstGeom prst="rect">
                      <a:avLst/>
                    </a:prstGeom>
                    <a:noFill/>
                    <a:ln>
                      <a:noFill/>
                    </a:ln>
                  </pic:spPr>
                </pic:pic>
              </a:graphicData>
            </a:graphic>
          </wp:inline>
        </w:drawing>
      </w:r>
    </w:p>
    <w:p w:rsidR="0031707C" w:rsidRPr="0031707C" w:rsidRDefault="0031707C" w:rsidP="0031707C">
      <w:pPr>
        <w:rPr>
          <w:rFonts w:ascii="Times New Roman" w:hAnsi="Times New Roman" w:cs="Times New Roman"/>
          <w:sz w:val="28"/>
          <w:szCs w:val="28"/>
        </w:rPr>
      </w:pPr>
      <w:r>
        <w:rPr>
          <w:rFonts w:ascii="Times New Roman" w:hAnsi="Times New Roman" w:cs="Times New Roman"/>
          <w:sz w:val="28"/>
          <w:szCs w:val="28"/>
        </w:rPr>
        <w:t>Рис. 6. Леса Амазонки</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Несмотря на довольно большую протяженность береговой линии, рыболовство в Бразилии слабо развито. </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 xml:space="preserve">Высокая транспортная освоенность характерна только для прибрежных районов юга, юго-востока и северо-востока. Основную роль играет автомобильный транспорт, на долю которого приходится преобладающая часть </w:t>
      </w:r>
      <w:proofErr w:type="spellStart"/>
      <w:r w:rsidRPr="0031707C">
        <w:rPr>
          <w:rFonts w:ascii="Times New Roman" w:hAnsi="Times New Roman" w:cs="Times New Roman"/>
          <w:sz w:val="28"/>
          <w:szCs w:val="28"/>
        </w:rPr>
        <w:t>пассажироперевозок</w:t>
      </w:r>
      <w:proofErr w:type="spellEnd"/>
      <w:r w:rsidRPr="0031707C">
        <w:rPr>
          <w:rFonts w:ascii="Times New Roman" w:hAnsi="Times New Roman" w:cs="Times New Roman"/>
          <w:sz w:val="28"/>
          <w:szCs w:val="28"/>
        </w:rPr>
        <w:t xml:space="preserve">. Общая протяженность автомобильных дорог превышает 2 млн км, из них лишь 8% с твердым покрытием. Большое значение для освоения </w:t>
      </w:r>
      <w:proofErr w:type="spellStart"/>
      <w:r w:rsidRPr="0031707C">
        <w:rPr>
          <w:rFonts w:ascii="Times New Roman" w:hAnsi="Times New Roman" w:cs="Times New Roman"/>
          <w:sz w:val="28"/>
          <w:szCs w:val="28"/>
        </w:rPr>
        <w:t>Амазонии</w:t>
      </w:r>
      <w:proofErr w:type="spellEnd"/>
      <w:r w:rsidRPr="0031707C">
        <w:rPr>
          <w:rFonts w:ascii="Times New Roman" w:hAnsi="Times New Roman" w:cs="Times New Roman"/>
          <w:sz w:val="28"/>
          <w:szCs w:val="28"/>
        </w:rPr>
        <w:t xml:space="preserve"> имеет недавно построенная </w:t>
      </w:r>
      <w:proofErr w:type="spellStart"/>
      <w:r w:rsidRPr="0031707C">
        <w:rPr>
          <w:rFonts w:ascii="Times New Roman" w:hAnsi="Times New Roman" w:cs="Times New Roman"/>
          <w:sz w:val="28"/>
          <w:szCs w:val="28"/>
        </w:rPr>
        <w:t>Трансамазонская</w:t>
      </w:r>
      <w:proofErr w:type="spellEnd"/>
      <w:r w:rsidRPr="0031707C">
        <w:rPr>
          <w:rFonts w:ascii="Times New Roman" w:hAnsi="Times New Roman" w:cs="Times New Roman"/>
          <w:sz w:val="28"/>
          <w:szCs w:val="28"/>
        </w:rPr>
        <w:t xml:space="preserve"> дорога, которая, однако, пока не на всем протяжении обеспечена твердым покрытием. Внешние связи обслуживаются морским и воздушным транспортом. Важнейшие морские порты – </w:t>
      </w:r>
      <w:proofErr w:type="spellStart"/>
      <w:r w:rsidRPr="0031707C">
        <w:rPr>
          <w:rFonts w:ascii="Times New Roman" w:hAnsi="Times New Roman" w:cs="Times New Roman"/>
          <w:sz w:val="28"/>
          <w:szCs w:val="28"/>
        </w:rPr>
        <w:t>Сантус</w:t>
      </w:r>
      <w:proofErr w:type="spellEnd"/>
      <w:r w:rsidRPr="0031707C">
        <w:rPr>
          <w:rFonts w:ascii="Times New Roman" w:hAnsi="Times New Roman" w:cs="Times New Roman"/>
          <w:sz w:val="28"/>
          <w:szCs w:val="28"/>
        </w:rPr>
        <w:t xml:space="preserve">, </w:t>
      </w:r>
      <w:proofErr w:type="spellStart"/>
      <w:r w:rsidRPr="0031707C">
        <w:rPr>
          <w:rFonts w:ascii="Times New Roman" w:hAnsi="Times New Roman" w:cs="Times New Roman"/>
          <w:sz w:val="28"/>
          <w:szCs w:val="28"/>
        </w:rPr>
        <w:t>Риу</w:t>
      </w:r>
      <w:proofErr w:type="spellEnd"/>
      <w:r w:rsidRPr="0031707C">
        <w:rPr>
          <w:rFonts w:ascii="Times New Roman" w:hAnsi="Times New Roman" w:cs="Times New Roman"/>
          <w:sz w:val="28"/>
          <w:szCs w:val="28"/>
        </w:rPr>
        <w:t xml:space="preserve">-Гранди, Рио-де-Жанейро, </w:t>
      </w:r>
      <w:proofErr w:type="spellStart"/>
      <w:r w:rsidRPr="0031707C">
        <w:rPr>
          <w:rFonts w:ascii="Times New Roman" w:hAnsi="Times New Roman" w:cs="Times New Roman"/>
          <w:sz w:val="28"/>
          <w:szCs w:val="28"/>
        </w:rPr>
        <w:t>Витория</w:t>
      </w:r>
      <w:proofErr w:type="spellEnd"/>
      <w:r w:rsidRPr="0031707C">
        <w:rPr>
          <w:rFonts w:ascii="Times New Roman" w:hAnsi="Times New Roman" w:cs="Times New Roman"/>
          <w:sz w:val="28"/>
          <w:szCs w:val="28"/>
        </w:rPr>
        <w:t xml:space="preserve">, Ресифи, Сан-Луис, </w:t>
      </w:r>
      <w:proofErr w:type="spellStart"/>
      <w:r w:rsidRPr="0031707C">
        <w:rPr>
          <w:rFonts w:ascii="Times New Roman" w:hAnsi="Times New Roman" w:cs="Times New Roman"/>
          <w:sz w:val="28"/>
          <w:szCs w:val="28"/>
        </w:rPr>
        <w:t>Манаус</w:t>
      </w:r>
      <w:proofErr w:type="spellEnd"/>
      <w:r w:rsidRPr="0031707C">
        <w:rPr>
          <w:rFonts w:ascii="Times New Roman" w:hAnsi="Times New Roman" w:cs="Times New Roman"/>
          <w:sz w:val="28"/>
          <w:szCs w:val="28"/>
        </w:rPr>
        <w:t>. Широко развито воздушное сообщение между 150 городами страны.</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lastRenderedPageBreak/>
        <w:drawing>
          <wp:inline distT="0" distB="0" distL="0" distR="0">
            <wp:extent cx="5476875" cy="3962400"/>
            <wp:effectExtent l="0" t="0" r="9525" b="0"/>
            <wp:docPr id="4" name="Рисунок 4" descr="Аэропорт Рио-де-Жаней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эропорт Рио-де-Жанейр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3962400"/>
                    </a:xfrm>
                    <a:prstGeom prst="rect">
                      <a:avLst/>
                    </a:prstGeom>
                    <a:noFill/>
                    <a:ln>
                      <a:noFill/>
                    </a:ln>
                  </pic:spPr>
                </pic:pic>
              </a:graphicData>
            </a:graphic>
          </wp:inline>
        </w:drawing>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Р</w:t>
      </w:r>
      <w:r>
        <w:rPr>
          <w:rFonts w:ascii="Times New Roman" w:hAnsi="Times New Roman" w:cs="Times New Roman"/>
          <w:sz w:val="28"/>
          <w:szCs w:val="28"/>
        </w:rPr>
        <w:t>ис. 7. Аэропорт Рио-де-Жанейро</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Главной проблемой страны на протяжении многих годов остается высокий уровень безработицы, из-за которого увеличивается преступность, особенно в больших городах. Кроме того, в настоящее время власти Бразилии активно борются с бедностью населения и расслоением общества, проводятся различные реформы, в том числе по сглаживанию диспропорций между районами страны.</w:t>
      </w:r>
    </w:p>
    <w:p w:rsidR="0031707C" w:rsidRPr="0031707C" w:rsidRDefault="0031707C" w:rsidP="0031707C">
      <w:pPr>
        <w:rPr>
          <w:rFonts w:ascii="Times New Roman" w:hAnsi="Times New Roman" w:cs="Times New Roman"/>
          <w:b/>
          <w:bCs/>
          <w:sz w:val="28"/>
          <w:szCs w:val="28"/>
        </w:rPr>
      </w:pPr>
      <w:hyperlink r:id="rId15" w:anchor="mediaplayer" w:tooltip="Смотреть в видеоуроке" w:history="1">
        <w:r w:rsidRPr="0031707C">
          <w:rPr>
            <w:rStyle w:val="a3"/>
            <w:rFonts w:ascii="Times New Roman" w:hAnsi="Times New Roman" w:cs="Times New Roman"/>
            <w:sz w:val="28"/>
            <w:szCs w:val="28"/>
          </w:rPr>
          <w:t>5. Автомобильная промышленность Бразилии</w:t>
        </w:r>
      </w:hyperlink>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i/>
          <w:iCs/>
          <w:sz w:val="28"/>
          <w:szCs w:val="28"/>
        </w:rPr>
        <w:t>Автомобильная промышленность Бразилии </w:t>
      </w:r>
      <w:r w:rsidRPr="0031707C">
        <w:rPr>
          <w:rFonts w:ascii="Times New Roman" w:hAnsi="Times New Roman" w:cs="Times New Roman"/>
          <w:sz w:val="28"/>
          <w:szCs w:val="28"/>
        </w:rPr>
        <w:t>развивается быстрыми темпами. По общему производству автомобилей Бразилия занимает 7-е место в мире (более 2,6 млн штук), опережая такие страны, как Испания, Франция, Великобритания. Выпускаются в основном легковые автомобили. Предприятия автомобилестроения Бразилии построены и функционируют на деньги зарубежных ТНК. Главные центры автомобилестроения: Сан-Паулу и Рио-де-Жанейро.</w:t>
      </w:r>
    </w:p>
    <w:p w:rsidR="0031707C" w:rsidRPr="0031707C" w:rsidRDefault="0031707C" w:rsidP="0031707C">
      <w:pPr>
        <w:rPr>
          <w:rFonts w:ascii="Times New Roman" w:hAnsi="Times New Roman" w:cs="Times New Roman"/>
          <w:b/>
          <w:bCs/>
          <w:sz w:val="28"/>
          <w:szCs w:val="28"/>
        </w:rPr>
      </w:pPr>
      <w:hyperlink r:id="rId16" w:anchor="mediaplayer" w:tooltip="Смотреть в видеоуроке" w:history="1">
        <w:r w:rsidRPr="0031707C">
          <w:rPr>
            <w:rStyle w:val="a3"/>
            <w:rFonts w:ascii="Times New Roman" w:hAnsi="Times New Roman" w:cs="Times New Roman"/>
            <w:sz w:val="28"/>
            <w:szCs w:val="28"/>
          </w:rPr>
          <w:t>6. Бразилиа</w:t>
        </w:r>
      </w:hyperlink>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i/>
          <w:iCs/>
          <w:sz w:val="28"/>
          <w:szCs w:val="28"/>
        </w:rPr>
        <w:t>Бразилиа – </w:t>
      </w:r>
      <w:r w:rsidRPr="0031707C">
        <w:rPr>
          <w:rFonts w:ascii="Times New Roman" w:hAnsi="Times New Roman" w:cs="Times New Roman"/>
          <w:sz w:val="28"/>
          <w:szCs w:val="28"/>
        </w:rPr>
        <w:t>столица Бразилии</w:t>
      </w:r>
      <w:r w:rsidRPr="0031707C">
        <w:rPr>
          <w:rFonts w:ascii="Times New Roman" w:hAnsi="Times New Roman" w:cs="Times New Roman"/>
          <w:i/>
          <w:iCs/>
          <w:sz w:val="28"/>
          <w:szCs w:val="28"/>
        </w:rPr>
        <w:t>. </w:t>
      </w:r>
      <w:r w:rsidRPr="0031707C">
        <w:rPr>
          <w:rFonts w:ascii="Times New Roman" w:hAnsi="Times New Roman" w:cs="Times New Roman"/>
          <w:sz w:val="28"/>
          <w:szCs w:val="28"/>
        </w:rPr>
        <w:t xml:space="preserve">Бразилиа – город, задуманный и построенный по единому плану, как воплощение мечты человечества об идеальном </w:t>
      </w:r>
      <w:proofErr w:type="spellStart"/>
      <w:r w:rsidRPr="0031707C">
        <w:rPr>
          <w:rFonts w:ascii="Times New Roman" w:hAnsi="Times New Roman" w:cs="Times New Roman"/>
          <w:sz w:val="28"/>
          <w:szCs w:val="28"/>
        </w:rPr>
        <w:t>технополисе</w:t>
      </w:r>
      <w:proofErr w:type="spellEnd"/>
      <w:r w:rsidRPr="0031707C">
        <w:rPr>
          <w:rFonts w:ascii="Times New Roman" w:hAnsi="Times New Roman" w:cs="Times New Roman"/>
          <w:sz w:val="28"/>
          <w:szCs w:val="28"/>
        </w:rPr>
        <w:t>. Город спланирован в форме самолета. До 1960 года столица Бразилии находилась в Рио-де-Жанейро.</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lastRenderedPageBreak/>
        <w:t xml:space="preserve">Решение построить новую столицу близ географического центра страны было вызвано стремлением втянуть в экономическое и социальное обновление обширные малозаселенные территории Бразильского нагорья. Кроме того, Рио оказался сильно перенаселенным. Строительство началось в 1957 году, а уже в 1960 году президент </w:t>
      </w:r>
      <w:proofErr w:type="spellStart"/>
      <w:r w:rsidRPr="0031707C">
        <w:rPr>
          <w:rFonts w:ascii="Times New Roman" w:hAnsi="Times New Roman" w:cs="Times New Roman"/>
          <w:sz w:val="28"/>
          <w:szCs w:val="28"/>
        </w:rPr>
        <w:t>Кубичек</w:t>
      </w:r>
      <w:proofErr w:type="spellEnd"/>
      <w:r w:rsidRPr="0031707C">
        <w:rPr>
          <w:rFonts w:ascii="Times New Roman" w:hAnsi="Times New Roman" w:cs="Times New Roman"/>
          <w:sz w:val="28"/>
          <w:szCs w:val="28"/>
        </w:rPr>
        <w:t xml:space="preserve"> официально открыл «город надежды», выросший посреди красной пустыни. 21 апреля 1960 года Бразилиа была торжественно провозглашена столицей, и вскоре сюда переехало федеральное правительство.  Общий план города был разработан архитектором </w:t>
      </w:r>
      <w:proofErr w:type="spellStart"/>
      <w:r w:rsidRPr="0031707C">
        <w:rPr>
          <w:rFonts w:ascii="Times New Roman" w:hAnsi="Times New Roman" w:cs="Times New Roman"/>
          <w:sz w:val="28"/>
          <w:szCs w:val="28"/>
        </w:rPr>
        <w:t>Люсио</w:t>
      </w:r>
      <w:proofErr w:type="spellEnd"/>
      <w:r w:rsidRPr="0031707C">
        <w:rPr>
          <w:rFonts w:ascii="Times New Roman" w:hAnsi="Times New Roman" w:cs="Times New Roman"/>
          <w:sz w:val="28"/>
          <w:szCs w:val="28"/>
        </w:rPr>
        <w:t xml:space="preserve"> </w:t>
      </w:r>
      <w:proofErr w:type="spellStart"/>
      <w:r w:rsidRPr="0031707C">
        <w:rPr>
          <w:rFonts w:ascii="Times New Roman" w:hAnsi="Times New Roman" w:cs="Times New Roman"/>
          <w:sz w:val="28"/>
          <w:szCs w:val="28"/>
        </w:rPr>
        <w:t>Коста</w:t>
      </w:r>
      <w:proofErr w:type="spellEnd"/>
      <w:r w:rsidRPr="0031707C">
        <w:rPr>
          <w:rFonts w:ascii="Times New Roman" w:hAnsi="Times New Roman" w:cs="Times New Roman"/>
          <w:sz w:val="28"/>
          <w:szCs w:val="28"/>
        </w:rPr>
        <w:t>, победившим в конкурсе на лучший проект. Место для нового города было выбрано топографами из-за его удобного положения вблизи нескольких рек, что значительно облегчало задачу связать столицу с отдаленными точками страны.  По смелости архитектурных решений Бразилиа – город века. </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lastRenderedPageBreak/>
        <w:drawing>
          <wp:inline distT="0" distB="0" distL="0" distR="0">
            <wp:extent cx="3533775" cy="4086225"/>
            <wp:effectExtent l="0" t="0" r="9525" b="9525"/>
            <wp:docPr id="3" name="Рисунок 3" descr="Бразили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разили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3775" cy="4086225"/>
                    </a:xfrm>
                    <a:prstGeom prst="rect">
                      <a:avLst/>
                    </a:prstGeom>
                    <a:noFill/>
                    <a:ln>
                      <a:noFill/>
                    </a:ln>
                  </pic:spPr>
                </pic:pic>
              </a:graphicData>
            </a:graphic>
          </wp:inline>
        </w:drawing>
      </w:r>
      <w:r w:rsidRPr="0031707C">
        <w:rPr>
          <w:rFonts w:ascii="Times New Roman" w:hAnsi="Times New Roman" w:cs="Times New Roman"/>
          <w:sz w:val="28"/>
          <w:szCs w:val="28"/>
        </w:rPr>
        <w:drawing>
          <wp:inline distT="0" distB="0" distL="0" distR="0">
            <wp:extent cx="3667125" cy="4086225"/>
            <wp:effectExtent l="0" t="0" r="9525" b="9525"/>
            <wp:docPr id="2" name="Рисунок 2" descr="Бразили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разили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67125" cy="4086225"/>
                    </a:xfrm>
                    <a:prstGeom prst="rect">
                      <a:avLst/>
                    </a:prstGeom>
                    <a:noFill/>
                    <a:ln>
                      <a:noFill/>
                    </a:ln>
                  </pic:spPr>
                </pic:pic>
              </a:graphicData>
            </a:graphic>
          </wp:inline>
        </w:drawing>
      </w:r>
    </w:p>
    <w:p w:rsidR="0031707C" w:rsidRPr="0031707C" w:rsidRDefault="0031707C" w:rsidP="0031707C">
      <w:pPr>
        <w:rPr>
          <w:rFonts w:ascii="Times New Roman" w:hAnsi="Times New Roman" w:cs="Times New Roman"/>
          <w:sz w:val="28"/>
          <w:szCs w:val="28"/>
        </w:rPr>
      </w:pPr>
      <w:r>
        <w:rPr>
          <w:rFonts w:ascii="Times New Roman" w:hAnsi="Times New Roman" w:cs="Times New Roman"/>
          <w:sz w:val="28"/>
          <w:szCs w:val="28"/>
        </w:rPr>
        <w:t xml:space="preserve">Рис. </w:t>
      </w:r>
      <w:proofErr w:type="gramStart"/>
      <w:r>
        <w:rPr>
          <w:rFonts w:ascii="Times New Roman" w:hAnsi="Times New Roman" w:cs="Times New Roman"/>
          <w:sz w:val="28"/>
          <w:szCs w:val="28"/>
        </w:rPr>
        <w:t xml:space="preserve">8 </w:t>
      </w:r>
      <w:r w:rsidRPr="0031707C">
        <w:rPr>
          <w:rFonts w:ascii="Times New Roman" w:hAnsi="Times New Roman" w:cs="Times New Roman"/>
          <w:sz w:val="28"/>
          <w:szCs w:val="28"/>
        </w:rPr>
        <w:t>,</w:t>
      </w:r>
      <w:proofErr w:type="gramEnd"/>
      <w:r w:rsidRPr="0031707C">
        <w:rPr>
          <w:rFonts w:ascii="Times New Roman" w:hAnsi="Times New Roman" w:cs="Times New Roman"/>
          <w:sz w:val="28"/>
          <w:szCs w:val="28"/>
        </w:rPr>
        <w:t xml:space="preserve"> Ри</w:t>
      </w:r>
      <w:r>
        <w:rPr>
          <w:rFonts w:ascii="Times New Roman" w:hAnsi="Times New Roman" w:cs="Times New Roman"/>
          <w:sz w:val="28"/>
          <w:szCs w:val="28"/>
        </w:rPr>
        <w:t>с. 9.</w:t>
      </w:r>
      <w:r w:rsidRPr="0031707C">
        <w:rPr>
          <w:rFonts w:ascii="Times New Roman" w:hAnsi="Times New Roman" w:cs="Times New Roman"/>
          <w:sz w:val="28"/>
          <w:szCs w:val="28"/>
        </w:rPr>
        <w:t xml:space="preserve">  Бразилиа</w:t>
      </w:r>
    </w:p>
    <w:p w:rsidR="0031707C" w:rsidRPr="0031707C" w:rsidRDefault="0031707C" w:rsidP="0031707C">
      <w:pPr>
        <w:rPr>
          <w:rFonts w:ascii="Times New Roman" w:hAnsi="Times New Roman" w:cs="Times New Roman"/>
          <w:b/>
          <w:bCs/>
          <w:sz w:val="28"/>
          <w:szCs w:val="28"/>
        </w:rPr>
      </w:pPr>
      <w:hyperlink r:id="rId19" w:anchor="mediaplayer" w:tooltip="Смотреть в видеоуроке" w:history="1">
        <w:r w:rsidRPr="0031707C">
          <w:rPr>
            <w:rStyle w:val="a3"/>
            <w:rFonts w:ascii="Times New Roman" w:hAnsi="Times New Roman" w:cs="Times New Roman"/>
            <w:sz w:val="28"/>
            <w:szCs w:val="28"/>
          </w:rPr>
          <w:t>7. Карнавал в Рио-де-Жанейро</w:t>
        </w:r>
      </w:hyperlink>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i/>
          <w:iCs/>
          <w:sz w:val="28"/>
          <w:szCs w:val="28"/>
        </w:rPr>
        <w:t>Карнавал в Рио-де-Жанейро </w:t>
      </w:r>
      <w:r w:rsidRPr="0031707C">
        <w:rPr>
          <w:rFonts w:ascii="Times New Roman" w:hAnsi="Times New Roman" w:cs="Times New Roman"/>
          <w:sz w:val="28"/>
          <w:szCs w:val="28"/>
        </w:rPr>
        <w:t>проходит каждый год перед Великим постом.</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lastRenderedPageBreak/>
        <w:drawing>
          <wp:inline distT="0" distB="0" distL="0" distR="0">
            <wp:extent cx="5991225" cy="4953000"/>
            <wp:effectExtent l="0" t="0" r="9525" b="0"/>
            <wp:docPr id="1" name="Рисунок 1" descr="Карнавал в Рио-де-Жаней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навал в Рио-де-Жанейро"/>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91225" cy="4953000"/>
                    </a:xfrm>
                    <a:prstGeom prst="rect">
                      <a:avLst/>
                    </a:prstGeom>
                    <a:noFill/>
                    <a:ln>
                      <a:noFill/>
                    </a:ln>
                  </pic:spPr>
                </pic:pic>
              </a:graphicData>
            </a:graphic>
          </wp:inline>
        </w:drawing>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Рис.</w:t>
      </w:r>
      <w:r>
        <w:rPr>
          <w:rFonts w:ascii="Times New Roman" w:hAnsi="Times New Roman" w:cs="Times New Roman"/>
          <w:sz w:val="28"/>
          <w:szCs w:val="28"/>
        </w:rPr>
        <w:t xml:space="preserve"> 10. Карнавал в Рио-де-Жанейро </w:t>
      </w:r>
    </w:p>
    <w:p w:rsidR="0031707C" w:rsidRPr="0031707C" w:rsidRDefault="0031707C" w:rsidP="0031707C">
      <w:pPr>
        <w:rPr>
          <w:rFonts w:ascii="Times New Roman" w:hAnsi="Times New Roman" w:cs="Times New Roman"/>
          <w:sz w:val="28"/>
          <w:szCs w:val="28"/>
        </w:rPr>
      </w:pPr>
      <w:r>
        <w:rPr>
          <w:rFonts w:ascii="Times New Roman" w:hAnsi="Times New Roman" w:cs="Times New Roman"/>
          <w:b/>
          <w:bCs/>
          <w:sz w:val="28"/>
          <w:szCs w:val="28"/>
        </w:rPr>
        <w:t>Тема</w:t>
      </w:r>
      <w:r w:rsidRPr="0031707C">
        <w:rPr>
          <w:rFonts w:ascii="Times New Roman" w:hAnsi="Times New Roman" w:cs="Times New Roman"/>
          <w:b/>
          <w:bCs/>
          <w:sz w:val="28"/>
          <w:szCs w:val="28"/>
        </w:rPr>
        <w:t>: Сущность гл</w:t>
      </w:r>
      <w:r>
        <w:rPr>
          <w:rFonts w:ascii="Times New Roman" w:hAnsi="Times New Roman" w:cs="Times New Roman"/>
          <w:b/>
          <w:bCs/>
          <w:sz w:val="28"/>
          <w:szCs w:val="28"/>
        </w:rPr>
        <w:t xml:space="preserve">обальных проблем. Взаимосвязь и </w:t>
      </w:r>
      <w:r w:rsidRPr="0031707C">
        <w:rPr>
          <w:rFonts w:ascii="Times New Roman" w:hAnsi="Times New Roman" w:cs="Times New Roman"/>
          <w:b/>
          <w:bCs/>
          <w:sz w:val="28"/>
          <w:szCs w:val="28"/>
        </w:rPr>
        <w:t>взаимозависимость</w:t>
      </w:r>
    </w:p>
    <w:p w:rsidR="0031707C" w:rsidRPr="0031707C" w:rsidRDefault="0031707C" w:rsidP="0031707C">
      <w:pPr>
        <w:rPr>
          <w:rFonts w:ascii="Times New Roman" w:hAnsi="Times New Roman" w:cs="Times New Roman"/>
          <w:b/>
          <w:bCs/>
          <w:sz w:val="28"/>
          <w:szCs w:val="28"/>
        </w:rPr>
      </w:pPr>
      <w:hyperlink r:id="rId21" w:anchor="mediaplayer" w:tooltip="Смотреть в видеоуроке" w:history="1">
        <w:r w:rsidRPr="0031707C">
          <w:rPr>
            <w:rStyle w:val="a3"/>
            <w:rFonts w:ascii="Times New Roman" w:hAnsi="Times New Roman" w:cs="Times New Roman"/>
            <w:sz w:val="28"/>
            <w:szCs w:val="28"/>
          </w:rPr>
          <w:t>1. Введение</w:t>
        </w:r>
      </w:hyperlink>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По ходу развития цивилизации перед человечеством стали возникать глобальные проблемы. Ныне человечество вплотную столкнулось с острейшими глобальными проблемами, угрожающими самому существованию цивилизации и даже самой жизни на нашей планете.</w:t>
      </w:r>
    </w:p>
    <w:p w:rsidR="0031707C" w:rsidRPr="0031707C" w:rsidRDefault="0031707C" w:rsidP="0031707C">
      <w:pPr>
        <w:rPr>
          <w:rFonts w:ascii="Times New Roman" w:hAnsi="Times New Roman" w:cs="Times New Roman"/>
          <w:b/>
          <w:bCs/>
          <w:sz w:val="28"/>
          <w:szCs w:val="28"/>
        </w:rPr>
      </w:pPr>
      <w:hyperlink r:id="rId22" w:anchor="mediaplayer" w:tooltip="Смотреть в видеоуроке" w:history="1">
        <w:r w:rsidRPr="0031707C">
          <w:rPr>
            <w:rStyle w:val="a3"/>
            <w:rFonts w:ascii="Times New Roman" w:hAnsi="Times New Roman" w:cs="Times New Roman"/>
            <w:sz w:val="28"/>
            <w:szCs w:val="28"/>
          </w:rPr>
          <w:t>2. Сущность, понятие, черты глобальных проблем</w:t>
        </w:r>
      </w:hyperlink>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Сам термин «глобальный» ведет свое происхождение от латинского слова «глобус», то есть Земля, земной шар, и с конца 60-х годов XX столетия он получил широкое распространение для обозначения наиболее важных и настоятельных общепланетарных проблем современной эпохи, затрагивающих человечество в целом. </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b/>
          <w:bCs/>
          <w:sz w:val="28"/>
          <w:szCs w:val="28"/>
        </w:rPr>
        <w:t>Глобальные проблемы современности </w:t>
      </w:r>
      <w:r w:rsidRPr="0031707C">
        <w:rPr>
          <w:rFonts w:ascii="Times New Roman" w:hAnsi="Times New Roman" w:cs="Times New Roman"/>
          <w:sz w:val="28"/>
          <w:szCs w:val="28"/>
        </w:rPr>
        <w:t xml:space="preserve">– это совокупность </w:t>
      </w:r>
      <w:proofErr w:type="spellStart"/>
      <w:r w:rsidRPr="0031707C">
        <w:rPr>
          <w:rFonts w:ascii="Times New Roman" w:hAnsi="Times New Roman" w:cs="Times New Roman"/>
          <w:sz w:val="28"/>
          <w:szCs w:val="28"/>
        </w:rPr>
        <w:t>социоприродных</w:t>
      </w:r>
      <w:proofErr w:type="spellEnd"/>
      <w:r w:rsidRPr="0031707C">
        <w:rPr>
          <w:rFonts w:ascii="Times New Roman" w:hAnsi="Times New Roman" w:cs="Times New Roman"/>
          <w:sz w:val="28"/>
          <w:szCs w:val="28"/>
        </w:rPr>
        <w:t xml:space="preserve"> проблем, от решения которых зависит социальный прогресс </w:t>
      </w:r>
      <w:r w:rsidRPr="0031707C">
        <w:rPr>
          <w:rFonts w:ascii="Times New Roman" w:hAnsi="Times New Roman" w:cs="Times New Roman"/>
          <w:sz w:val="28"/>
          <w:szCs w:val="28"/>
        </w:rPr>
        <w:lastRenderedPageBreak/>
        <w:t>человечества и сохранение цивилизации. Эти проблемы характеризуются динамизмом, возникают как объективный фактор развития общества и для своего решения требуют объединенных усилий всего человечества. Глобальные проблемы взаимосвязаны, охватывают все стороны жизни людей и касаются всех стран мира.</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Глобальные, или всемирные (общечеловеческие) проблемы, являясь результатом противоречий общественного развития, не возникли внезапно и только сегодня. Некоторые из них, как, например, проблемы войны и мира, здоровья, существовали и прежде, были актуальны во все времена. Другие глобальные проблемы, например, экологические, появляются позже в связи с интенсивным воздействием общества на природную среду. Первоначально эти проблемы могли быть только частными (единичными) вопросами для какой-то отдельной страны, народа, затем они становились региональными и глобальными, т.е. проблемами, имеющими жизненно важное значение для всего человечества.</w:t>
      </w:r>
    </w:p>
    <w:p w:rsidR="0031707C" w:rsidRPr="0031707C" w:rsidRDefault="0031707C" w:rsidP="0031707C">
      <w:pPr>
        <w:rPr>
          <w:rFonts w:ascii="Times New Roman" w:hAnsi="Times New Roman" w:cs="Times New Roman"/>
          <w:b/>
          <w:bCs/>
          <w:sz w:val="28"/>
          <w:szCs w:val="28"/>
        </w:rPr>
      </w:pPr>
      <w:hyperlink r:id="rId23" w:anchor="mediaplayer" w:tooltip="Смотреть в видеоуроке" w:history="1">
        <w:r w:rsidRPr="0031707C">
          <w:rPr>
            <w:rStyle w:val="a3"/>
            <w:rFonts w:ascii="Times New Roman" w:hAnsi="Times New Roman" w:cs="Times New Roman"/>
            <w:sz w:val="28"/>
            <w:szCs w:val="28"/>
          </w:rPr>
          <w:t>3. Главные проблемы человечества и их классификация</w:t>
        </w:r>
      </w:hyperlink>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i/>
          <w:iCs/>
          <w:sz w:val="28"/>
          <w:szCs w:val="28"/>
        </w:rPr>
        <w:t>Основные черты глобальных проблем:</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1.     Проблемы, которые затрагивают интересы не только отдельных людей, но могут повлиять на судьбу всего человечества</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2.     Они приводят к значительным экономическим и социальным потерям, а в случае их обострения могут угрожать самому существованию человеческой цивилизации.</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3.     Глобальные проблемы не решаются сами собой и даже усилиями отдельных стран. Они требуют целенаправленных и организованных усилий всего мирового сообщества.</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4.     Глобальные проблемы тесно связаны одна с другой.</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i/>
          <w:iCs/>
          <w:sz w:val="28"/>
          <w:szCs w:val="28"/>
        </w:rPr>
        <w:t>Главные проблемы человечества:</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1.     Проблема мира и разоружения, предотвращения новой мировой войны.</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2.     Экологическая.</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3.     Демографическая.</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4.     Энергетическая.</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5.     Сырьевая.</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6.     Продовольственная.</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7.     Использование Мирового океана.</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lastRenderedPageBreak/>
        <w:t>8.     Мирное освоение космоса.</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9.     Преодоление отсталости развивающихся стран.</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drawing>
          <wp:inline distT="0" distB="0" distL="0" distR="0">
            <wp:extent cx="5591175" cy="3533259"/>
            <wp:effectExtent l="0" t="0" r="0" b="0"/>
            <wp:docPr id="14" name="Рисунок 14" descr="Бедность и нищета в Афр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Бедность и нищета в Африке"/>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7977" cy="3537557"/>
                    </a:xfrm>
                    <a:prstGeom prst="rect">
                      <a:avLst/>
                    </a:prstGeom>
                    <a:noFill/>
                    <a:ln>
                      <a:noFill/>
                    </a:ln>
                  </pic:spPr>
                </pic:pic>
              </a:graphicData>
            </a:graphic>
          </wp:inline>
        </w:drawing>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Рис.</w:t>
      </w:r>
      <w:r>
        <w:rPr>
          <w:rFonts w:ascii="Times New Roman" w:hAnsi="Times New Roman" w:cs="Times New Roman"/>
          <w:sz w:val="28"/>
          <w:szCs w:val="28"/>
        </w:rPr>
        <w:t xml:space="preserve"> 1. Бедность и нищета в Африке </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Разработка классификации глобальных проблем явилась итогом длительных исследований и обобщения опыта нескольких десятилетий их изучения.</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 xml:space="preserve">В современной научной литературе делаются попытки комплексного рассмотрения всего многообразия глобальных проблем. Поскольку все эти проблемы имеют </w:t>
      </w:r>
      <w:proofErr w:type="spellStart"/>
      <w:r w:rsidRPr="0031707C">
        <w:rPr>
          <w:rFonts w:ascii="Times New Roman" w:hAnsi="Times New Roman" w:cs="Times New Roman"/>
          <w:sz w:val="28"/>
          <w:szCs w:val="28"/>
        </w:rPr>
        <w:t>социоприродный</w:t>
      </w:r>
      <w:proofErr w:type="spellEnd"/>
      <w:r w:rsidRPr="0031707C">
        <w:rPr>
          <w:rFonts w:ascii="Times New Roman" w:hAnsi="Times New Roman" w:cs="Times New Roman"/>
          <w:sz w:val="28"/>
          <w:szCs w:val="28"/>
        </w:rPr>
        <w:t xml:space="preserve"> характер, так как они одновременно фиксируют противоречия как между человеком и обществом, так и противоречия между человеком и окружающей природной средой, то обычно их делят на три основные группы. Исследователями предложено множество вариантов классификации. </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i/>
          <w:iCs/>
          <w:sz w:val="28"/>
          <w:szCs w:val="28"/>
        </w:rPr>
        <w:t>Классификация глобальных проблем:</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1.     Проблемы, которые связаны с отношениями между основными социальными общностями человечества, т.е. между группами государств, обладающих сходными политическими, экономическими и иными интересами: «Восток – Запад», богатые и бедные страны и др. К ним относится проблема предотвращения войны, международного терроризма и обеспечения мира, а также установления справедливого международного экономического порядка.</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lastRenderedPageBreak/>
        <w:t>2.     Проблемы, связанные с отношениями в системе «человек – общество»: развитие культуры, эффективное использование достижений НТР, развитие образования и здравоохранения</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3.     Проблемы, которые порождены взаимодействием общества и природы. Они связаны с ограниченностью возможностей окружающей среды выносить нагрузки антропогенного характера. Это такие проблемы, как обеспеченность энергией, топливом, сырьевыми ресурсами, пресной водой и т.д. К этой же группе относится и экологическая проблема, т.е. проблема охраны природы от необратимых изменений отрицательного характера, а также задача разумного освоения Мирового океана и космического пространства.</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drawing>
          <wp:inline distT="0" distB="0" distL="0" distR="0">
            <wp:extent cx="5772150" cy="4052285"/>
            <wp:effectExtent l="0" t="0" r="0" b="5715"/>
            <wp:docPr id="13" name="Рисунок 13" descr="Нехватка питьевой воды в Афр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ехватка питьевой воды в Африке"/>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78827" cy="4056972"/>
                    </a:xfrm>
                    <a:prstGeom prst="rect">
                      <a:avLst/>
                    </a:prstGeom>
                    <a:noFill/>
                    <a:ln>
                      <a:noFill/>
                    </a:ln>
                  </pic:spPr>
                </pic:pic>
              </a:graphicData>
            </a:graphic>
          </wp:inline>
        </w:drawing>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Рис. 2. Н</w:t>
      </w:r>
      <w:r>
        <w:rPr>
          <w:rFonts w:ascii="Times New Roman" w:hAnsi="Times New Roman" w:cs="Times New Roman"/>
          <w:sz w:val="28"/>
          <w:szCs w:val="28"/>
        </w:rPr>
        <w:t xml:space="preserve">ехватка питьевой воды в Африке </w:t>
      </w:r>
    </w:p>
    <w:p w:rsidR="0031707C" w:rsidRPr="0031707C" w:rsidRDefault="0031707C" w:rsidP="0031707C">
      <w:pPr>
        <w:rPr>
          <w:rFonts w:ascii="Times New Roman" w:hAnsi="Times New Roman" w:cs="Times New Roman"/>
          <w:b/>
          <w:bCs/>
          <w:sz w:val="28"/>
          <w:szCs w:val="28"/>
        </w:rPr>
      </w:pPr>
      <w:hyperlink r:id="rId26" w:anchor="mediaplayer" w:tooltip="Смотреть в видеоуроке" w:history="1">
        <w:r w:rsidRPr="0031707C">
          <w:rPr>
            <w:rStyle w:val="a3"/>
            <w:rFonts w:ascii="Times New Roman" w:hAnsi="Times New Roman" w:cs="Times New Roman"/>
            <w:sz w:val="28"/>
            <w:szCs w:val="28"/>
          </w:rPr>
          <w:t>4. Взаимосвязи глобальных проблем</w:t>
        </w:r>
      </w:hyperlink>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Глобальные проблемы взаимосвязаны.</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lastRenderedPageBreak/>
        <w:drawing>
          <wp:inline distT="0" distB="0" distL="0" distR="0">
            <wp:extent cx="5553075" cy="3819525"/>
            <wp:effectExtent l="0" t="0" r="9525" b="9525"/>
            <wp:docPr id="12" name="Рисунок 12" descr="Схема взаимосвязей проблем глобального характ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хема взаимосвязей проблем глобального характера"/>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53075" cy="3819525"/>
                    </a:xfrm>
                    <a:prstGeom prst="rect">
                      <a:avLst/>
                    </a:prstGeom>
                    <a:noFill/>
                    <a:ln>
                      <a:noFill/>
                    </a:ln>
                  </pic:spPr>
                </pic:pic>
              </a:graphicData>
            </a:graphic>
          </wp:inline>
        </w:drawing>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Рис. 3. Схема взаимосвязей проблем глобального характера</w:t>
      </w:r>
    </w:p>
    <w:p w:rsidR="0031707C" w:rsidRPr="0031707C" w:rsidRDefault="0031707C" w:rsidP="0031707C">
      <w:pPr>
        <w:rPr>
          <w:rFonts w:ascii="Times New Roman" w:hAnsi="Times New Roman" w:cs="Times New Roman"/>
          <w:b/>
          <w:bCs/>
          <w:sz w:val="28"/>
          <w:szCs w:val="28"/>
        </w:rPr>
      </w:pPr>
      <w:hyperlink r:id="rId28" w:anchor="mediaplayer" w:tooltip="Смотреть в видеоуроке" w:history="1">
        <w:r w:rsidRPr="0031707C">
          <w:rPr>
            <w:rStyle w:val="a3"/>
            <w:rFonts w:ascii="Times New Roman" w:hAnsi="Times New Roman" w:cs="Times New Roman"/>
            <w:sz w:val="28"/>
            <w:szCs w:val="28"/>
          </w:rPr>
          <w:t>5. Проблема ядерного оружия и разоружения</w:t>
        </w:r>
      </w:hyperlink>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В настоящее время человечество и страны-лидеры активно борются с распространением ядерного оружия и его использованием. Генеральная ассамблея ООН приняла Договор о всеобщем запрещении ядерных испытаний. Кроме того, были подписаны договоры между главными ядерными державами (например, СНВ-1, СНВ-2, ПРО).</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i/>
          <w:iCs/>
          <w:sz w:val="28"/>
          <w:szCs w:val="28"/>
        </w:rPr>
        <w:t>Крупнейшие страны по численности вооруженных сил:</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1.     Китай.</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2.     США.</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3.     Индия.</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4.     КНДР.</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5.     Россия.</w:t>
      </w:r>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Проблема распространения оружия и разоружения остается актуальной. Особую потенциальную опасность представляют военные базы США и членов НАТО на территории многих стран.</w:t>
      </w:r>
    </w:p>
    <w:p w:rsidR="0031707C" w:rsidRPr="0031707C" w:rsidRDefault="0031707C" w:rsidP="0031707C">
      <w:pPr>
        <w:rPr>
          <w:rFonts w:ascii="Times New Roman" w:hAnsi="Times New Roman" w:cs="Times New Roman"/>
          <w:sz w:val="28"/>
          <w:szCs w:val="28"/>
        </w:rPr>
      </w:pPr>
      <w:bookmarkStart w:id="0" w:name="_GoBack"/>
      <w:r w:rsidRPr="0031707C">
        <w:rPr>
          <w:rFonts w:ascii="Times New Roman" w:hAnsi="Times New Roman" w:cs="Times New Roman"/>
          <w:sz w:val="28"/>
          <w:szCs w:val="28"/>
        </w:rPr>
        <w:lastRenderedPageBreak/>
        <w:drawing>
          <wp:inline distT="0" distB="0" distL="0" distR="0">
            <wp:extent cx="6086475" cy="3700111"/>
            <wp:effectExtent l="0" t="0" r="0" b="0"/>
            <wp:docPr id="11" name="Рисунок 11" descr="Военная база США в Тур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Военная база США в Турци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3071" cy="3704121"/>
                    </a:xfrm>
                    <a:prstGeom prst="rect">
                      <a:avLst/>
                    </a:prstGeom>
                    <a:noFill/>
                    <a:ln>
                      <a:noFill/>
                    </a:ln>
                  </pic:spPr>
                </pic:pic>
              </a:graphicData>
            </a:graphic>
          </wp:inline>
        </w:drawing>
      </w:r>
      <w:bookmarkEnd w:id="0"/>
    </w:p>
    <w:p w:rsidR="0031707C" w:rsidRPr="0031707C" w:rsidRDefault="0031707C" w:rsidP="0031707C">
      <w:pPr>
        <w:rPr>
          <w:rFonts w:ascii="Times New Roman" w:hAnsi="Times New Roman" w:cs="Times New Roman"/>
          <w:sz w:val="28"/>
          <w:szCs w:val="28"/>
        </w:rPr>
      </w:pPr>
      <w:r w:rsidRPr="0031707C">
        <w:rPr>
          <w:rFonts w:ascii="Times New Roman" w:hAnsi="Times New Roman" w:cs="Times New Roman"/>
          <w:sz w:val="28"/>
          <w:szCs w:val="28"/>
        </w:rPr>
        <w:t>Рис. 4. Военная база США в Турции </w:t>
      </w:r>
    </w:p>
    <w:p w:rsidR="0031707C" w:rsidRPr="0031707C" w:rsidRDefault="0031707C">
      <w:pPr>
        <w:rPr>
          <w:rFonts w:ascii="Times New Roman" w:hAnsi="Times New Roman" w:cs="Times New Roman"/>
          <w:sz w:val="28"/>
          <w:szCs w:val="28"/>
        </w:rPr>
      </w:pPr>
    </w:p>
    <w:sectPr w:rsidR="0031707C" w:rsidRPr="00317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9E"/>
    <w:rsid w:val="0031707C"/>
    <w:rsid w:val="00B7129E"/>
    <w:rsid w:val="00C02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D2A3"/>
  <w15:chartTrackingRefBased/>
  <w15:docId w15:val="{3C519720-8A9D-4D5E-A8C5-B0660A2A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70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060552">
      <w:bodyDiv w:val="1"/>
      <w:marLeft w:val="0"/>
      <w:marRight w:val="0"/>
      <w:marTop w:val="0"/>
      <w:marBottom w:val="0"/>
      <w:divBdr>
        <w:top w:val="none" w:sz="0" w:space="0" w:color="auto"/>
        <w:left w:val="none" w:sz="0" w:space="0" w:color="auto"/>
        <w:bottom w:val="none" w:sz="0" w:space="0" w:color="auto"/>
        <w:right w:val="none" w:sz="0" w:space="0" w:color="auto"/>
      </w:divBdr>
    </w:div>
    <w:div w:id="12580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lesson/geografy/10-klass/latinskaya-amerika/braziliya-2" TargetMode="External"/><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yperlink" Target="https://interneturok.ru/lesson/geografy/10-klass/globalnye-problemy-chelovechestva/suschnost-globalnyh-problem-vzaimosvyaz-i-vzaimozavisimost" TargetMode="External"/><Relationship Id="rId3" Type="http://schemas.openxmlformats.org/officeDocument/2006/relationships/webSettings" Target="webSettings.xml"/><Relationship Id="rId21" Type="http://schemas.openxmlformats.org/officeDocument/2006/relationships/hyperlink" Target="https://interneturok.ru/lesson/geografy/10-klass/globalnye-problemy-chelovechestva/suschnost-globalnyh-problem-vzaimosvyaz-i-vzaimozavisimost"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hyperlink" Target="https://interneturok.ru/lesson/geografy/10-klass/latinskaya-amerika/braziliya-2" TargetMode="External"/><Relationship Id="rId20" Type="http://schemas.openxmlformats.org/officeDocument/2006/relationships/image" Target="media/image10.jpeg"/><Relationship Id="rId29"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hyperlink" Target="https://interneturok.ru/lesson/geografy/10-klass/latinskaya-amerika/braziliya-2" TargetMode="External"/><Relationship Id="rId11" Type="http://schemas.openxmlformats.org/officeDocument/2006/relationships/hyperlink" Target="https://interneturok.ru/lesson/geografy/10-klass/latinskaya-amerika/braziliya-2" TargetMode="External"/><Relationship Id="rId24" Type="http://schemas.openxmlformats.org/officeDocument/2006/relationships/image" Target="media/image11.jpeg"/><Relationship Id="rId5" Type="http://schemas.openxmlformats.org/officeDocument/2006/relationships/image" Target="media/image1.png"/><Relationship Id="rId15" Type="http://schemas.openxmlformats.org/officeDocument/2006/relationships/hyperlink" Target="https://interneturok.ru/lesson/geografy/10-klass/latinskaya-amerika/braziliya-2" TargetMode="External"/><Relationship Id="rId23" Type="http://schemas.openxmlformats.org/officeDocument/2006/relationships/hyperlink" Target="https://interneturok.ru/lesson/geografy/10-klass/globalnye-problemy-chelovechestva/suschnost-globalnyh-problem-vzaimosvyaz-i-vzaimozavisimost" TargetMode="External"/><Relationship Id="rId28" Type="http://schemas.openxmlformats.org/officeDocument/2006/relationships/hyperlink" Target="https://interneturok.ru/lesson/geografy/10-klass/globalnye-problemy-chelovechestva/suschnost-globalnyh-problem-vzaimosvyaz-i-vzaimozavisimost" TargetMode="External"/><Relationship Id="rId10" Type="http://schemas.openxmlformats.org/officeDocument/2006/relationships/image" Target="media/image4.jpeg"/><Relationship Id="rId19" Type="http://schemas.openxmlformats.org/officeDocument/2006/relationships/hyperlink" Target="https://interneturok.ru/lesson/geografy/10-klass/latinskaya-amerika/braziliya-2" TargetMode="External"/><Relationship Id="rId31" Type="http://schemas.openxmlformats.org/officeDocument/2006/relationships/theme" Target="theme/theme1.xml"/><Relationship Id="rId4" Type="http://schemas.openxmlformats.org/officeDocument/2006/relationships/hyperlink" Target="https://interneturok.ru/lesson/geografy/10-klass/latinskaya-amerika/braziliya-2" TargetMode="Externa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s://interneturok.ru/lesson/geografy/10-klass/globalnye-problemy-chelovechestva/suschnost-globalnyh-problem-vzaimosvyaz-i-vzaimozavisimost" TargetMode="External"/><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2689</Words>
  <Characters>15328</Characters>
  <Application>Microsoft Office Word</Application>
  <DocSecurity>0</DocSecurity>
  <Lines>127</Lines>
  <Paragraphs>35</Paragraphs>
  <ScaleCrop>false</ScaleCrop>
  <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2020-05-31T15:39:00Z</dcterms:created>
  <dcterms:modified xsi:type="dcterms:W3CDTF">2020-05-31T15:45:00Z</dcterms:modified>
</cp:coreProperties>
</file>