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6" w:rsidRDefault="00193364" w:rsidP="00F06086">
      <w:pPr>
        <w:pStyle w:val="Standard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08.06</w:t>
      </w:r>
      <w:r w:rsidR="0098002A">
        <w:rPr>
          <w:rFonts w:ascii="Times New Roman" w:eastAsia="Times New Roman" w:hAnsi="Times New Roman" w:cs="Times New Roman"/>
          <w:lang w:eastAsia="ru-RU"/>
        </w:rPr>
        <w:t xml:space="preserve"> – гр. 28</w:t>
      </w:r>
    </w:p>
    <w:p w:rsidR="0009061C" w:rsidRDefault="00F06086" w:rsidP="00F060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Отчет  отправляйте на электронную почту   </w:t>
      </w:r>
      <w:hyperlink r:id="rId5" w:history="1">
        <w:r w:rsidRPr="00420C98">
          <w:rPr>
            <w:rStyle w:val="a6"/>
            <w:sz w:val="28"/>
            <w:szCs w:val="28"/>
            <w:lang w:val="en-US"/>
          </w:rPr>
          <w:t>xvf</w:t>
        </w:r>
        <w:r w:rsidRPr="00420C98">
          <w:rPr>
            <w:rStyle w:val="a6"/>
            <w:sz w:val="28"/>
            <w:szCs w:val="28"/>
          </w:rPr>
          <w:t>@</w:t>
        </w:r>
        <w:r w:rsidRPr="00420C98">
          <w:rPr>
            <w:rStyle w:val="a6"/>
            <w:sz w:val="28"/>
            <w:szCs w:val="28"/>
            <w:lang w:val="en-US"/>
          </w:rPr>
          <w:t>apt</w:t>
        </w:r>
        <w:r w:rsidRPr="00420C98">
          <w:rPr>
            <w:rStyle w:val="a6"/>
            <w:sz w:val="28"/>
            <w:szCs w:val="28"/>
          </w:rPr>
          <w:t>29.</w:t>
        </w:r>
        <w:r w:rsidRPr="00420C98">
          <w:rPr>
            <w:rStyle w:val="a6"/>
            <w:sz w:val="28"/>
            <w:szCs w:val="28"/>
            <w:lang w:val="en-US"/>
          </w:rPr>
          <w:t>ru</w:t>
        </w:r>
      </w:hyperlink>
    </w:p>
    <w:p w:rsidR="00F06086" w:rsidRPr="00F06086" w:rsidRDefault="00F06086" w:rsidP="00F06086">
      <w:pPr>
        <w:pStyle w:val="Standard"/>
        <w:rPr>
          <w:sz w:val="28"/>
          <w:szCs w:val="28"/>
        </w:rPr>
      </w:pPr>
    </w:p>
    <w:p w:rsidR="0009061C" w:rsidRP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Векторы в пространстве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09061C" w:rsidRDefault="0009061C" w:rsidP="0009061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теорию и сделайте опорный конспект</w:t>
      </w:r>
    </w:p>
    <w:p w:rsidR="0009061C" w:rsidRDefault="0009061C" w:rsidP="0009061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практическую работу.</w:t>
      </w:r>
    </w:p>
    <w:p w:rsidR="00F06086" w:rsidRDefault="00F06086" w:rsidP="00F0608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успехов.</w:t>
      </w:r>
    </w:p>
    <w:p w:rsidR="0009061C" w:rsidRDefault="0009061C" w:rsidP="000906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Pr="0009061C" w:rsidRDefault="0009061C" w:rsidP="0009061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Вектором называется направленный отрезок.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характеризуется следующими элементами: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начально</w:t>
      </w:r>
      <w:r w:rsidR="00425995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точкой (точкой приложения);</w:t>
      </w:r>
      <w:r w:rsidR="0042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длиной («модулем вектора»).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начало вектора — точка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его конец — точка В, то вектор обозначается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19050" t="0" r="0" b="0"/>
            <wp:docPr id="1" name="Рисунок 1" descr="https://fsd.multiurok.ru/html/2017/06/16/s_594424c771254/6495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6/16/s_594424c771254/64953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" name="Рисунок 2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162050"/>
            <wp:effectExtent l="19050" t="0" r="0" b="0"/>
            <wp:docPr id="3" name="Рисунок 3" descr="https://fsd.multiurok.ru/html/2017/06/16/s_594424c771254/64953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6/16/s_594424c771254/649539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457200"/>
            <wp:effectExtent l="19050" t="0" r="9525" b="0"/>
            <wp:docPr id="4" name="Рисунок 4" descr="https://fsd.multiurok.ru/html/2017/06/16/s_594424c771254/64953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6/16/s_594424c771254/649539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любой точки можно отложить вектор, равный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притом только один, используя параллельный перенос.</w:t>
      </w: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666750"/>
            <wp:effectExtent l="19050" t="0" r="9525" b="0"/>
            <wp:docPr id="5" name="Рисунок 5" descr="https://fsd.multiurok.ru/html/2017/06/16/s_594424c771254/64953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6/16/s_594424c771254/649539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Нулевой вектор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точка в пространстве. Начало и конец нулевого вектора совпадают, и он не имеет длины и направления. Обозначается: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09550"/>
            <wp:effectExtent l="19050" t="0" r="9525" b="0"/>
            <wp:docPr id="6" name="Рисунок 6" descr="https://fsd.multiurok.ru/html/2017/06/16/s_594424c771254/64953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6/16/s_594424c771254/649539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Абсолютной величиной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модулем)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длина отрезка, изображающего вектор. Абсолютная величина вектора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7" name="Рисунок 7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Обозначается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304800"/>
            <wp:effectExtent l="19050" t="0" r="0" b="0"/>
            <wp:docPr id="8" name="Рисунок 8" descr="https://fsd.multiurok.ru/html/2017/06/16/s_594424c771254/64953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6/16/s_594424c771254/649539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вектора называются равными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совмещаются параллельным переносом.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параллелограмм,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19050" t="0" r="9525" b="0"/>
            <wp:docPr id="9" name="Рисунок 9" descr="https://fsd.multiurok.ru/html/2017/06/16/s_594424c771254/64953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6/16/s_594424c771254/649539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571500"/>
            <wp:effectExtent l="19050" t="0" r="9525" b="0"/>
            <wp:docPr id="10" name="Рисунок 10" descr="https://fsd.multiurok.ru/html/2017/06/16/s_594424c771254/64953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6/16/s_594424c771254/649539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ненулевых вектора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коллинеарными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лежат на одной прямой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параллельных прямых.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1" name="Рисунок 11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12" name="Рисунок 12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лучи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3" name="Рисунок 13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14" name="Рисунок 14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называются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Обозначаются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19050" t="0" r="0" b="0"/>
            <wp:docPr id="15" name="Рисунок 15" descr="https://fsd.multiurok.ru/html/2017/06/16/s_594424c771254/64953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6/16/s_594424c771254/649539_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6" name="Рисунок 16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228600"/>
            <wp:effectExtent l="19050" t="0" r="0" b="0"/>
            <wp:docPr id="17" name="Рисунок 17" descr="https://fsd.multiurok.ru/html/2017/06/16/s_594424c771254/64953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6/16/s_594424c771254/649539_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лучи не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8" name="Рисунок 18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228600"/>
            <wp:effectExtent l="19050" t="0" r="0" b="0"/>
            <wp:docPr id="19" name="Рисунок 19" descr="https://fsd.multiurok.ru/html/2017/06/16/s_594424c771254/64953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6/16/s_594424c771254/649539_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называются противоположно направленными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Обозначаются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0" name="Рисунок 20" descr="https://fsd.multiurok.ru/html/2017/06/16/s_594424c771254/649539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6/16/s_594424c771254/649539_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Нулевой вектор условились считать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сонаправленным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любым вектором.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над векторами, заданными своими координатами</w:t>
      </w:r>
    </w:p>
    <w:tbl>
      <w:tblPr>
        <w:tblW w:w="900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7"/>
        <w:gridCol w:w="2995"/>
        <w:gridCol w:w="3018"/>
      </w:tblGrid>
      <w:tr w:rsidR="0009061C" w:rsidTr="0009061C">
        <w:trPr>
          <w:tblCellSpacing w:w="7" w:type="dxa"/>
        </w:trPr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9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</w:t>
            </w:r>
          </w:p>
        </w:tc>
      </w:tr>
      <w:tr w:rsidR="0009061C" w:rsidTr="0009061C">
        <w:trPr>
          <w:tblCellSpacing w:w="7" w:type="dxa"/>
        </w:trPr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сложении векторов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складываются.</w:t>
            </w:r>
          </w:p>
        </w:tc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вычитании векторов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вычитаются.</w:t>
            </w:r>
          </w:p>
        </w:tc>
        <w:tc>
          <w:tcPr>
            <w:tcW w:w="29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умножении вектора на число все его координаты умножаются на это число.</w:t>
            </w:r>
          </w:p>
        </w:tc>
      </w:tr>
    </w:tbl>
    <w:p w:rsidR="0009061C" w:rsidRDefault="00425995" w:rsidP="0009061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425995" w:rsidRDefault="00425995" w:rsidP="00425995"/>
    <w:p w:rsidR="00425995" w:rsidRDefault="00425995" w:rsidP="00425995"/>
    <w:p w:rsidR="00425995" w:rsidRPr="00425995" w:rsidRDefault="00425995" w:rsidP="00425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99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25995" w:rsidRPr="00425995" w:rsidRDefault="00425995" w:rsidP="00425995">
      <w:pPr>
        <w:jc w:val="center"/>
        <w:rPr>
          <w:rFonts w:ascii="Times New Roman" w:hAnsi="Times New Roman" w:cs="Times New Roman"/>
          <w:sz w:val="28"/>
          <w:szCs w:val="28"/>
        </w:rPr>
        <w:sectPr w:rsidR="00425995" w:rsidRPr="00425995" w:rsidSect="0009061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425995">
        <w:rPr>
          <w:rFonts w:ascii="Times New Roman" w:hAnsi="Times New Roman" w:cs="Times New Roman"/>
          <w:sz w:val="28"/>
          <w:szCs w:val="28"/>
        </w:rPr>
        <w:t>Смотрите ниже.</w:t>
      </w:r>
    </w:p>
    <w:p w:rsidR="0009061C" w:rsidRDefault="0009061C" w:rsidP="0009061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Практическая работа 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(2 часа)</w:t>
      </w:r>
    </w:p>
    <w:p w:rsidR="0009061C" w:rsidRDefault="0009061C" w:rsidP="0009061C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Тема: </w:t>
      </w:r>
      <w:r>
        <w:rPr>
          <w:rFonts w:ascii="Times New Roman" w:hAnsi="Times New Roman" w:cs="Times New Roman"/>
          <w:b w:val="0"/>
          <w:color w:val="auto"/>
        </w:rPr>
        <w:t>Действие над векторами в координатной  форме</w:t>
      </w:r>
    </w:p>
    <w:p w:rsidR="0009061C" w:rsidRDefault="0009061C" w:rsidP="0009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Знать правила действия над векторами и уметь их применять при вычислениях.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1C" w:rsidRDefault="0009061C" w:rsidP="00090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99"/>
        <w:gridCol w:w="5752"/>
      </w:tblGrid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операции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сумму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разность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произведение вектора на число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4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4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71450"/>
                  <wp:effectExtent l="19050" t="0" r="0" b="0"/>
                  <wp:docPr id="4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координаты середины отрезка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(1; 2; -3).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(-3; 4; -1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4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4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proofErr w:type="gramEnd"/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середина отрезка АВ.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4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5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00100"/>
                  <wp:effectExtent l="19050" t="0" r="0" b="0"/>
                  <wp:docPr id="5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5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5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295275"/>
                  <wp:effectExtent l="19050" t="0" r="0" b="0"/>
                  <wp:docPr id="5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координаты вектора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5; 0; -3).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(-1;4;-7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5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5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Находим координаты вектора 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5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  координат конца вычислить координаты начала вектора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5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6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длину вектора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800100"/>
                  <wp:effectExtent l="19050" t="0" r="0" b="0"/>
                  <wp:docPr id="6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6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6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6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6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скалярное произведение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6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6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6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6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косинус  угла между векторами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7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7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81000"/>
                  <wp:effectExtent l="19050" t="0" r="0" b="0"/>
                  <wp:docPr id="7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каких значениях 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7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7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7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7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векторы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коллинеарны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7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7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295275"/>
                  <wp:effectExtent l="19050" t="0" r="0" b="0"/>
                  <wp:docPr id="7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перпендикулярность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7A3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8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8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7A3CCF" w:rsidP="00090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8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8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условие перпендикулярности векторов</w:t>
            </w:r>
          </w:p>
        </w:tc>
      </w:tr>
    </w:tbl>
    <w:p w:rsidR="0009061C" w:rsidRDefault="0009061C" w:rsidP="0009061C"/>
    <w:p w:rsid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Критерия оценивания:</w:t>
      </w:r>
    </w:p>
    <w:p w:rsid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заданий – «3»,</w:t>
      </w:r>
    </w:p>
    <w:p w:rsid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заданий – «4»,</w:t>
      </w:r>
    </w:p>
    <w:p w:rsidR="0009061C" w:rsidRP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9061C" w:rsidRPr="0009061C" w:rsidSect="0009061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 заданий – «5»</w:t>
      </w:r>
    </w:p>
    <w:p w:rsidR="0009061C" w:rsidRDefault="0009061C" w:rsidP="0009061C"/>
    <w:p w:rsidR="005B2FC2" w:rsidRDefault="005B2FC2"/>
    <w:sectPr w:rsidR="005B2FC2" w:rsidSect="005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236"/>
    <w:multiLevelType w:val="hybridMultilevel"/>
    <w:tmpl w:val="5E98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61C"/>
    <w:rsid w:val="0009061C"/>
    <w:rsid w:val="00193364"/>
    <w:rsid w:val="00425995"/>
    <w:rsid w:val="004F47BB"/>
    <w:rsid w:val="00513604"/>
    <w:rsid w:val="005B2FC2"/>
    <w:rsid w:val="006211D9"/>
    <w:rsid w:val="007A3CCF"/>
    <w:rsid w:val="0098002A"/>
    <w:rsid w:val="00CB5057"/>
    <w:rsid w:val="00F06086"/>
    <w:rsid w:val="00F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906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1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61C"/>
    <w:pPr>
      <w:ind w:left="720"/>
      <w:contextualSpacing/>
    </w:pPr>
  </w:style>
  <w:style w:type="paragraph" w:customStyle="1" w:styleId="Standard">
    <w:name w:val="Standard"/>
    <w:rsid w:val="00F0608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F06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hyperlink" Target="mailto:xvf@apt29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10</cp:revision>
  <dcterms:created xsi:type="dcterms:W3CDTF">2020-04-08T20:47:00Z</dcterms:created>
  <dcterms:modified xsi:type="dcterms:W3CDTF">2020-06-07T19:55:00Z</dcterms:modified>
</cp:coreProperties>
</file>