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16" w:rsidRDefault="00505FF0" w:rsidP="00505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F0">
        <w:rPr>
          <w:rFonts w:ascii="Times New Roman" w:hAnsi="Times New Roman" w:cs="Times New Roman"/>
          <w:sz w:val="28"/>
          <w:szCs w:val="28"/>
        </w:rPr>
        <w:t xml:space="preserve">Доброе утро, гр.45. </w:t>
      </w:r>
      <w:r>
        <w:rPr>
          <w:rFonts w:ascii="Times New Roman" w:hAnsi="Times New Roman" w:cs="Times New Roman"/>
          <w:sz w:val="28"/>
          <w:szCs w:val="28"/>
        </w:rPr>
        <w:t xml:space="preserve"> Сегодня пишем экзамен, пока без допуска. Итоговая оценка будет лишь в том случае, когда сданы все работы. Успехов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Мамонова Н.В.</w:t>
      </w:r>
    </w:p>
    <w:p w:rsidR="00505FF0" w:rsidRDefault="00505FF0">
      <w:pPr>
        <w:rPr>
          <w:rFonts w:ascii="Times New Roman" w:hAnsi="Times New Roman" w:cs="Times New Roman"/>
          <w:sz w:val="28"/>
          <w:szCs w:val="28"/>
        </w:rPr>
      </w:pPr>
    </w:p>
    <w:p w:rsidR="00505FF0" w:rsidRPr="00505FF0" w:rsidRDefault="00505FF0" w:rsidP="00505F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FF0">
        <w:rPr>
          <w:rFonts w:ascii="Times New Roman" w:hAnsi="Times New Roman" w:cs="Times New Roman"/>
          <w:b/>
          <w:sz w:val="28"/>
          <w:szCs w:val="28"/>
        </w:rPr>
        <w:t>Задание на оценку «3»</w:t>
      </w:r>
    </w:p>
    <w:p w:rsidR="00505FF0" w:rsidRPr="00505FF0" w:rsidRDefault="00505FF0" w:rsidP="00505FF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F0">
        <w:rPr>
          <w:rFonts w:ascii="Times New Roman" w:hAnsi="Times New Roman" w:cs="Times New Roman"/>
          <w:sz w:val="28"/>
          <w:szCs w:val="28"/>
        </w:rPr>
        <w:t>Выбрать данные для расчета и расчетную схему согласно своему варианту (табл. 2)</w:t>
      </w:r>
    </w:p>
    <w:p w:rsidR="00505FF0" w:rsidRPr="00505FF0" w:rsidRDefault="00505FF0" w:rsidP="00505FF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F0">
        <w:rPr>
          <w:rFonts w:ascii="Times New Roman" w:hAnsi="Times New Roman" w:cs="Times New Roman"/>
          <w:sz w:val="28"/>
          <w:szCs w:val="28"/>
        </w:rPr>
        <w:t xml:space="preserve">Изобразить схему для расчета (рис. 2), задать направления реакций опор и осей координат. </w:t>
      </w:r>
    </w:p>
    <w:p w:rsidR="00505FF0" w:rsidRPr="00505FF0" w:rsidRDefault="00505FF0" w:rsidP="00505FF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F0">
        <w:rPr>
          <w:rFonts w:ascii="Times New Roman" w:hAnsi="Times New Roman" w:cs="Times New Roman"/>
          <w:sz w:val="28"/>
          <w:szCs w:val="28"/>
        </w:rPr>
        <w:t>Заменить действие распределенной нагрузки сосредоточенной силой и разложить силу на составляющие, параллельные осям координат.</w:t>
      </w:r>
    </w:p>
    <w:p w:rsidR="00505FF0" w:rsidRPr="00505FF0" w:rsidRDefault="00505FF0" w:rsidP="00505FF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F0">
        <w:rPr>
          <w:rFonts w:ascii="Times New Roman" w:hAnsi="Times New Roman" w:cs="Times New Roman"/>
          <w:sz w:val="28"/>
          <w:szCs w:val="28"/>
        </w:rPr>
        <w:t>Составить уравнения равновесия, решить их и выполнить проверку.</w:t>
      </w:r>
    </w:p>
    <w:p w:rsidR="00505FF0" w:rsidRPr="00505FF0" w:rsidRDefault="00505FF0" w:rsidP="00505F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FF0">
        <w:rPr>
          <w:rFonts w:ascii="Times New Roman" w:hAnsi="Times New Roman" w:cs="Times New Roman"/>
          <w:b/>
          <w:sz w:val="28"/>
          <w:szCs w:val="28"/>
        </w:rPr>
        <w:t>Исходные данные:</w:t>
      </w:r>
    </w:p>
    <w:p w:rsidR="00505FF0" w:rsidRPr="00505FF0" w:rsidRDefault="00505FF0" w:rsidP="00505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F0">
        <w:rPr>
          <w:rFonts w:ascii="Times New Roman" w:hAnsi="Times New Roman" w:cs="Times New Roman"/>
          <w:sz w:val="28"/>
          <w:szCs w:val="28"/>
        </w:rPr>
        <w:t>Таблица 2. Данные для расчета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834"/>
        <w:gridCol w:w="834"/>
        <w:gridCol w:w="834"/>
        <w:gridCol w:w="835"/>
        <w:gridCol w:w="835"/>
        <w:gridCol w:w="835"/>
        <w:gridCol w:w="835"/>
        <w:gridCol w:w="835"/>
        <w:gridCol w:w="835"/>
        <w:gridCol w:w="836"/>
      </w:tblGrid>
      <w:tr w:rsidR="00505FF0" w:rsidRPr="00505FF0" w:rsidTr="00037D37">
        <w:tc>
          <w:tcPr>
            <w:tcW w:w="870" w:type="dxa"/>
            <w:vMerge w:val="restart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8701" w:type="dxa"/>
            <w:gridSpan w:val="10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Варианты, схемы</w:t>
            </w:r>
          </w:p>
        </w:tc>
      </w:tr>
      <w:tr w:rsidR="00505FF0" w:rsidRPr="00505FF0" w:rsidTr="00037D37">
        <w:tc>
          <w:tcPr>
            <w:tcW w:w="870" w:type="dxa"/>
            <w:vMerge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505FF0" w:rsidRPr="00505FF0" w:rsidTr="00037D37">
        <w:tc>
          <w:tcPr>
            <w:tcW w:w="870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End"/>
            <w:r w:rsidRPr="00505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H/м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5FF0" w:rsidRPr="00505FF0" w:rsidTr="00037D37">
        <w:tc>
          <w:tcPr>
            <w:tcW w:w="870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F, H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5FF0" w:rsidRPr="00505FF0" w:rsidTr="00037D37">
        <w:tc>
          <w:tcPr>
            <w:tcW w:w="870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M, </w:t>
            </w:r>
            <w:proofErr w:type="spellStart"/>
            <w:r w:rsidRPr="00505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Hм</w:t>
            </w:r>
            <w:proofErr w:type="spellEnd"/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05FF0" w:rsidRPr="00505FF0" w:rsidRDefault="00505FF0" w:rsidP="00505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FF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124325"/>
            <wp:effectExtent l="0" t="0" r="0" b="0"/>
            <wp:docPr id="1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F0" w:rsidRDefault="00505FF0" w:rsidP="00505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FF0">
        <w:rPr>
          <w:rFonts w:ascii="Times New Roman" w:hAnsi="Times New Roman" w:cs="Times New Roman"/>
          <w:sz w:val="28"/>
          <w:szCs w:val="28"/>
        </w:rPr>
        <w:t>Рисунок 2 – Схемы для расчета</w:t>
      </w:r>
    </w:p>
    <w:p w:rsidR="00505FF0" w:rsidRPr="00505FF0" w:rsidRDefault="00505FF0" w:rsidP="00505F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FF0">
        <w:rPr>
          <w:rFonts w:ascii="Times New Roman" w:hAnsi="Times New Roman" w:cs="Times New Roman"/>
          <w:b/>
          <w:sz w:val="28"/>
          <w:szCs w:val="28"/>
        </w:rPr>
        <w:t>Задание на оценку «4».</w:t>
      </w:r>
    </w:p>
    <w:p w:rsidR="00505FF0" w:rsidRPr="00505FF0" w:rsidRDefault="00505FF0" w:rsidP="00505FF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F0">
        <w:rPr>
          <w:rFonts w:ascii="Times New Roman" w:hAnsi="Times New Roman" w:cs="Times New Roman"/>
          <w:sz w:val="28"/>
          <w:szCs w:val="28"/>
        </w:rPr>
        <w:t xml:space="preserve">Выбрать данные для расчета и расчетную схему </w:t>
      </w:r>
      <w:proofErr w:type="gramStart"/>
      <w:r w:rsidRPr="00505F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05FF0">
        <w:rPr>
          <w:rFonts w:ascii="Times New Roman" w:hAnsi="Times New Roman" w:cs="Times New Roman"/>
          <w:sz w:val="28"/>
          <w:szCs w:val="28"/>
        </w:rPr>
        <w:t>рис. 5) согласно своему варианту (табл. 4)</w:t>
      </w:r>
    </w:p>
    <w:p w:rsidR="00505FF0" w:rsidRPr="00505FF0" w:rsidRDefault="00505FF0" w:rsidP="00505FF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F0">
        <w:rPr>
          <w:rFonts w:ascii="Times New Roman" w:hAnsi="Times New Roman" w:cs="Times New Roman"/>
          <w:sz w:val="28"/>
          <w:szCs w:val="28"/>
        </w:rPr>
        <w:t>Определить значения продольных сил и нормальных напряжений, построить их эпюры.</w:t>
      </w:r>
    </w:p>
    <w:p w:rsidR="00505FF0" w:rsidRPr="00505FF0" w:rsidRDefault="00505FF0" w:rsidP="00505FF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F0">
        <w:rPr>
          <w:rFonts w:ascii="Times New Roman" w:hAnsi="Times New Roman" w:cs="Times New Roman"/>
          <w:sz w:val="28"/>
          <w:szCs w:val="28"/>
        </w:rPr>
        <w:t xml:space="preserve">Определить удлинение бруса, если </w:t>
      </w:r>
      <w:r w:rsidRPr="00505F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5FF0">
        <w:rPr>
          <w:rFonts w:ascii="Times New Roman" w:hAnsi="Times New Roman" w:cs="Times New Roman"/>
          <w:sz w:val="28"/>
          <w:szCs w:val="28"/>
        </w:rPr>
        <w:t>=200000МПа, сделать вывод.</w:t>
      </w:r>
    </w:p>
    <w:p w:rsidR="00505FF0" w:rsidRPr="00505FF0" w:rsidRDefault="00505FF0" w:rsidP="00505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F0">
        <w:rPr>
          <w:rFonts w:ascii="Times New Roman" w:hAnsi="Times New Roman" w:cs="Times New Roman"/>
          <w:sz w:val="28"/>
          <w:szCs w:val="28"/>
        </w:rPr>
        <w:t>Таблица 4. Данные для расчета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470"/>
        <w:gridCol w:w="796"/>
        <w:gridCol w:w="796"/>
        <w:gridCol w:w="796"/>
        <w:gridCol w:w="797"/>
        <w:gridCol w:w="797"/>
        <w:gridCol w:w="797"/>
        <w:gridCol w:w="797"/>
        <w:gridCol w:w="797"/>
        <w:gridCol w:w="797"/>
        <w:gridCol w:w="798"/>
      </w:tblGrid>
      <w:tr w:rsidR="00505FF0" w:rsidRPr="00505FF0" w:rsidTr="00037D37">
        <w:tc>
          <w:tcPr>
            <w:tcW w:w="1603" w:type="dxa"/>
            <w:gridSpan w:val="2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FF0">
              <w:rPr>
                <w:rFonts w:ascii="Times New Roman" w:hAnsi="Times New Roman" w:cs="Times New Roman"/>
              </w:rPr>
              <w:t>варианты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F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F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F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FF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FF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FF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FF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FF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FF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8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FF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05FF0" w:rsidRPr="00505FF0" w:rsidTr="00037D37">
        <w:tc>
          <w:tcPr>
            <w:tcW w:w="1603" w:type="dxa"/>
            <w:gridSpan w:val="2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FF0">
              <w:rPr>
                <w:rFonts w:ascii="Times New Roman" w:hAnsi="Times New Roman" w:cs="Times New Roman"/>
              </w:rPr>
              <w:t>схемы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98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505FF0" w:rsidRPr="00505FF0" w:rsidTr="00037D37">
        <w:tc>
          <w:tcPr>
            <w:tcW w:w="1133" w:type="dxa"/>
            <w:vMerge w:val="restart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FF0">
              <w:rPr>
                <w:rFonts w:ascii="Times New Roman" w:hAnsi="Times New Roman" w:cs="Times New Roman"/>
              </w:rPr>
              <w:t>Силы</w:t>
            </w:r>
          </w:p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FF0">
              <w:rPr>
                <w:rFonts w:ascii="Times New Roman" w:hAnsi="Times New Roman" w:cs="Times New Roman"/>
              </w:rPr>
              <w:t>кН</w:t>
            </w:r>
          </w:p>
        </w:tc>
        <w:tc>
          <w:tcPr>
            <w:tcW w:w="470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05FF0">
              <w:rPr>
                <w:rFonts w:ascii="Times New Roman" w:hAnsi="Times New Roman" w:cs="Times New Roman"/>
                <w:i/>
                <w:lang w:val="en-US"/>
              </w:rPr>
              <w:t>F1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14,5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15,5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798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17,5</w:t>
            </w:r>
          </w:p>
        </w:tc>
      </w:tr>
      <w:tr w:rsidR="00505FF0" w:rsidRPr="00505FF0" w:rsidTr="00037D37">
        <w:tc>
          <w:tcPr>
            <w:tcW w:w="1133" w:type="dxa"/>
            <w:vMerge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05FF0">
              <w:rPr>
                <w:rFonts w:ascii="Times New Roman" w:hAnsi="Times New Roman" w:cs="Times New Roman"/>
                <w:i/>
                <w:lang w:val="en-US"/>
              </w:rPr>
              <w:t>F2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8,5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7,5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798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505FF0" w:rsidRPr="00505FF0" w:rsidTr="00037D37">
        <w:tc>
          <w:tcPr>
            <w:tcW w:w="1133" w:type="dxa"/>
            <w:vMerge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05FF0">
              <w:rPr>
                <w:rFonts w:ascii="Times New Roman" w:hAnsi="Times New Roman" w:cs="Times New Roman"/>
                <w:i/>
                <w:lang w:val="en-US"/>
              </w:rPr>
              <w:t>F3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27,5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28,5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98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505FF0" w:rsidRPr="00505FF0" w:rsidTr="00037D37">
        <w:tc>
          <w:tcPr>
            <w:tcW w:w="1133" w:type="dxa"/>
            <w:vMerge w:val="restart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FF0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505FF0">
              <w:rPr>
                <w:rFonts w:ascii="Times New Roman" w:hAnsi="Times New Roman" w:cs="Times New Roman"/>
              </w:rPr>
              <w:t>-</w:t>
            </w:r>
          </w:p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FF0">
              <w:rPr>
                <w:rFonts w:ascii="Times New Roman" w:hAnsi="Times New Roman" w:cs="Times New Roman"/>
              </w:rPr>
              <w:t>ди</w:t>
            </w:r>
            <w:proofErr w:type="spellEnd"/>
            <w:r w:rsidRPr="00505FF0">
              <w:rPr>
                <w:rFonts w:ascii="Times New Roman" w:hAnsi="Times New Roman" w:cs="Times New Roman"/>
              </w:rPr>
              <w:t>, мм</w:t>
            </w:r>
            <w:proofErr w:type="gramStart"/>
            <w:r w:rsidRPr="00505FF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70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05FF0">
              <w:rPr>
                <w:rFonts w:ascii="Times New Roman" w:hAnsi="Times New Roman" w:cs="Times New Roman"/>
                <w:i/>
                <w:lang w:val="en-US"/>
              </w:rPr>
              <w:t>A1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798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150</w:t>
            </w:r>
          </w:p>
        </w:tc>
      </w:tr>
      <w:tr w:rsidR="00505FF0" w:rsidRPr="00505FF0" w:rsidTr="00037D37">
        <w:tc>
          <w:tcPr>
            <w:tcW w:w="1133" w:type="dxa"/>
            <w:vMerge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05FF0">
              <w:rPr>
                <w:rFonts w:ascii="Times New Roman" w:hAnsi="Times New Roman" w:cs="Times New Roman"/>
                <w:i/>
                <w:lang w:val="en-US"/>
              </w:rPr>
              <w:t>A2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260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270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280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250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320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350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360</w:t>
            </w:r>
          </w:p>
        </w:tc>
        <w:tc>
          <w:tcPr>
            <w:tcW w:w="798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350</w:t>
            </w:r>
          </w:p>
        </w:tc>
      </w:tr>
      <w:tr w:rsidR="00505FF0" w:rsidRPr="00505FF0" w:rsidTr="00037D37">
        <w:tc>
          <w:tcPr>
            <w:tcW w:w="1133" w:type="dxa"/>
            <w:vMerge w:val="restart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FF0">
              <w:rPr>
                <w:rFonts w:ascii="Times New Roman" w:hAnsi="Times New Roman" w:cs="Times New Roman"/>
                <w:lang w:val="en-US"/>
              </w:rPr>
              <w:t>Длины</w:t>
            </w:r>
            <w:proofErr w:type="spellEnd"/>
          </w:p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FF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70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05FF0">
              <w:rPr>
                <w:rFonts w:ascii="Times New Roman" w:hAnsi="Times New Roman" w:cs="Times New Roman"/>
                <w:i/>
                <w:lang w:val="en-US"/>
              </w:rPr>
              <w:t>l1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0,2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0,25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0,35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0,4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0,15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0,18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0,22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0,25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0,2</w:t>
            </w:r>
          </w:p>
        </w:tc>
        <w:tc>
          <w:tcPr>
            <w:tcW w:w="798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0,22</w:t>
            </w:r>
          </w:p>
        </w:tc>
      </w:tr>
      <w:tr w:rsidR="00505FF0" w:rsidRPr="00505FF0" w:rsidTr="00037D37">
        <w:tc>
          <w:tcPr>
            <w:tcW w:w="1133" w:type="dxa"/>
            <w:vMerge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05FF0">
              <w:rPr>
                <w:rFonts w:ascii="Times New Roman" w:hAnsi="Times New Roman" w:cs="Times New Roman"/>
                <w:i/>
                <w:lang w:val="en-US"/>
              </w:rPr>
              <w:t>l2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0,4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0,45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0,35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0,25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0,4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0,25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0,35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0,45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798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0,48</w:t>
            </w:r>
          </w:p>
        </w:tc>
      </w:tr>
      <w:tr w:rsidR="00505FF0" w:rsidRPr="00505FF0" w:rsidTr="00037D37">
        <w:tc>
          <w:tcPr>
            <w:tcW w:w="1133" w:type="dxa"/>
            <w:vMerge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05FF0">
              <w:rPr>
                <w:rFonts w:ascii="Times New Roman" w:hAnsi="Times New Roman" w:cs="Times New Roman"/>
                <w:i/>
                <w:lang w:val="en-US"/>
              </w:rPr>
              <w:t>l3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79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0,4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0,55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0,65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0,7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0,75</w:t>
            </w:r>
          </w:p>
        </w:tc>
        <w:tc>
          <w:tcPr>
            <w:tcW w:w="797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0,65</w:t>
            </w:r>
          </w:p>
        </w:tc>
        <w:tc>
          <w:tcPr>
            <w:tcW w:w="798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0,7</w:t>
            </w:r>
          </w:p>
        </w:tc>
      </w:tr>
    </w:tbl>
    <w:p w:rsidR="00505FF0" w:rsidRDefault="00505FF0" w:rsidP="00505FF0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95875" cy="3895725"/>
            <wp:effectExtent l="19050" t="0" r="9525" b="0"/>
            <wp:docPr id="3" name="Рисунок 3" descr="Снимо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F0" w:rsidRDefault="00505FF0" w:rsidP="00505FF0">
      <w:pPr>
        <w:jc w:val="center"/>
        <w:rPr>
          <w:rFonts w:ascii="Times New Roman" w:hAnsi="Times New Roman" w:cs="Times New Roman"/>
        </w:rPr>
      </w:pPr>
      <w:r w:rsidRPr="00505FF0">
        <w:rPr>
          <w:rFonts w:ascii="Times New Roman" w:hAnsi="Times New Roman" w:cs="Times New Roman"/>
        </w:rPr>
        <w:t>Рисунок 5 – Схемы для расчета</w:t>
      </w:r>
    </w:p>
    <w:p w:rsidR="00505FF0" w:rsidRDefault="00505FF0" w:rsidP="00505FF0">
      <w:pPr>
        <w:jc w:val="center"/>
        <w:rPr>
          <w:rFonts w:ascii="Times New Roman" w:hAnsi="Times New Roman" w:cs="Times New Roman"/>
        </w:rPr>
      </w:pPr>
    </w:p>
    <w:p w:rsidR="00505FF0" w:rsidRDefault="00505FF0" w:rsidP="00505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FF0">
        <w:rPr>
          <w:rFonts w:ascii="Times New Roman" w:hAnsi="Times New Roman" w:cs="Times New Roman"/>
          <w:b/>
          <w:sz w:val="28"/>
          <w:szCs w:val="28"/>
        </w:rPr>
        <w:t>Задание на оценку «5»</w:t>
      </w:r>
    </w:p>
    <w:p w:rsidR="00505FF0" w:rsidRPr="00505FF0" w:rsidRDefault="00505FF0" w:rsidP="00505FF0">
      <w:pPr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FF0">
        <w:rPr>
          <w:rFonts w:ascii="Times New Roman" w:hAnsi="Times New Roman" w:cs="Times New Roman"/>
          <w:sz w:val="28"/>
          <w:szCs w:val="28"/>
        </w:rPr>
        <w:t>По расчетной схеме своего варианта (табл. 1) построить эпюры поперечных сил и изгибающих моментов.</w:t>
      </w:r>
    </w:p>
    <w:p w:rsidR="00505FF0" w:rsidRPr="00505FF0" w:rsidRDefault="00505FF0" w:rsidP="00505FF0">
      <w:pPr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FF0">
        <w:rPr>
          <w:rFonts w:ascii="Times New Roman" w:hAnsi="Times New Roman" w:cs="Times New Roman"/>
          <w:sz w:val="28"/>
          <w:szCs w:val="28"/>
        </w:rPr>
        <w:t xml:space="preserve">Подобрать требуемое сечение двутавровой балки, используя извлечение </w:t>
      </w:r>
      <w:proofErr w:type="gramStart"/>
      <w:r w:rsidRPr="00505FF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05FF0">
        <w:rPr>
          <w:rFonts w:ascii="Times New Roman" w:hAnsi="Times New Roman" w:cs="Times New Roman"/>
          <w:sz w:val="28"/>
          <w:szCs w:val="28"/>
        </w:rPr>
        <w:t xml:space="preserve"> ГОСТ 8239-89 (табл. </w:t>
      </w:r>
      <w:r w:rsidRPr="00505FF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505FF0">
        <w:rPr>
          <w:rFonts w:ascii="Times New Roman" w:hAnsi="Times New Roman" w:cs="Times New Roman"/>
          <w:sz w:val="28"/>
          <w:szCs w:val="28"/>
        </w:rPr>
        <w:t>), если [</w:t>
      </w:r>
      <w:r w:rsidRPr="00505FF0">
        <w:rPr>
          <w:rFonts w:ascii="Times New Roman" w:hAnsi="Times New Roman" w:cs="Times New Roman"/>
          <w:sz w:val="28"/>
          <w:szCs w:val="28"/>
          <w:lang w:val="en-US"/>
        </w:rPr>
        <w:t>σ]=160МПа</w:t>
      </w:r>
      <w:r w:rsidRPr="00505FF0">
        <w:rPr>
          <w:rFonts w:ascii="Times New Roman" w:hAnsi="Times New Roman" w:cs="Times New Roman"/>
          <w:sz w:val="28"/>
          <w:szCs w:val="28"/>
        </w:rPr>
        <w:t>.</w:t>
      </w:r>
    </w:p>
    <w:p w:rsidR="00505FF0" w:rsidRPr="00505FF0" w:rsidRDefault="00505FF0" w:rsidP="00505FF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FF0">
        <w:rPr>
          <w:rFonts w:ascii="Times New Roman" w:hAnsi="Times New Roman" w:cs="Times New Roman"/>
          <w:b/>
          <w:sz w:val="28"/>
          <w:szCs w:val="28"/>
        </w:rPr>
        <w:t>Исходные данные:</w:t>
      </w:r>
    </w:p>
    <w:p w:rsidR="00505FF0" w:rsidRPr="00505FF0" w:rsidRDefault="00505FF0" w:rsidP="00505F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FF0">
        <w:rPr>
          <w:rFonts w:ascii="Times New Roman" w:hAnsi="Times New Roman" w:cs="Times New Roman"/>
          <w:sz w:val="28"/>
          <w:szCs w:val="28"/>
        </w:rPr>
        <w:t>Таблица 6. Данные для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3"/>
        <w:gridCol w:w="536"/>
        <w:gridCol w:w="782"/>
        <w:gridCol w:w="782"/>
        <w:gridCol w:w="782"/>
        <w:gridCol w:w="783"/>
        <w:gridCol w:w="783"/>
        <w:gridCol w:w="783"/>
        <w:gridCol w:w="783"/>
        <w:gridCol w:w="783"/>
        <w:gridCol w:w="783"/>
        <w:gridCol w:w="788"/>
      </w:tblGrid>
      <w:tr w:rsidR="00505FF0" w:rsidRPr="00505FF0" w:rsidTr="00037D37">
        <w:tc>
          <w:tcPr>
            <w:tcW w:w="1739" w:type="dxa"/>
            <w:gridSpan w:val="2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FF0">
              <w:rPr>
                <w:rFonts w:ascii="Times New Roman" w:hAnsi="Times New Roman" w:cs="Times New Roman"/>
              </w:rPr>
              <w:t>варианты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F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F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F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FF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FF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FF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FF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FF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FF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88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5FF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05FF0" w:rsidRPr="00505FF0" w:rsidTr="00037D37">
        <w:tc>
          <w:tcPr>
            <w:tcW w:w="1739" w:type="dxa"/>
            <w:gridSpan w:val="2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FF0">
              <w:rPr>
                <w:rFonts w:ascii="Times New Roman" w:hAnsi="Times New Roman" w:cs="Times New Roman"/>
              </w:rPr>
              <w:t>схемы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05FF0">
              <w:rPr>
                <w:rFonts w:ascii="Times New Roman" w:hAnsi="Times New Roman" w:cs="Times New Roman"/>
                <w:i/>
                <w:lang w:val="en-US"/>
              </w:rPr>
              <w:t>7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05FF0">
              <w:rPr>
                <w:rFonts w:ascii="Times New Roman" w:hAnsi="Times New Roman" w:cs="Times New Roman"/>
                <w:i/>
                <w:lang w:val="en-US"/>
              </w:rPr>
              <w:t>8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05FF0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788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05FF0"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</w:tr>
      <w:tr w:rsidR="00505FF0" w:rsidRPr="00505FF0" w:rsidTr="00037D37">
        <w:tc>
          <w:tcPr>
            <w:tcW w:w="1739" w:type="dxa"/>
            <w:gridSpan w:val="2"/>
            <w:shd w:val="clear" w:color="auto" w:fill="auto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505FF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05FF0">
              <w:rPr>
                <w:rFonts w:ascii="Times New Roman" w:hAnsi="Times New Roman" w:cs="Times New Roman"/>
                <w:i/>
              </w:rPr>
              <w:t>кНм</w:t>
            </w:r>
            <w:proofErr w:type="spellEnd"/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</w:rPr>
              <w:t>1</w:t>
            </w:r>
            <w:r w:rsidRPr="00505FF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</w:rPr>
              <w:t>1</w:t>
            </w:r>
            <w:r w:rsidRPr="00505FF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</w:rPr>
              <w:t>2</w:t>
            </w:r>
            <w:r w:rsidRPr="00505FF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8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505FF0" w:rsidRPr="00505FF0" w:rsidTr="00037D37">
        <w:tc>
          <w:tcPr>
            <w:tcW w:w="1739" w:type="dxa"/>
            <w:gridSpan w:val="2"/>
            <w:shd w:val="clear" w:color="auto" w:fill="auto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  <w:lang w:val="en-US"/>
              </w:rPr>
              <w:t xml:space="preserve">F, </w:t>
            </w:r>
            <w:proofErr w:type="spellStart"/>
            <w:r w:rsidRPr="00505FF0">
              <w:rPr>
                <w:rFonts w:ascii="Times New Roman" w:hAnsi="Times New Roman" w:cs="Times New Roman"/>
                <w:i/>
                <w:lang w:val="en-US"/>
              </w:rPr>
              <w:t>кН</w:t>
            </w:r>
            <w:proofErr w:type="spellEnd"/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88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505FF0" w:rsidRPr="00505FF0" w:rsidTr="00037D37">
        <w:tc>
          <w:tcPr>
            <w:tcW w:w="1739" w:type="dxa"/>
            <w:gridSpan w:val="2"/>
            <w:shd w:val="clear" w:color="auto" w:fill="auto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  <w:lang w:val="en-US"/>
              </w:rPr>
              <w:t>q,</w:t>
            </w:r>
            <w:r w:rsidRPr="00505FF0">
              <w:rPr>
                <w:rFonts w:ascii="Times New Roman" w:hAnsi="Times New Roman" w:cs="Times New Roman"/>
                <w:i/>
              </w:rPr>
              <w:t xml:space="preserve"> кН</w:t>
            </w:r>
            <w:r w:rsidRPr="00505FF0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Pr="00505FF0">
              <w:rPr>
                <w:rFonts w:ascii="Times New Roman" w:hAnsi="Times New Roman" w:cs="Times New Roman"/>
                <w:i/>
              </w:rPr>
              <w:t>м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</w:rPr>
              <w:t>2</w:t>
            </w:r>
            <w:r w:rsidRPr="00505FF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</w:rPr>
              <w:t>1</w:t>
            </w:r>
            <w:r w:rsidRPr="00505FF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</w:rPr>
              <w:t>2</w:t>
            </w:r>
            <w:r w:rsidRPr="00505FF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88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505FF0" w:rsidRPr="00505FF0" w:rsidTr="00037D37">
        <w:tc>
          <w:tcPr>
            <w:tcW w:w="1203" w:type="dxa"/>
            <w:vMerge w:val="restart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FF0">
              <w:rPr>
                <w:rFonts w:ascii="Times New Roman" w:hAnsi="Times New Roman" w:cs="Times New Roman"/>
                <w:lang w:val="en-US"/>
              </w:rPr>
              <w:t>Длины</w:t>
            </w:r>
            <w:proofErr w:type="spellEnd"/>
            <w:r w:rsidRPr="00505FF0">
              <w:rPr>
                <w:rFonts w:ascii="Times New Roman" w:hAnsi="Times New Roman" w:cs="Times New Roman"/>
              </w:rPr>
              <w:t>,</w:t>
            </w:r>
          </w:p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FF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3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05FF0">
              <w:rPr>
                <w:rFonts w:ascii="Times New Roman" w:hAnsi="Times New Roman" w:cs="Times New Roman"/>
                <w:i/>
                <w:lang w:val="en-US"/>
              </w:rPr>
              <w:t>l1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88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FF0">
              <w:rPr>
                <w:rFonts w:ascii="Times New Roman" w:hAnsi="Times New Roman" w:cs="Times New Roman"/>
              </w:rPr>
              <w:t>2</w:t>
            </w:r>
          </w:p>
        </w:tc>
      </w:tr>
      <w:tr w:rsidR="00505FF0" w:rsidRPr="00505FF0" w:rsidTr="00037D37">
        <w:tc>
          <w:tcPr>
            <w:tcW w:w="1203" w:type="dxa"/>
            <w:vMerge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05FF0">
              <w:rPr>
                <w:rFonts w:ascii="Times New Roman" w:hAnsi="Times New Roman" w:cs="Times New Roman"/>
                <w:i/>
                <w:lang w:val="en-US"/>
              </w:rPr>
              <w:t>l2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88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505FF0" w:rsidRPr="00505FF0" w:rsidTr="00037D37">
        <w:tc>
          <w:tcPr>
            <w:tcW w:w="1203" w:type="dxa"/>
            <w:vMerge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05FF0">
              <w:rPr>
                <w:rFonts w:ascii="Times New Roman" w:hAnsi="Times New Roman" w:cs="Times New Roman"/>
                <w:i/>
                <w:lang w:val="en-US"/>
              </w:rPr>
              <w:t>l3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2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3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88" w:type="dxa"/>
          </w:tcPr>
          <w:p w:rsidR="00505FF0" w:rsidRPr="00505FF0" w:rsidRDefault="00505FF0" w:rsidP="00505FF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FF0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p w:rsidR="00505FF0" w:rsidRDefault="00505FF0" w:rsidP="00505FF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581400"/>
            <wp:effectExtent l="0" t="0" r="0" b="0"/>
            <wp:docPr id="5" name="Рисунок 5" descr="услов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лов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F0" w:rsidRPr="00505FF0" w:rsidRDefault="00505FF0" w:rsidP="00505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F0">
        <w:rPr>
          <w:rFonts w:ascii="Times New Roman" w:hAnsi="Times New Roman" w:cs="Times New Roman"/>
          <w:sz w:val="28"/>
          <w:szCs w:val="28"/>
        </w:rPr>
        <w:t xml:space="preserve">Рисунок 7 – Схемы для расчета </w:t>
      </w:r>
    </w:p>
    <w:p w:rsidR="00505FF0" w:rsidRPr="00505FF0" w:rsidRDefault="00505FF0" w:rsidP="00505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FF0" w:rsidRPr="00505FF0" w:rsidRDefault="00505FF0" w:rsidP="00505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FF0">
        <w:rPr>
          <w:rFonts w:ascii="Times New Roman" w:hAnsi="Times New Roman" w:cs="Times New Roman"/>
          <w:sz w:val="28"/>
          <w:szCs w:val="28"/>
        </w:rPr>
        <w:t>Таблица 7. Осевой момент сопротивления двутавровой балки.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566"/>
        <w:gridCol w:w="566"/>
        <w:gridCol w:w="566"/>
        <w:gridCol w:w="516"/>
        <w:gridCol w:w="516"/>
        <w:gridCol w:w="516"/>
        <w:gridCol w:w="516"/>
        <w:gridCol w:w="516"/>
        <w:gridCol w:w="589"/>
        <w:gridCol w:w="540"/>
        <w:gridCol w:w="606"/>
        <w:gridCol w:w="534"/>
        <w:gridCol w:w="611"/>
        <w:gridCol w:w="616"/>
        <w:gridCol w:w="693"/>
      </w:tblGrid>
      <w:tr w:rsidR="00505FF0" w:rsidRPr="00505FF0" w:rsidTr="00037D37">
        <w:trPr>
          <w:cantSplit/>
          <w:trHeight w:val="588"/>
        </w:trPr>
        <w:tc>
          <w:tcPr>
            <w:tcW w:w="1001" w:type="dxa"/>
          </w:tcPr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</w:rPr>
            </w:pPr>
            <w:r w:rsidRPr="00505FF0">
              <w:rPr>
                <w:rFonts w:ascii="Times New Roman" w:hAnsi="Times New Roman" w:cs="Times New Roman"/>
              </w:rPr>
              <w:t>№</w:t>
            </w:r>
          </w:p>
          <w:p w:rsidR="00505FF0" w:rsidRPr="00505FF0" w:rsidRDefault="00505FF0" w:rsidP="00037D37">
            <w:pPr>
              <w:jc w:val="center"/>
              <w:rPr>
                <w:rFonts w:ascii="Times New Roman" w:hAnsi="Times New Roman" w:cs="Times New Roman"/>
              </w:rPr>
            </w:pPr>
            <w:r w:rsidRPr="00505FF0">
              <w:rPr>
                <w:rFonts w:ascii="Times New Roman" w:hAnsi="Times New Roman" w:cs="Times New Roman"/>
              </w:rPr>
              <w:t>балки</w:t>
            </w:r>
          </w:p>
        </w:tc>
        <w:tc>
          <w:tcPr>
            <w:tcW w:w="566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566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566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16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516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516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516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516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589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540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606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534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611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616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45</w:t>
            </w:r>
          </w:p>
        </w:tc>
        <w:tc>
          <w:tcPr>
            <w:tcW w:w="693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i/>
              </w:rPr>
            </w:pPr>
            <w:r w:rsidRPr="00505FF0">
              <w:rPr>
                <w:rFonts w:ascii="Times New Roman" w:hAnsi="Times New Roman" w:cs="Times New Roman"/>
                <w:i/>
              </w:rPr>
              <w:t>50</w:t>
            </w:r>
          </w:p>
        </w:tc>
      </w:tr>
      <w:tr w:rsidR="00505FF0" w:rsidRPr="00505FF0" w:rsidTr="00037D37">
        <w:tc>
          <w:tcPr>
            <w:tcW w:w="1001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</w:rPr>
            </w:pPr>
            <w:proofErr w:type="spellStart"/>
            <w:r w:rsidRPr="00505FF0">
              <w:rPr>
                <w:rFonts w:ascii="Times New Roman" w:hAnsi="Times New Roman" w:cs="Times New Roman"/>
                <w:lang w:val="en-US"/>
              </w:rPr>
              <w:t>Wx</w:t>
            </w:r>
            <w:proofErr w:type="spellEnd"/>
            <w:r w:rsidRPr="00505FF0">
              <w:rPr>
                <w:rFonts w:ascii="Times New Roman" w:hAnsi="Times New Roman" w:cs="Times New Roman"/>
              </w:rPr>
              <w:t>,см3</w:t>
            </w:r>
          </w:p>
        </w:tc>
        <w:tc>
          <w:tcPr>
            <w:tcW w:w="566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F0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566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F0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566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F0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516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F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16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F0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16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F0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16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F0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16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F0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589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F0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540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F0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6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F0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534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F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611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F0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616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F0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693" w:type="dxa"/>
          </w:tcPr>
          <w:p w:rsidR="00505FF0" w:rsidRPr="00505FF0" w:rsidRDefault="00505FF0" w:rsidP="0003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F0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</w:tr>
    </w:tbl>
    <w:p w:rsidR="00505FF0" w:rsidRPr="00505FF0" w:rsidRDefault="00505FF0" w:rsidP="00505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5FF0" w:rsidRPr="00505FF0" w:rsidSect="00B0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1F"/>
    <w:multiLevelType w:val="hybridMultilevel"/>
    <w:tmpl w:val="09A0C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107ED"/>
    <w:multiLevelType w:val="hybridMultilevel"/>
    <w:tmpl w:val="7592F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B2D68"/>
    <w:multiLevelType w:val="hybridMultilevel"/>
    <w:tmpl w:val="B58AF196"/>
    <w:lvl w:ilvl="0" w:tplc="B06A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FF0"/>
    <w:rsid w:val="001951EC"/>
    <w:rsid w:val="00505FF0"/>
    <w:rsid w:val="00B0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Мамонова</dc:creator>
  <cp:keywords/>
  <dc:description/>
  <cp:lastModifiedBy>Наталья Мамонова</cp:lastModifiedBy>
  <cp:revision>2</cp:revision>
  <dcterms:created xsi:type="dcterms:W3CDTF">2020-05-22T09:09:00Z</dcterms:created>
  <dcterms:modified xsi:type="dcterms:W3CDTF">2020-05-22T09:21:00Z</dcterms:modified>
</cp:coreProperties>
</file>