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BF7" w:rsidRDefault="009C571B">
      <w:pPr>
        <w:rPr>
          <w:rFonts w:ascii="Times New Roman" w:hAnsi="Times New Roman" w:cs="Times New Roman"/>
          <w:sz w:val="28"/>
          <w:szCs w:val="28"/>
        </w:rPr>
      </w:pPr>
      <w:r>
        <w:rPr>
          <w:rFonts w:ascii="Times New Roman" w:hAnsi="Times New Roman" w:cs="Times New Roman"/>
          <w:sz w:val="28"/>
          <w:szCs w:val="28"/>
        </w:rPr>
        <w:t>14.05.20 География 24,25</w:t>
      </w:r>
      <w:r w:rsidR="001E3682">
        <w:rPr>
          <w:rFonts w:ascii="Times New Roman" w:hAnsi="Times New Roman" w:cs="Times New Roman"/>
          <w:sz w:val="28"/>
          <w:szCs w:val="28"/>
        </w:rPr>
        <w:t xml:space="preserve"> гр. Преподаватель Любимова О.В. </w:t>
      </w:r>
    </w:p>
    <w:p w:rsidR="001E3682" w:rsidRDefault="009C571B">
      <w:pPr>
        <w:rPr>
          <w:rFonts w:ascii="Times New Roman" w:hAnsi="Times New Roman" w:cs="Times New Roman"/>
          <w:sz w:val="28"/>
          <w:szCs w:val="28"/>
        </w:rPr>
      </w:pPr>
      <w:r>
        <w:rPr>
          <w:rFonts w:ascii="Times New Roman" w:hAnsi="Times New Roman" w:cs="Times New Roman"/>
          <w:sz w:val="28"/>
          <w:szCs w:val="28"/>
        </w:rPr>
        <w:t>Сдать работу 16</w:t>
      </w:r>
      <w:r w:rsidR="001E3682">
        <w:rPr>
          <w:rFonts w:ascii="Times New Roman" w:hAnsi="Times New Roman" w:cs="Times New Roman"/>
          <w:sz w:val="28"/>
          <w:szCs w:val="28"/>
        </w:rPr>
        <w:t>.05.20</w:t>
      </w:r>
    </w:p>
    <w:p w:rsidR="001E3682" w:rsidRDefault="001E3682" w:rsidP="001E3682">
      <w:pPr>
        <w:rPr>
          <w:rFonts w:ascii="Times New Roman" w:hAnsi="Times New Roman" w:cs="Times New Roman"/>
          <w:b/>
          <w:bCs/>
          <w:sz w:val="28"/>
          <w:szCs w:val="28"/>
        </w:rPr>
      </w:pPr>
      <w:r>
        <w:rPr>
          <w:rFonts w:ascii="Times New Roman" w:hAnsi="Times New Roman" w:cs="Times New Roman"/>
          <w:b/>
          <w:bCs/>
          <w:sz w:val="28"/>
          <w:szCs w:val="28"/>
        </w:rPr>
        <w:t>Тема</w:t>
      </w:r>
      <w:r w:rsidRPr="001E3682">
        <w:rPr>
          <w:rFonts w:ascii="Times New Roman" w:hAnsi="Times New Roman" w:cs="Times New Roman"/>
          <w:b/>
          <w:bCs/>
          <w:sz w:val="28"/>
          <w:szCs w:val="28"/>
        </w:rPr>
        <w:t>: Восточная Азия</w:t>
      </w:r>
      <w:r>
        <w:rPr>
          <w:rFonts w:ascii="Times New Roman" w:hAnsi="Times New Roman" w:cs="Times New Roman"/>
          <w:b/>
          <w:bCs/>
          <w:sz w:val="28"/>
          <w:szCs w:val="28"/>
        </w:rPr>
        <w:t>. Китай.</w:t>
      </w:r>
    </w:p>
    <w:p w:rsidR="001E3682" w:rsidRPr="001E3682" w:rsidRDefault="001E3682" w:rsidP="001E3682">
      <w:pPr>
        <w:rPr>
          <w:rFonts w:ascii="Times New Roman" w:hAnsi="Times New Roman" w:cs="Times New Roman"/>
          <w:sz w:val="28"/>
          <w:szCs w:val="28"/>
        </w:rPr>
      </w:pPr>
      <w:r>
        <w:rPr>
          <w:rFonts w:ascii="Times New Roman" w:hAnsi="Times New Roman" w:cs="Times New Roman"/>
          <w:bCs/>
          <w:sz w:val="28"/>
          <w:szCs w:val="28"/>
        </w:rPr>
        <w:t>Изучите теоретический материал и ответьте на вопросы.</w:t>
      </w:r>
    </w:p>
    <w:p w:rsidR="001E3682" w:rsidRPr="001E3682" w:rsidRDefault="000474F9" w:rsidP="001E3682">
      <w:pPr>
        <w:rPr>
          <w:rFonts w:ascii="Times New Roman" w:hAnsi="Times New Roman" w:cs="Times New Roman"/>
          <w:b/>
          <w:bCs/>
          <w:sz w:val="28"/>
          <w:szCs w:val="28"/>
        </w:rPr>
      </w:pPr>
      <w:hyperlink r:id="rId4" w:anchor="mediaplayer" w:tooltip="Смотреть в видеоуроке" w:history="1">
        <w:r w:rsidR="001E3682" w:rsidRPr="001E3682">
          <w:rPr>
            <w:rStyle w:val="a3"/>
            <w:rFonts w:ascii="Times New Roman" w:hAnsi="Times New Roman" w:cs="Times New Roman"/>
            <w:sz w:val="28"/>
            <w:szCs w:val="28"/>
          </w:rPr>
          <w:t>1. Восточная Азия: состав</w:t>
        </w:r>
      </w:hyperlink>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noProof/>
          <w:sz w:val="28"/>
          <w:szCs w:val="28"/>
          <w:lang w:eastAsia="ru-RU"/>
        </w:rPr>
        <w:drawing>
          <wp:inline distT="0" distB="0" distL="0" distR="0">
            <wp:extent cx="6762750" cy="5019675"/>
            <wp:effectExtent l="0" t="0" r="0" b="9525"/>
            <wp:docPr id="7" name="Рисунок 7" descr="Восточная Азия на ка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точная Азия на карт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0" cy="5019675"/>
                    </a:xfrm>
                    <a:prstGeom prst="rect">
                      <a:avLst/>
                    </a:prstGeom>
                    <a:noFill/>
                    <a:ln>
                      <a:noFill/>
                    </a:ln>
                  </pic:spPr>
                </pic:pic>
              </a:graphicData>
            </a:graphic>
          </wp:inline>
        </w:drawing>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Р</w:t>
      </w:r>
      <w:r>
        <w:rPr>
          <w:rFonts w:ascii="Times New Roman" w:hAnsi="Times New Roman" w:cs="Times New Roman"/>
          <w:sz w:val="28"/>
          <w:szCs w:val="28"/>
        </w:rPr>
        <w:t xml:space="preserve">ис. 1. Восточная Азия на карте </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b/>
          <w:bCs/>
          <w:sz w:val="28"/>
          <w:szCs w:val="28"/>
        </w:rPr>
        <w:t>Восточная Азия </w:t>
      </w:r>
      <w:r w:rsidRPr="001E3682">
        <w:rPr>
          <w:rFonts w:ascii="Times New Roman" w:hAnsi="Times New Roman" w:cs="Times New Roman"/>
          <w:sz w:val="28"/>
          <w:szCs w:val="28"/>
        </w:rPr>
        <w:t>– культурно-географический регион, включающий в себя государства, расположенные на востоке Азии.</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i/>
          <w:iCs/>
          <w:sz w:val="28"/>
          <w:szCs w:val="28"/>
        </w:rPr>
        <w:t>Состав:</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1.     Китай.</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2.     Япония.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3.     Монголия.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4.     КНДР.</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lastRenderedPageBreak/>
        <w:t>5.     Республика Корея.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До 1 июля 1997 г. в состав региона входил и Гонконг (бывшая колония Великобритании), который перешел под юрисдикцию КНР и стал его специальным административным районом Сянган. С 20 декабря 1999 г. такой же самый акт был осуществлен и относительно Макао (бывшая колония Португалии), который также стал специальным административным районом КНР – Аомынь.</w:t>
      </w:r>
    </w:p>
    <w:p w:rsidR="001E3682" w:rsidRPr="001E3682" w:rsidRDefault="000474F9" w:rsidP="001E3682">
      <w:pPr>
        <w:rPr>
          <w:rFonts w:ascii="Times New Roman" w:hAnsi="Times New Roman" w:cs="Times New Roman"/>
          <w:b/>
          <w:bCs/>
          <w:sz w:val="28"/>
          <w:szCs w:val="28"/>
        </w:rPr>
      </w:pPr>
      <w:hyperlink r:id="rId6" w:anchor="mediaplayer" w:tooltip="Смотреть в видеоуроке" w:history="1">
        <w:r w:rsidR="001E3682" w:rsidRPr="001E3682">
          <w:rPr>
            <w:rStyle w:val="a3"/>
            <w:rFonts w:ascii="Times New Roman" w:hAnsi="Times New Roman" w:cs="Times New Roman"/>
            <w:sz w:val="28"/>
            <w:szCs w:val="28"/>
          </w:rPr>
          <w:t>2. Восточная Азия: общая характеристика</w:t>
        </w:r>
      </w:hyperlink>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Все страны, кроме Японии, по форме правления являются республиками.</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В Восточной Азии проживает более 1,5 млрд чел., что составляет 22% от населения мира.</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Восточную Азию омывают воды Тихого океана и его частей. Все страны, кроме Монголии, имеют выход к морю.</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Климат муссонный (умеренный, субтропический), сезонно-влажный, нередки тайфуны, наводнения. Для Монголии и внутренних частей Китая характерен резко континентальный тип климата.</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i/>
          <w:iCs/>
          <w:sz w:val="28"/>
          <w:szCs w:val="28"/>
        </w:rPr>
        <w:t>Страны Восточной Азии с наибольшей численностью населения: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1.     Китай (1350 млн чел.).</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2.     Япония (126 млн чел.).</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3.     Республика Корея (50 млн чел.).</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Максимальная средняя плотность населения – 480 чел. на кв. км в Республике Корея. В городах региона плотность населения может достигать 20 000 чел. на кв. км! В то же время, плотность населения в Монголии – менее 2 чел. на кв. км.</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Лидерами в регионе считаются Китай и Япония. ВВП Китая – 12 трлн долларов, ВВП Японии – 4,6 трлн долларов.</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i/>
          <w:iCs/>
          <w:sz w:val="28"/>
          <w:szCs w:val="28"/>
        </w:rPr>
        <w:t>Самые многочисленные народы Восточной Азии:</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1.     Китайцы.</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2.     Японцы.</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3.     Корейцы.</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Соответственно, китайский, японский и корейский языки являются самыми многочисленными в регионе. Китайский язык – лидер в мире по количеству говорящих на нем.</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lastRenderedPageBreak/>
        <w:t>В странах Восточной Азии распространены буддизм, конфуцианство, синтоизм.</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Для стран Восточной Азии характерен переходный тип воспроизводства населения (с традиционного к современному). Япония – первая страна зарубежной Азии, которая перешла на современный тип воспроизводства населения.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В большинстве стран распространены горнодобывающая промышленность, машиностроение, земледелие, животноводство, производство тканей.</w:t>
      </w:r>
    </w:p>
    <w:p w:rsidR="001E3682" w:rsidRPr="001E3682" w:rsidRDefault="000474F9" w:rsidP="001E3682">
      <w:pPr>
        <w:rPr>
          <w:rFonts w:ascii="Times New Roman" w:hAnsi="Times New Roman" w:cs="Times New Roman"/>
          <w:b/>
          <w:bCs/>
          <w:sz w:val="28"/>
          <w:szCs w:val="28"/>
        </w:rPr>
      </w:pPr>
      <w:hyperlink r:id="rId7" w:anchor="mediaplayer" w:tooltip="Смотреть в видеоуроке" w:history="1">
        <w:r w:rsidR="001E3682" w:rsidRPr="001E3682">
          <w:rPr>
            <w:rStyle w:val="a3"/>
            <w:rFonts w:ascii="Times New Roman" w:hAnsi="Times New Roman" w:cs="Times New Roman"/>
            <w:sz w:val="28"/>
            <w:szCs w:val="28"/>
          </w:rPr>
          <w:t>3. Китай: общая характеристика</w:t>
        </w:r>
      </w:hyperlink>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i/>
          <w:iCs/>
          <w:sz w:val="28"/>
          <w:szCs w:val="28"/>
        </w:rPr>
        <w:t>Китай. </w:t>
      </w:r>
      <w:r w:rsidRPr="001E3682">
        <w:rPr>
          <w:rFonts w:ascii="Times New Roman" w:hAnsi="Times New Roman" w:cs="Times New Roman"/>
          <w:sz w:val="28"/>
          <w:szCs w:val="28"/>
        </w:rPr>
        <w:t>Полное название страны – Китайская Народная Республика (КНР). Площадь страны – 9,6 млн кв. км, численность населения – 1350 млн чел., столица – Пекин.</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Китай – одно из древнейших государств мира, возникшее в XIV веке до нашей эры, имеет очень сложную историю. В связи с очевидными выгодами своего положения, богатством природных и агроклиматических ресурсов на протяжении своего существования Китай привлекал взоры различных завоевателей. Еще в глубокой древности страна оградила себя частично сохранившейся Великой Китайской стеной.</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noProof/>
          <w:sz w:val="28"/>
          <w:szCs w:val="28"/>
          <w:lang w:eastAsia="ru-RU"/>
        </w:rPr>
        <w:drawing>
          <wp:inline distT="0" distB="0" distL="0" distR="0">
            <wp:extent cx="5915025" cy="4310238"/>
            <wp:effectExtent l="0" t="0" r="0" b="0"/>
            <wp:docPr id="6" name="Рисунок 6" descr="Великая Китайская ст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ликая Китайская сте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9801" cy="4313718"/>
                    </a:xfrm>
                    <a:prstGeom prst="rect">
                      <a:avLst/>
                    </a:prstGeom>
                    <a:noFill/>
                    <a:ln>
                      <a:noFill/>
                    </a:ln>
                  </pic:spPr>
                </pic:pic>
              </a:graphicData>
            </a:graphic>
          </wp:inline>
        </w:drawing>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Рис. 2. Великая Китайская стена</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lastRenderedPageBreak/>
        <w:t>В прошлом веке Китай был полуколонией Англии после поражения в японо-китайской войне 1894 – 1895 годов. Страна была разделена на сферы влияния между Англией, Францией, Германией, Японией и Россией. После революции 1949 года Китай встал на новый путь развития. Сейчас эта страна является одной из ключевых в мире, второй экономикой в мире, имеет исключительно важное значение в мировой экономике и политике, входит в состав многочисленных организаций, является постоянным членом Совета Безопасности ООН, ядерной державой.</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noProof/>
          <w:sz w:val="28"/>
          <w:szCs w:val="28"/>
          <w:lang w:eastAsia="ru-RU"/>
        </w:rPr>
        <w:drawing>
          <wp:inline distT="0" distB="0" distL="0" distR="0">
            <wp:extent cx="6086475" cy="3901123"/>
            <wp:effectExtent l="0" t="0" r="0" b="4445"/>
            <wp:docPr id="5" name="Рисунок 5" descr="Флаг Кит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лаг Кита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7692" cy="3901903"/>
                    </a:xfrm>
                    <a:prstGeom prst="rect">
                      <a:avLst/>
                    </a:prstGeom>
                    <a:noFill/>
                    <a:ln>
                      <a:noFill/>
                    </a:ln>
                  </pic:spPr>
                </pic:pic>
              </a:graphicData>
            </a:graphic>
          </wp:inline>
        </w:drawing>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Рис. 3. Флаг Китая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КНР – третье по территории государство мира и первое по численности населения – расположено в Центральной и Восточной Азии. Государство граничит с 16 странами, 1/3 границ приходится на страны СНГ.</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Экономико-географическое положение КНР очень выгодно, так как, будучи расположенной вдоль тихоокеанского побережья (15 тыс. км), страна имеет доступ к морю от самых отдаленных внутренних уголков через реку Янцзы. Приморское положение КНР способствует развитию ее хозяйства и внешнеэкономических связей.</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Китай – унитарная республика, состоящая из 23 провинций, 5 автономных районов и 4 городов центрального подчинения.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noProof/>
          <w:sz w:val="28"/>
          <w:szCs w:val="28"/>
          <w:lang w:eastAsia="ru-RU"/>
        </w:rPr>
        <w:lastRenderedPageBreak/>
        <w:drawing>
          <wp:inline distT="0" distB="0" distL="0" distR="0">
            <wp:extent cx="6058549" cy="5124450"/>
            <wp:effectExtent l="0" t="0" r="0" b="0"/>
            <wp:docPr id="4" name="Рисунок 4" descr="Административно-территориальное деление Кит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дминистративно-территориальное деление Кита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1631" cy="5127057"/>
                    </a:xfrm>
                    <a:prstGeom prst="rect">
                      <a:avLst/>
                    </a:prstGeom>
                    <a:noFill/>
                    <a:ln>
                      <a:noFill/>
                    </a:ln>
                  </pic:spPr>
                </pic:pic>
              </a:graphicData>
            </a:graphic>
          </wp:inline>
        </w:drawing>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 xml:space="preserve">Рис. 4. Административно-территориальное </w:t>
      </w:r>
      <w:r>
        <w:rPr>
          <w:rFonts w:ascii="Times New Roman" w:hAnsi="Times New Roman" w:cs="Times New Roman"/>
          <w:sz w:val="28"/>
          <w:szCs w:val="28"/>
        </w:rPr>
        <w:t xml:space="preserve">деление Китая </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 xml:space="preserve">Страна расположена в пределах раздробленной Китайской докембрийской платформы и более молодых участков. Восточная часть в основном низменная, и заповедная возвышенная и гористая. С разнообразными тектоническими структурами связаны различные месторождения полезных ископаемых. По обеспеченности ими Китай – одна из ведущих стран мира – выделяется прежде всего своими запасами каменного угля, руд цветных и черных металлов, редкоземельных элементов, </w:t>
      </w:r>
      <w:proofErr w:type="spellStart"/>
      <w:r w:rsidRPr="001E3682">
        <w:rPr>
          <w:rFonts w:ascii="Times New Roman" w:hAnsi="Times New Roman" w:cs="Times New Roman"/>
          <w:sz w:val="28"/>
          <w:szCs w:val="28"/>
        </w:rPr>
        <w:t>горонохимического</w:t>
      </w:r>
      <w:proofErr w:type="spellEnd"/>
      <w:r w:rsidRPr="001E3682">
        <w:rPr>
          <w:rFonts w:ascii="Times New Roman" w:hAnsi="Times New Roman" w:cs="Times New Roman"/>
          <w:sz w:val="28"/>
          <w:szCs w:val="28"/>
        </w:rPr>
        <w:t xml:space="preserve"> сырья.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По запасам нефти и газа Китай уступает ведущим нефтяным странам мира, но по добыче нефти страна вышла на 5-е место в мире. Основные месторождения нефти находятся в Северном и Северо-Восточном Китае, котловинах внутреннего Китая.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noProof/>
          <w:sz w:val="28"/>
          <w:szCs w:val="28"/>
          <w:lang w:eastAsia="ru-RU"/>
        </w:rPr>
        <w:lastRenderedPageBreak/>
        <w:drawing>
          <wp:inline distT="0" distB="0" distL="0" distR="0">
            <wp:extent cx="6114103" cy="4848225"/>
            <wp:effectExtent l="0" t="0" r="1270" b="0"/>
            <wp:docPr id="3" name="Рисунок 3" descr="Образцы китайской нефти в Геологическом музее в Пек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разцы китайской нефти в Геологическом музее в Пекин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757" cy="4854295"/>
                    </a:xfrm>
                    <a:prstGeom prst="rect">
                      <a:avLst/>
                    </a:prstGeom>
                    <a:noFill/>
                    <a:ln>
                      <a:noFill/>
                    </a:ln>
                  </pic:spPr>
                </pic:pic>
              </a:graphicData>
            </a:graphic>
          </wp:inline>
        </w:drawing>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Рис. 5. Образцы китайской нефти в Геологическом музее в Пекине</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 xml:space="preserve">Среди рудных месторождений выделяется </w:t>
      </w:r>
      <w:proofErr w:type="spellStart"/>
      <w:r w:rsidRPr="001E3682">
        <w:rPr>
          <w:rFonts w:ascii="Times New Roman" w:hAnsi="Times New Roman" w:cs="Times New Roman"/>
          <w:sz w:val="28"/>
          <w:szCs w:val="28"/>
        </w:rPr>
        <w:t>Аньшаньский</w:t>
      </w:r>
      <w:proofErr w:type="spellEnd"/>
      <w:r w:rsidRPr="001E3682">
        <w:rPr>
          <w:rFonts w:ascii="Times New Roman" w:hAnsi="Times New Roman" w:cs="Times New Roman"/>
          <w:sz w:val="28"/>
          <w:szCs w:val="28"/>
        </w:rPr>
        <w:t xml:space="preserve"> железорудный бассейн, расположенный в богатом каменным углем Северо-Восточном Китае. Руды цветных металлов сосредоточены главным образом в центральных и южных провинциях.</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КНР расположена в умеренном, субтропическом и тропическом климатических поясах, причем на западе климат резко континентальный, а на востоке – муссонный, с большим количеством осадков (летом). Такие климатические и почвенные различия создают условия для развития сельского хозяйства: на западе, в засушливых областях развито в основном животноводство и орошаемое земледелие, на востоке же, особенно на плодородных землях Великой Китайской равнины, преобладает земледелие.</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Водные ресурсы КНР очень велики, наиболее обеспечена ими восточная, более заселенная и высокоразвитая часть страны. Воды рек широко используются для орошения. Кроме того, КНР занимает 1-е место в мире по теоретическим гидроэнергетическим ресурсам, но их использование пока очень мало.</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lastRenderedPageBreak/>
        <w:t>Лесные ресурсы Китая в целом достаточно велики, сконцентрированы в основном на северо-востоке (таежные хвойные леса) и на юго-востоке (тропические и субтропические лиственные леса). Они интенсивно используются в хозяйстве.</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Китай – первая страна мира по численности населения, причем пальму первенства удерживает уже, вероятно, много веков. В 70-х годах в стране начала проводиться демографическая политика, направленная на снижение рождаемости. Эта политика принесла свои плоды, и сейчас естественный прирост в Китае даже ниже среднемирового показателя.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Китай – молодая страна (в возрасте до 15 лет – 1/3 жителей). Отличается интенсивностью миграции рабочей силы как внутри страны, так и за ее пределы.</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КНР – многонациональная страна (насчитывается 56 народностей), но с резким преобладанием китайцев – около 95% населения. Они проживают преимущественно в восточной части страны, на западе (на большей части территории) живут представители других национальностей (</w:t>
      </w:r>
      <w:proofErr w:type="spellStart"/>
      <w:r w:rsidRPr="001E3682">
        <w:rPr>
          <w:rFonts w:ascii="Times New Roman" w:hAnsi="Times New Roman" w:cs="Times New Roman"/>
          <w:sz w:val="28"/>
          <w:szCs w:val="28"/>
        </w:rPr>
        <w:t>гжуаны</w:t>
      </w:r>
      <w:proofErr w:type="spellEnd"/>
      <w:r w:rsidRPr="001E3682">
        <w:rPr>
          <w:rFonts w:ascii="Times New Roman" w:hAnsi="Times New Roman" w:cs="Times New Roman"/>
          <w:sz w:val="28"/>
          <w:szCs w:val="28"/>
        </w:rPr>
        <w:t xml:space="preserve">, </w:t>
      </w:r>
      <w:proofErr w:type="spellStart"/>
      <w:r w:rsidRPr="001E3682">
        <w:rPr>
          <w:rFonts w:ascii="Times New Roman" w:hAnsi="Times New Roman" w:cs="Times New Roman"/>
          <w:sz w:val="28"/>
          <w:szCs w:val="28"/>
        </w:rPr>
        <w:t>хуэй</w:t>
      </w:r>
      <w:proofErr w:type="spellEnd"/>
      <w:r w:rsidRPr="001E3682">
        <w:rPr>
          <w:rFonts w:ascii="Times New Roman" w:hAnsi="Times New Roman" w:cs="Times New Roman"/>
          <w:sz w:val="28"/>
          <w:szCs w:val="28"/>
        </w:rPr>
        <w:t>, уйгуры, тибетцы, монголы, корейцы, маньчжуры и др.).</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Несмотря на то, что КНР – социалистическая страна, здесь исповедуются конфуцианство, даосизм и буддизм (в целом население не очень религиозно). На территории страны находится мировой центр буддизма – Тибет, оккупированный Китаем в 1951 году.</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Быстрыми темпами в КНР развивается урбанизация. К крупнейшим городам относят Шанхай, Пекин, Гуанчжоу, Сянган.</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noProof/>
          <w:sz w:val="28"/>
          <w:szCs w:val="28"/>
          <w:lang w:eastAsia="ru-RU"/>
        </w:rPr>
        <w:lastRenderedPageBreak/>
        <w:drawing>
          <wp:inline distT="0" distB="0" distL="0" distR="0">
            <wp:extent cx="5857738" cy="4190837"/>
            <wp:effectExtent l="0" t="0" r="0" b="635"/>
            <wp:docPr id="2" name="Рисунок 2" descr="Зимний императорский дворец в Пек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имний императорский дворец в Пекин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2793" cy="4208762"/>
                    </a:xfrm>
                    <a:prstGeom prst="rect">
                      <a:avLst/>
                    </a:prstGeom>
                    <a:noFill/>
                    <a:ln>
                      <a:noFill/>
                    </a:ln>
                  </pic:spPr>
                </pic:pic>
              </a:graphicData>
            </a:graphic>
          </wp:inline>
        </w:drawing>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Рис. 6. Зимний императорский дворец в Пекине</w:t>
      </w:r>
    </w:p>
    <w:p w:rsidR="001E3682" w:rsidRPr="001E3682" w:rsidRDefault="000474F9" w:rsidP="001E3682">
      <w:pPr>
        <w:rPr>
          <w:rFonts w:ascii="Times New Roman" w:hAnsi="Times New Roman" w:cs="Times New Roman"/>
          <w:b/>
          <w:bCs/>
          <w:sz w:val="28"/>
          <w:szCs w:val="28"/>
        </w:rPr>
      </w:pPr>
      <w:hyperlink r:id="rId13" w:anchor="mediaplayer" w:tooltip="Смотреть в видеоуроке" w:history="1">
        <w:r w:rsidR="001E3682" w:rsidRPr="001E3682">
          <w:rPr>
            <w:rStyle w:val="a3"/>
            <w:rFonts w:ascii="Times New Roman" w:hAnsi="Times New Roman" w:cs="Times New Roman"/>
            <w:sz w:val="28"/>
            <w:szCs w:val="28"/>
          </w:rPr>
          <w:t>4. Китай: хозяйство</w:t>
        </w:r>
      </w:hyperlink>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КНР – индустриально-аграрная социалистическая страна, развивающаяся в последнее время очень быстрыми темпами.</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Модернизация экономики идет разными темпами в разных регионах Китая. В Восточном Китае созданы специальные экономические зоны (СЭЗ), использующие свое выгодное приморское положение. </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Китай занимает одно из ведущих мест в мире по производству энергоносителей и по выработке электроэнергии. Энергетика Китая – угольная (его доля в топливном балансе 75%), также используются нефть и газ (в основном искусственный). Большая часть электроэнергии производится на ТЭС (3/4), в основном работающих на угле. На ГЭС приходится 1/4 электроэнергии. Действуют две АЭС, 10 приливных станций, в Лхасе построена геотермальная станция.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 xml:space="preserve">Черная металлургия базируется на собственной железной руде, коксующемся угле и легирующих металлах. По добыче железной руды Китай занимает I место в мире, по выплавке стали – II место. Технический уровень отрасли низкий. Наибольшее значение имеют такие крупнейшие в стране комбинаты, как в </w:t>
      </w:r>
      <w:proofErr w:type="spellStart"/>
      <w:r w:rsidRPr="001E3682">
        <w:rPr>
          <w:rFonts w:ascii="Times New Roman" w:hAnsi="Times New Roman" w:cs="Times New Roman"/>
          <w:sz w:val="28"/>
          <w:szCs w:val="28"/>
        </w:rPr>
        <w:t>Аньшане</w:t>
      </w:r>
      <w:proofErr w:type="spellEnd"/>
      <w:r w:rsidRPr="001E3682">
        <w:rPr>
          <w:rFonts w:ascii="Times New Roman" w:hAnsi="Times New Roman" w:cs="Times New Roman"/>
          <w:sz w:val="28"/>
          <w:szCs w:val="28"/>
        </w:rPr>
        <w:t xml:space="preserve">, Шанхае, Брошена, а также в </w:t>
      </w:r>
      <w:proofErr w:type="spellStart"/>
      <w:r w:rsidRPr="001E3682">
        <w:rPr>
          <w:rFonts w:ascii="Times New Roman" w:hAnsi="Times New Roman" w:cs="Times New Roman"/>
          <w:sz w:val="28"/>
          <w:szCs w:val="28"/>
        </w:rPr>
        <w:t>Бэнси</w:t>
      </w:r>
      <w:proofErr w:type="spellEnd"/>
      <w:r w:rsidRPr="001E3682">
        <w:rPr>
          <w:rFonts w:ascii="Times New Roman" w:hAnsi="Times New Roman" w:cs="Times New Roman"/>
          <w:sz w:val="28"/>
          <w:szCs w:val="28"/>
        </w:rPr>
        <w:t xml:space="preserve">, Пекине, Ухане, </w:t>
      </w:r>
      <w:proofErr w:type="spellStart"/>
      <w:r w:rsidRPr="001E3682">
        <w:rPr>
          <w:rFonts w:ascii="Times New Roman" w:hAnsi="Times New Roman" w:cs="Times New Roman"/>
          <w:sz w:val="28"/>
          <w:szCs w:val="28"/>
        </w:rPr>
        <w:t>Тайюане</w:t>
      </w:r>
      <w:proofErr w:type="spellEnd"/>
      <w:r w:rsidRPr="001E3682">
        <w:rPr>
          <w:rFonts w:ascii="Times New Roman" w:hAnsi="Times New Roman" w:cs="Times New Roman"/>
          <w:sz w:val="28"/>
          <w:szCs w:val="28"/>
        </w:rPr>
        <w:t xml:space="preserve">, </w:t>
      </w:r>
      <w:proofErr w:type="spellStart"/>
      <w:r w:rsidRPr="001E3682">
        <w:rPr>
          <w:rFonts w:ascii="Times New Roman" w:hAnsi="Times New Roman" w:cs="Times New Roman"/>
          <w:sz w:val="28"/>
          <w:szCs w:val="28"/>
        </w:rPr>
        <w:t>Чунцине</w:t>
      </w:r>
      <w:proofErr w:type="spellEnd"/>
      <w:r w:rsidRPr="001E3682">
        <w:rPr>
          <w:rFonts w:ascii="Times New Roman" w:hAnsi="Times New Roman" w:cs="Times New Roman"/>
          <w:sz w:val="28"/>
          <w:szCs w:val="28"/>
        </w:rPr>
        <w:t>.</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lastRenderedPageBreak/>
        <w:t xml:space="preserve">Цветная металлургия. Страна обладает крупными запасами сырья (1/2 произведенного олова, сурьмы, ртути экспортируется), но алюминий, медь, свинец, цинк импортируются. На севере, юге и западе Китая представлены добывающие и обогатительные комбинаты, а на востоке – завершающие стадии производства. Основные центры цветной металлургии находятся в провинциях </w:t>
      </w:r>
      <w:proofErr w:type="spellStart"/>
      <w:r w:rsidRPr="001E3682">
        <w:rPr>
          <w:rFonts w:ascii="Times New Roman" w:hAnsi="Times New Roman" w:cs="Times New Roman"/>
          <w:sz w:val="28"/>
          <w:szCs w:val="28"/>
        </w:rPr>
        <w:t>Ляонин</w:t>
      </w:r>
      <w:proofErr w:type="spellEnd"/>
      <w:r w:rsidRPr="001E3682">
        <w:rPr>
          <w:rFonts w:ascii="Times New Roman" w:hAnsi="Times New Roman" w:cs="Times New Roman"/>
          <w:sz w:val="28"/>
          <w:szCs w:val="28"/>
        </w:rPr>
        <w:t xml:space="preserve">, </w:t>
      </w:r>
      <w:proofErr w:type="spellStart"/>
      <w:r w:rsidRPr="001E3682">
        <w:rPr>
          <w:rFonts w:ascii="Times New Roman" w:hAnsi="Times New Roman" w:cs="Times New Roman"/>
          <w:sz w:val="28"/>
          <w:szCs w:val="28"/>
        </w:rPr>
        <w:t>Юньнань</w:t>
      </w:r>
      <w:proofErr w:type="spellEnd"/>
      <w:r w:rsidRPr="001E3682">
        <w:rPr>
          <w:rFonts w:ascii="Times New Roman" w:hAnsi="Times New Roman" w:cs="Times New Roman"/>
          <w:sz w:val="28"/>
          <w:szCs w:val="28"/>
        </w:rPr>
        <w:t xml:space="preserve">, </w:t>
      </w:r>
      <w:proofErr w:type="spellStart"/>
      <w:r w:rsidRPr="001E3682">
        <w:rPr>
          <w:rFonts w:ascii="Times New Roman" w:hAnsi="Times New Roman" w:cs="Times New Roman"/>
          <w:sz w:val="28"/>
          <w:szCs w:val="28"/>
        </w:rPr>
        <w:t>Хунань</w:t>
      </w:r>
      <w:proofErr w:type="spellEnd"/>
      <w:r w:rsidRPr="001E3682">
        <w:rPr>
          <w:rFonts w:ascii="Times New Roman" w:hAnsi="Times New Roman" w:cs="Times New Roman"/>
          <w:sz w:val="28"/>
          <w:szCs w:val="28"/>
        </w:rPr>
        <w:t xml:space="preserve">, </w:t>
      </w:r>
      <w:proofErr w:type="spellStart"/>
      <w:r w:rsidRPr="001E3682">
        <w:rPr>
          <w:rFonts w:ascii="Times New Roman" w:hAnsi="Times New Roman" w:cs="Times New Roman"/>
          <w:sz w:val="28"/>
          <w:szCs w:val="28"/>
        </w:rPr>
        <w:t>Ганьсу</w:t>
      </w:r>
      <w:proofErr w:type="spellEnd"/>
      <w:r w:rsidRPr="001E3682">
        <w:rPr>
          <w:rFonts w:ascii="Times New Roman" w:hAnsi="Times New Roman" w:cs="Times New Roman"/>
          <w:sz w:val="28"/>
          <w:szCs w:val="28"/>
        </w:rPr>
        <w:t>.</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Машиностроение и металлообработка занимают 35% в структуре индустрии. Сохраняется высокий удельный вес производства оборудования для текстильной промышленности, быстро развиваются электроника, электротехника, автомобилестроение. Структура производственных предприятий многообразна: наряду с современными высокотехнологическими предприятиями, широко распространены кустарные заводики.</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 xml:space="preserve">Ведущие </w:t>
      </w:r>
      <w:proofErr w:type="spellStart"/>
      <w:r w:rsidRPr="001E3682">
        <w:rPr>
          <w:rFonts w:ascii="Times New Roman" w:hAnsi="Times New Roman" w:cs="Times New Roman"/>
          <w:sz w:val="28"/>
          <w:szCs w:val="28"/>
        </w:rPr>
        <w:t>подотрасли</w:t>
      </w:r>
      <w:proofErr w:type="spellEnd"/>
      <w:r w:rsidRPr="001E3682">
        <w:rPr>
          <w:rFonts w:ascii="Times New Roman" w:hAnsi="Times New Roman" w:cs="Times New Roman"/>
          <w:sz w:val="28"/>
          <w:szCs w:val="28"/>
        </w:rPr>
        <w:t xml:space="preserve"> – тяжелое машиностроение, станкостроение, транспортное машиностроение. Быстрыми темпами развиваются автомобилестроение (6 – 7-е место в мире), электроника и приборостроение. Преобладающую часть машиностроительной продукции Китая производит приморская зона (свыше 60%), причем в основном в крупных городах (главные центры – Шанхай, </w:t>
      </w:r>
      <w:proofErr w:type="spellStart"/>
      <w:r w:rsidRPr="001E3682">
        <w:rPr>
          <w:rFonts w:ascii="Times New Roman" w:hAnsi="Times New Roman" w:cs="Times New Roman"/>
          <w:sz w:val="28"/>
          <w:szCs w:val="28"/>
        </w:rPr>
        <w:t>Шеньян</w:t>
      </w:r>
      <w:proofErr w:type="spellEnd"/>
      <w:r w:rsidRPr="001E3682">
        <w:rPr>
          <w:rFonts w:ascii="Times New Roman" w:hAnsi="Times New Roman" w:cs="Times New Roman"/>
          <w:sz w:val="28"/>
          <w:szCs w:val="28"/>
        </w:rPr>
        <w:t>, Далянь, Пекин и т. д.).</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 xml:space="preserve">Химическая промышленность. Опирается на продукты </w:t>
      </w:r>
      <w:proofErr w:type="spellStart"/>
      <w:r w:rsidRPr="001E3682">
        <w:rPr>
          <w:rFonts w:ascii="Times New Roman" w:hAnsi="Times New Roman" w:cs="Times New Roman"/>
          <w:sz w:val="28"/>
          <w:szCs w:val="28"/>
        </w:rPr>
        <w:t>коксо</w:t>
      </w:r>
      <w:proofErr w:type="spellEnd"/>
      <w:r w:rsidRPr="001E3682">
        <w:rPr>
          <w:rFonts w:ascii="Times New Roman" w:hAnsi="Times New Roman" w:cs="Times New Roman"/>
          <w:sz w:val="28"/>
          <w:szCs w:val="28"/>
        </w:rPr>
        <w:t xml:space="preserve">- и нефтехимии, </w:t>
      </w:r>
      <w:proofErr w:type="spellStart"/>
      <w:r w:rsidRPr="001E3682">
        <w:rPr>
          <w:rFonts w:ascii="Times New Roman" w:hAnsi="Times New Roman" w:cs="Times New Roman"/>
          <w:sz w:val="28"/>
          <w:szCs w:val="28"/>
        </w:rPr>
        <w:t>горнохимическое</w:t>
      </w:r>
      <w:proofErr w:type="spellEnd"/>
      <w:r w:rsidRPr="001E3682">
        <w:rPr>
          <w:rFonts w:ascii="Times New Roman" w:hAnsi="Times New Roman" w:cs="Times New Roman"/>
          <w:sz w:val="28"/>
          <w:szCs w:val="28"/>
        </w:rPr>
        <w:t xml:space="preserve"> и растительное сырье. Выделяются три группы производств: минеральных удобрений, бытовой химии и фармацевтики.</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 xml:space="preserve">Легкая промышленность – традиционная и одна из главных отраслей, использует в собственное, в основном натуральное (2/3) сырье. Ведущая </w:t>
      </w:r>
      <w:proofErr w:type="spellStart"/>
      <w:r w:rsidRPr="001E3682">
        <w:rPr>
          <w:rFonts w:ascii="Times New Roman" w:hAnsi="Times New Roman" w:cs="Times New Roman"/>
          <w:sz w:val="28"/>
          <w:szCs w:val="28"/>
        </w:rPr>
        <w:t>подотрасль</w:t>
      </w:r>
      <w:proofErr w:type="spellEnd"/>
      <w:r w:rsidRPr="001E3682">
        <w:rPr>
          <w:rFonts w:ascii="Times New Roman" w:hAnsi="Times New Roman" w:cs="Times New Roman"/>
          <w:sz w:val="28"/>
          <w:szCs w:val="28"/>
        </w:rPr>
        <w:t xml:space="preserve"> – текстильная, обеспечивающая стране лидирующее положение по производству и экспорту тканей (хлопковых, шелковых и других). Развиты также швейная, трикотажная, кожевенная и обувная </w:t>
      </w:r>
      <w:proofErr w:type="spellStart"/>
      <w:r w:rsidRPr="001E3682">
        <w:rPr>
          <w:rFonts w:ascii="Times New Roman" w:hAnsi="Times New Roman" w:cs="Times New Roman"/>
          <w:sz w:val="28"/>
          <w:szCs w:val="28"/>
        </w:rPr>
        <w:t>подотрасли</w:t>
      </w:r>
      <w:proofErr w:type="spellEnd"/>
      <w:r w:rsidRPr="001E3682">
        <w:rPr>
          <w:rFonts w:ascii="Times New Roman" w:hAnsi="Times New Roman" w:cs="Times New Roman"/>
          <w:sz w:val="28"/>
          <w:szCs w:val="28"/>
        </w:rPr>
        <w:t xml:space="preserve">. Как и прежде, в стране развито производство традиционных </w:t>
      </w:r>
      <w:proofErr w:type="spellStart"/>
      <w:r w:rsidRPr="001E3682">
        <w:rPr>
          <w:rFonts w:ascii="Times New Roman" w:hAnsi="Times New Roman" w:cs="Times New Roman"/>
          <w:sz w:val="28"/>
          <w:szCs w:val="28"/>
        </w:rPr>
        <w:t>подотраслей</w:t>
      </w:r>
      <w:proofErr w:type="spellEnd"/>
      <w:r w:rsidRPr="001E3682">
        <w:rPr>
          <w:rFonts w:ascii="Times New Roman" w:hAnsi="Times New Roman" w:cs="Times New Roman"/>
          <w:sz w:val="28"/>
          <w:szCs w:val="28"/>
        </w:rPr>
        <w:t>: текстильной и швейной.</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Пищевая промышленность – для страны с таким большим населением является исключительно важной, лидируют переработка зерна и масличных культур, развито производство и переработка свинины (2/3 объема мясной промышленности), чая, табака и других пищевых продуктов.</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 xml:space="preserve">Сельское хозяйство – обеспечивает продовольствием население, поставляет сырье для пищевой и легкой промышленности. Ведущая </w:t>
      </w:r>
      <w:proofErr w:type="spellStart"/>
      <w:r w:rsidRPr="001E3682">
        <w:rPr>
          <w:rFonts w:ascii="Times New Roman" w:hAnsi="Times New Roman" w:cs="Times New Roman"/>
          <w:sz w:val="28"/>
          <w:szCs w:val="28"/>
        </w:rPr>
        <w:t>подотрасль</w:t>
      </w:r>
      <w:proofErr w:type="spellEnd"/>
      <w:r w:rsidRPr="001E3682">
        <w:rPr>
          <w:rFonts w:ascii="Times New Roman" w:hAnsi="Times New Roman" w:cs="Times New Roman"/>
          <w:sz w:val="28"/>
          <w:szCs w:val="28"/>
        </w:rPr>
        <w:t xml:space="preserve"> сельского хозяйства – растениеводство (рис – основа рациона китайцев). Выращиваются также пшеница, кукуруза, просо, сорго, ячмень, арахис, картофель, ямс, таро, маниока; технические культуры – хлопчатник, сахарный тростник, чай, сахарная свекла, табак, другие овощи.</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lastRenderedPageBreak/>
        <w:t>Животноводство остается наименее развитой отраслью сельского хозяйства. Основа животноводства – свиноводство. Развиты также овощеводство, птицеводство, пчеловодство, шелководство. Немалую роль играют рыбные промыслы.</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Транспорт обеспечивает главным образом связь морских портов с внутренними районами. 3/4 всех грузоперевозок обеспечивает железнодорожный транспорт. Наряду с возросшим в последнее время значением морского, автомобильного и авиационного сохраняется использование традиционных видов транспорта: гужевого, вьючного, транспортных тележек, велосипедного и особенно речного.</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noProof/>
          <w:sz w:val="28"/>
          <w:szCs w:val="28"/>
          <w:lang w:eastAsia="ru-RU"/>
        </w:rPr>
        <w:drawing>
          <wp:inline distT="0" distB="0" distL="0" distR="0">
            <wp:extent cx="5924550" cy="4370966"/>
            <wp:effectExtent l="0" t="0" r="0" b="0"/>
            <wp:docPr id="1" name="Рисунок 1" descr="Пекинский железнодорожный вокз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кинский железнодорожный вокзал"/>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0574" cy="4375410"/>
                    </a:xfrm>
                    <a:prstGeom prst="rect">
                      <a:avLst/>
                    </a:prstGeom>
                    <a:noFill/>
                    <a:ln>
                      <a:noFill/>
                    </a:ln>
                  </pic:spPr>
                </pic:pic>
              </a:graphicData>
            </a:graphic>
          </wp:inline>
        </w:drawing>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Рис. 7. Пекинский железнодорожный вокзал</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Внутренние различия. В начале 80-х годов с целью совершенствования планирования в Китае были выделены три экономические зоны: Восточная, Центральная и Западная. Восточная является наиболее развитой, здесь расположены крупнейшие промышленные центры и сельскохозяйственные районы. В центре преобладают производство топлива и энергии, химических продуктов, сырья и полуфабрикатов. Западная зона – наименее развитая (животноводство, переработка минерального сырья).</w:t>
      </w:r>
    </w:p>
    <w:p w:rsid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lastRenderedPageBreak/>
        <w:t>Внешнеэкономические отношения. Внешнеэкономические отношения – особенно широко развиваются с 80 – 90-х годов, что связано с формированием открытой экономики страны. Объем внешней торговли – 30% ВВП Китая. В экспорте ведущее место занимает трудоемкая продукция (одежда, игрушки, обувь, спортивные товары, машинно-техническое оборудование). В импорте преобладает продукция машиностроения, транспортных средств.</w:t>
      </w:r>
    </w:p>
    <w:p w:rsidR="009C571B" w:rsidRDefault="009C571B" w:rsidP="001E3682">
      <w:pPr>
        <w:rPr>
          <w:rFonts w:ascii="Times New Roman" w:hAnsi="Times New Roman" w:cs="Times New Roman"/>
          <w:sz w:val="28"/>
          <w:szCs w:val="28"/>
        </w:rPr>
      </w:pP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b/>
          <w:bCs/>
          <w:sz w:val="28"/>
          <w:szCs w:val="28"/>
        </w:rPr>
        <w:t> Тема: Южная Азия. Индия.</w:t>
      </w:r>
    </w:p>
    <w:p w:rsidR="009C571B" w:rsidRPr="009C571B" w:rsidRDefault="009C571B" w:rsidP="009C571B">
      <w:pPr>
        <w:rPr>
          <w:rFonts w:ascii="Times New Roman" w:hAnsi="Times New Roman" w:cs="Times New Roman"/>
          <w:b/>
          <w:bCs/>
          <w:sz w:val="28"/>
          <w:szCs w:val="28"/>
        </w:rPr>
      </w:pPr>
      <w:hyperlink r:id="rId15" w:anchor="mediaplayer" w:tooltip="Смотреть в видеоуроке" w:history="1">
        <w:r w:rsidRPr="009C571B">
          <w:rPr>
            <w:rStyle w:val="a3"/>
            <w:rFonts w:ascii="Times New Roman" w:hAnsi="Times New Roman" w:cs="Times New Roman"/>
            <w:sz w:val="28"/>
            <w:szCs w:val="28"/>
          </w:rPr>
          <w:t>1. Южная Азия: состав</w:t>
        </w:r>
      </w:hyperlink>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drawing>
          <wp:inline distT="0" distB="0" distL="0" distR="0" wp14:anchorId="23C9673C" wp14:editId="008A2964">
            <wp:extent cx="6110277" cy="3524250"/>
            <wp:effectExtent l="0" t="0" r="5080" b="0"/>
            <wp:docPr id="8" name="Рисунок 8" descr="Южная Азия на ка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ая Азия на карт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812" cy="3530326"/>
                    </a:xfrm>
                    <a:prstGeom prst="rect">
                      <a:avLst/>
                    </a:prstGeom>
                    <a:noFill/>
                    <a:ln>
                      <a:noFill/>
                    </a:ln>
                  </pic:spPr>
                </pic:pic>
              </a:graphicData>
            </a:graphic>
          </wp:inline>
        </w:drawing>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 xml:space="preserve">Рис. 1. Южная Азия на карте </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b/>
          <w:bCs/>
          <w:sz w:val="28"/>
          <w:szCs w:val="28"/>
        </w:rPr>
        <w:t>Южная Азия </w:t>
      </w:r>
      <w:r w:rsidRPr="009C571B">
        <w:rPr>
          <w:rFonts w:ascii="Times New Roman" w:hAnsi="Times New Roman" w:cs="Times New Roman"/>
          <w:sz w:val="28"/>
          <w:szCs w:val="28"/>
        </w:rPr>
        <w:t>– культурно-географический регион, включающий в себя государства, расположенные на полуострове Индостан и соседних с ним территориях (Гималаи, Шри-Ланка, Мальдивские острова).</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i/>
          <w:iCs/>
          <w:sz w:val="28"/>
          <w:szCs w:val="28"/>
        </w:rPr>
        <w:t>Состав:</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1.     Индия.</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2.     Пакистан.</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3.     Бангладеш.</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4.     Бутан.</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5.     Непал.</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lastRenderedPageBreak/>
        <w:t>6.     Шри-Ланка.</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7.     Мальдивская Республика.</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 </w:t>
      </w:r>
    </w:p>
    <w:p w:rsidR="009C571B" w:rsidRPr="009C571B" w:rsidRDefault="009C571B" w:rsidP="009C571B">
      <w:pPr>
        <w:rPr>
          <w:rFonts w:ascii="Times New Roman" w:hAnsi="Times New Roman" w:cs="Times New Roman"/>
          <w:b/>
          <w:bCs/>
          <w:sz w:val="28"/>
          <w:szCs w:val="28"/>
        </w:rPr>
      </w:pPr>
      <w:hyperlink r:id="rId17" w:anchor="mediaplayer" w:tooltip="Смотреть в видеоуроке" w:history="1">
        <w:r w:rsidRPr="009C571B">
          <w:rPr>
            <w:rStyle w:val="a3"/>
            <w:rFonts w:ascii="Times New Roman" w:hAnsi="Times New Roman" w:cs="Times New Roman"/>
            <w:sz w:val="28"/>
            <w:szCs w:val="28"/>
          </w:rPr>
          <w:t>2. Южная Азия: географическое положение, значение</w:t>
        </w:r>
      </w:hyperlink>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Площадь региона – примерно 4480 тысяч кв. км, что составляет примерно 2,4% от площади поверхности земли. На долю Южной Азии приходится около 40% населения Азии и 22% населения мира.</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Южную Азию омывают воды Индийского океана и его частей.</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Климат на большей части Южной Азии субэкваториальный.</w:t>
      </w:r>
    </w:p>
    <w:p w:rsidR="009C571B" w:rsidRPr="009C571B" w:rsidRDefault="009C571B" w:rsidP="009C571B">
      <w:pPr>
        <w:rPr>
          <w:rFonts w:ascii="Times New Roman" w:hAnsi="Times New Roman" w:cs="Times New Roman"/>
          <w:b/>
          <w:bCs/>
          <w:sz w:val="28"/>
          <w:szCs w:val="28"/>
        </w:rPr>
      </w:pPr>
      <w:hyperlink r:id="rId18" w:anchor="mediaplayer" w:tooltip="Смотреть в видеоуроке" w:history="1">
        <w:r w:rsidRPr="009C571B">
          <w:rPr>
            <w:rStyle w:val="a3"/>
            <w:rFonts w:ascii="Times New Roman" w:hAnsi="Times New Roman" w:cs="Times New Roman"/>
            <w:sz w:val="28"/>
            <w:szCs w:val="28"/>
          </w:rPr>
          <w:t>3. Южная Азия: общая характеристика</w:t>
        </w:r>
      </w:hyperlink>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i/>
          <w:iCs/>
          <w:sz w:val="28"/>
          <w:szCs w:val="28"/>
        </w:rPr>
        <w:t>Страны Южной Азии с наибольшей численностью населения:</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1.     Индия (1230 млн чел.).</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2.     Пакистан (178 млн чел.).</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3.     Бангладеш (153 млн чел.).</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Максимальная средняя плотность населения – 1100 чел. на кв. км – в Бангладеш. В индийских городах плотность населения может достигать 30 000 чел. на кв. км!</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Народы Южной Азии – это огромное разнообразие этнических образований, можно насчитать более 2000 разновидностей. К каждой этнической группе может относиться от сотен миллионов человек до нескольких тысяч. На протяжении веков Южная Азия не раз была захвачена различными народами, которые плотно укоренились на территории региона, образовав такие этнические группы, как дравидийские, индоарийские и иранские.</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i/>
          <w:iCs/>
          <w:sz w:val="28"/>
          <w:szCs w:val="28"/>
        </w:rPr>
        <w:t>Самые многочисленные народы Южной Азии:</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1.     Хиндустанцы.</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2.     Бенгальцы.</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 xml:space="preserve">3.     </w:t>
      </w:r>
      <w:proofErr w:type="spellStart"/>
      <w:r w:rsidRPr="009C571B">
        <w:rPr>
          <w:rFonts w:ascii="Times New Roman" w:hAnsi="Times New Roman" w:cs="Times New Roman"/>
          <w:sz w:val="28"/>
          <w:szCs w:val="28"/>
        </w:rPr>
        <w:t>Пенджапцы</w:t>
      </w:r>
      <w:proofErr w:type="spellEnd"/>
      <w:r w:rsidRPr="009C571B">
        <w:rPr>
          <w:rFonts w:ascii="Times New Roman" w:hAnsi="Times New Roman" w:cs="Times New Roman"/>
          <w:sz w:val="28"/>
          <w:szCs w:val="28"/>
        </w:rPr>
        <w:t>.</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 xml:space="preserve">В большей части стран разговаривают на языке хиндустани, также часто можно встретить человека, объясняющегося на бенгальском или урду. А в некоторых частях Индии говорят исключительно </w:t>
      </w:r>
      <w:proofErr w:type="gramStart"/>
      <w:r w:rsidRPr="009C571B">
        <w:rPr>
          <w:rFonts w:ascii="Times New Roman" w:hAnsi="Times New Roman" w:cs="Times New Roman"/>
          <w:sz w:val="28"/>
          <w:szCs w:val="28"/>
        </w:rPr>
        <w:t>на худу</w:t>
      </w:r>
      <w:proofErr w:type="gramEnd"/>
      <w:r w:rsidRPr="009C571B">
        <w:rPr>
          <w:rFonts w:ascii="Times New Roman" w:hAnsi="Times New Roman" w:cs="Times New Roman"/>
          <w:sz w:val="28"/>
          <w:szCs w:val="28"/>
        </w:rPr>
        <w:t>.</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 xml:space="preserve">В странах Южной Азии распространены иудаизм и ислам, а в некоторых странах доминирующей религией является буддизм. Встречаются также и малочисленные племенные религии. На культуру Южной Азии более двух </w:t>
      </w:r>
      <w:r w:rsidRPr="009C571B">
        <w:rPr>
          <w:rFonts w:ascii="Times New Roman" w:hAnsi="Times New Roman" w:cs="Times New Roman"/>
          <w:sz w:val="28"/>
          <w:szCs w:val="28"/>
        </w:rPr>
        <w:lastRenderedPageBreak/>
        <w:t>веков оказывали влияние колониальные захватчики, но это не помешало сохранить первобытность и этническое разнообразие культурных ценностей и традиций.</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При этом Южная Азия – регион с устойчиво сохраняющейся высокой смертностью. Из-за отсутствия условий гигиены и развитого здравоохранения умирает большое количество детей. Регион находится на шестом месте по индексу мирового голода.</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Религиозный состав региона разнообразен. Ислам исповедуют большинство жителей в Пакистане, в Бангладеш, в Мальдивской Республике и в некоторых штатах Индии. Индуизм исповедуют в Индии и Непале, буддизм – в Бутане и Шри-Ланке.</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По форме правления Бутан – монархия.</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Самой мощной экономикой в регионе обладает Индия.</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Для всех стран Южной Азии характерен традиционный тип воспроизводства населения.</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В большинстве стран распространены горнодобывающая промышленность, земледелие, животноводство, производство, тканей, кожи, специй. В некоторых странах Южной Азии развивают туризм (Мальдивы, Шри-Ланка, Индия).</w:t>
      </w:r>
    </w:p>
    <w:p w:rsidR="009C571B" w:rsidRPr="009C571B" w:rsidRDefault="009C571B" w:rsidP="009C571B">
      <w:pPr>
        <w:rPr>
          <w:rFonts w:ascii="Times New Roman" w:hAnsi="Times New Roman" w:cs="Times New Roman"/>
          <w:b/>
          <w:bCs/>
          <w:sz w:val="28"/>
          <w:szCs w:val="28"/>
        </w:rPr>
      </w:pPr>
      <w:hyperlink r:id="rId19" w:anchor="mediaplayer" w:tooltip="Смотреть в видеоуроке" w:history="1">
        <w:r w:rsidRPr="009C571B">
          <w:rPr>
            <w:rStyle w:val="a3"/>
            <w:rFonts w:ascii="Times New Roman" w:hAnsi="Times New Roman" w:cs="Times New Roman"/>
            <w:sz w:val="28"/>
            <w:szCs w:val="28"/>
          </w:rPr>
          <w:t>4. Индия</w:t>
        </w:r>
      </w:hyperlink>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i/>
          <w:iCs/>
          <w:sz w:val="28"/>
          <w:szCs w:val="28"/>
        </w:rPr>
        <w:t>Индия. </w:t>
      </w:r>
      <w:r w:rsidRPr="009C571B">
        <w:rPr>
          <w:rFonts w:ascii="Times New Roman" w:hAnsi="Times New Roman" w:cs="Times New Roman"/>
          <w:sz w:val="28"/>
          <w:szCs w:val="28"/>
        </w:rPr>
        <w:t xml:space="preserve">Республика Индия расположена в Южной Азии на полуострове Индостан. Столица – Нью-Дели. В ее состав также входят </w:t>
      </w:r>
      <w:proofErr w:type="spellStart"/>
      <w:r w:rsidRPr="009C571B">
        <w:rPr>
          <w:rFonts w:ascii="Times New Roman" w:hAnsi="Times New Roman" w:cs="Times New Roman"/>
          <w:sz w:val="28"/>
          <w:szCs w:val="28"/>
        </w:rPr>
        <w:t>Лаккадивские</w:t>
      </w:r>
      <w:proofErr w:type="spellEnd"/>
      <w:r w:rsidRPr="009C571B">
        <w:rPr>
          <w:rFonts w:ascii="Times New Roman" w:hAnsi="Times New Roman" w:cs="Times New Roman"/>
          <w:sz w:val="28"/>
          <w:szCs w:val="28"/>
        </w:rPr>
        <w:t xml:space="preserve"> острова в Аравийском море, </w:t>
      </w:r>
      <w:proofErr w:type="spellStart"/>
      <w:r w:rsidRPr="009C571B">
        <w:rPr>
          <w:rFonts w:ascii="Times New Roman" w:hAnsi="Times New Roman" w:cs="Times New Roman"/>
          <w:sz w:val="28"/>
          <w:szCs w:val="28"/>
        </w:rPr>
        <w:t>Андаманские</w:t>
      </w:r>
      <w:proofErr w:type="spellEnd"/>
      <w:r w:rsidRPr="009C571B">
        <w:rPr>
          <w:rFonts w:ascii="Times New Roman" w:hAnsi="Times New Roman" w:cs="Times New Roman"/>
          <w:sz w:val="28"/>
          <w:szCs w:val="28"/>
        </w:rPr>
        <w:t xml:space="preserve"> и </w:t>
      </w:r>
      <w:proofErr w:type="spellStart"/>
      <w:r w:rsidRPr="009C571B">
        <w:rPr>
          <w:rFonts w:ascii="Times New Roman" w:hAnsi="Times New Roman" w:cs="Times New Roman"/>
          <w:sz w:val="28"/>
          <w:szCs w:val="28"/>
        </w:rPr>
        <w:t>Никобарские</w:t>
      </w:r>
      <w:proofErr w:type="spellEnd"/>
      <w:r w:rsidRPr="009C571B">
        <w:rPr>
          <w:rFonts w:ascii="Times New Roman" w:hAnsi="Times New Roman" w:cs="Times New Roman"/>
          <w:sz w:val="28"/>
          <w:szCs w:val="28"/>
        </w:rPr>
        <w:t xml:space="preserve"> в Бенгальском заливе. Индия граничит с Пакистаном, Афганистаном, Китаем, Непалом, Бутаном, Бангладеш, Мьянмой. Максимальная протяженность Индии – с севера на юг – 3200 км, с запада на восток – 2700 км.</w:t>
      </w:r>
      <w:r w:rsidRPr="009C571B">
        <w:rPr>
          <w:rFonts w:ascii="Times New Roman" w:hAnsi="Times New Roman" w:cs="Times New Roman"/>
          <w:sz w:val="28"/>
          <w:szCs w:val="28"/>
        </w:rPr>
        <w:br/>
        <w:t>Экономико-географическое положение Индии благоприятствует развитию хозяйства: Индия находится на морских торговых путях из Средиземноморья в Индийский океан, на полпути между Ближним и Дальним Востоком.</w:t>
      </w:r>
      <w:r w:rsidRPr="009C571B">
        <w:rPr>
          <w:rFonts w:ascii="Times New Roman" w:hAnsi="Times New Roman" w:cs="Times New Roman"/>
          <w:sz w:val="28"/>
          <w:szCs w:val="28"/>
        </w:rPr>
        <w:br/>
        <w:t>Индийская цивилизация возникла еще в третьем тысячелетии до н. э. В течение почти двух веков Индия была колонией Англии. В 1947 году Индия получила независимость, а в 1950 г. была провозглашена республикой в составе Британского Содружества.</w:t>
      </w:r>
      <w:r w:rsidRPr="009C571B">
        <w:rPr>
          <w:rFonts w:ascii="Times New Roman" w:hAnsi="Times New Roman" w:cs="Times New Roman"/>
          <w:sz w:val="28"/>
          <w:szCs w:val="28"/>
        </w:rPr>
        <w:br/>
        <w:t>Индия – федеративная республика, состоящая из 28 штатов. Каждый из них имеет свое законодательное собрание и правительство, но при сохранении сильной центральной власти.</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lastRenderedPageBreak/>
        <w:drawing>
          <wp:inline distT="0" distB="0" distL="0" distR="0" wp14:anchorId="4F628478" wp14:editId="1180D0B5">
            <wp:extent cx="5686425" cy="6858000"/>
            <wp:effectExtent l="0" t="0" r="9525" b="0"/>
            <wp:docPr id="9" name="Рисунок 9" descr="Карта штатов Инд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штатов Инд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6425" cy="6858000"/>
                    </a:xfrm>
                    <a:prstGeom prst="rect">
                      <a:avLst/>
                    </a:prstGeom>
                    <a:noFill/>
                    <a:ln>
                      <a:noFill/>
                    </a:ln>
                  </pic:spPr>
                </pic:pic>
              </a:graphicData>
            </a:graphic>
          </wp:inline>
        </w:drawing>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 xml:space="preserve">Рис. 2. Карта штатов Индии </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Индия – второе государство мира по численности населения (после Китая). В стране очень высокие темпы воспроизводства населения. И хотя пик демографического взрыва уже в целом пройден, демографическая проблема еще не потеряла остроту.</w:t>
      </w:r>
      <w:r w:rsidRPr="009C571B">
        <w:rPr>
          <w:rFonts w:ascii="Times New Roman" w:hAnsi="Times New Roman" w:cs="Times New Roman"/>
          <w:sz w:val="28"/>
          <w:szCs w:val="28"/>
        </w:rPr>
        <w:br/>
        <w:t xml:space="preserve">Индия – самая многонациональная страна мира. В ней живут представители нескольких сотен наций, народностей и племенных групп, находящихся на разных ступенях социально-экономического развития и говорящих на разных языках. Они относятся к европеоидной, негроидной, австралоидной расам и </w:t>
      </w:r>
      <w:r w:rsidRPr="009C571B">
        <w:rPr>
          <w:rFonts w:ascii="Times New Roman" w:hAnsi="Times New Roman" w:cs="Times New Roman"/>
          <w:sz w:val="28"/>
          <w:szCs w:val="28"/>
        </w:rPr>
        <w:lastRenderedPageBreak/>
        <w:t>дравидийской группе.</w:t>
      </w:r>
      <w:r w:rsidRPr="009C571B">
        <w:rPr>
          <w:rFonts w:ascii="Times New Roman" w:hAnsi="Times New Roman" w:cs="Times New Roman"/>
          <w:sz w:val="28"/>
          <w:szCs w:val="28"/>
        </w:rPr>
        <w:br/>
        <w:t xml:space="preserve">Преобладают народы индоевропейской семьи: хиндустанцы, маратхи, бенгальцы, </w:t>
      </w:r>
      <w:proofErr w:type="spellStart"/>
      <w:r w:rsidRPr="009C571B">
        <w:rPr>
          <w:rFonts w:ascii="Times New Roman" w:hAnsi="Times New Roman" w:cs="Times New Roman"/>
          <w:sz w:val="28"/>
          <w:szCs w:val="28"/>
        </w:rPr>
        <w:t>бихарцы</w:t>
      </w:r>
      <w:proofErr w:type="spellEnd"/>
      <w:r w:rsidRPr="009C571B">
        <w:rPr>
          <w:rFonts w:ascii="Times New Roman" w:hAnsi="Times New Roman" w:cs="Times New Roman"/>
          <w:sz w:val="28"/>
          <w:szCs w:val="28"/>
        </w:rPr>
        <w:t xml:space="preserve"> и пр. Официальные языки по всей стране – хинди и английский. Каждый штат имеет свой распространенный язык.</w:t>
      </w:r>
      <w:r w:rsidRPr="009C571B">
        <w:rPr>
          <w:rFonts w:ascii="Times New Roman" w:hAnsi="Times New Roman" w:cs="Times New Roman"/>
          <w:sz w:val="28"/>
          <w:szCs w:val="28"/>
        </w:rPr>
        <w:br/>
        <w:t>Более 80% жителей Индии – индуисты, 11% – мусульмане. Сложный этнический и религиозный состав населения нередко приводит к конфликтам и росту напряженности.</w:t>
      </w:r>
      <w:r w:rsidRPr="009C571B">
        <w:rPr>
          <w:rFonts w:ascii="Times New Roman" w:hAnsi="Times New Roman" w:cs="Times New Roman"/>
          <w:sz w:val="28"/>
          <w:szCs w:val="28"/>
        </w:rPr>
        <w:br/>
        <w:t>Размещение населения Индии отличается большой неравномерностью, так как издавна в первую очередь заселялись плодородные низменности и равнины в долинах и дельтах рек, на морских побережьях. Средняя плотность населения – 365 чел. на 1 кв. км. Несмотря на этот высокий показатель, и теперь существуют малонаселенные и даже безлюдные территории.</w:t>
      </w:r>
      <w:r w:rsidRPr="009C571B">
        <w:rPr>
          <w:rFonts w:ascii="Times New Roman" w:hAnsi="Times New Roman" w:cs="Times New Roman"/>
          <w:sz w:val="28"/>
          <w:szCs w:val="28"/>
        </w:rPr>
        <w:br/>
        <w:t>Уровень урбанизации достаточно низкий, но число больших городов и городов-миллионеров постоянно увеличивается; по абсолютному числу горожан (более 310 млн чел.) Индия занимает 2-е место в мире. Но, тем не менее, большая часть населения Индии живет в многолюдных деревнях.</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i/>
          <w:iCs/>
          <w:sz w:val="28"/>
          <w:szCs w:val="28"/>
        </w:rPr>
        <w:t>Главные экономические, политические и промышленные центры Индии:</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 xml:space="preserve">1.     </w:t>
      </w:r>
      <w:proofErr w:type="spellStart"/>
      <w:r w:rsidRPr="009C571B">
        <w:rPr>
          <w:rFonts w:ascii="Times New Roman" w:hAnsi="Times New Roman" w:cs="Times New Roman"/>
          <w:sz w:val="28"/>
          <w:szCs w:val="28"/>
        </w:rPr>
        <w:t>Мумбай</w:t>
      </w:r>
      <w:proofErr w:type="spellEnd"/>
      <w:r w:rsidRPr="009C571B">
        <w:rPr>
          <w:rFonts w:ascii="Times New Roman" w:hAnsi="Times New Roman" w:cs="Times New Roman"/>
          <w:sz w:val="28"/>
          <w:szCs w:val="28"/>
        </w:rPr>
        <w:t>.</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2.     Нью-Дели.</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3.     Калькутта.</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 xml:space="preserve">4.     </w:t>
      </w:r>
      <w:proofErr w:type="spellStart"/>
      <w:r w:rsidRPr="009C571B">
        <w:rPr>
          <w:rFonts w:ascii="Times New Roman" w:hAnsi="Times New Roman" w:cs="Times New Roman"/>
          <w:sz w:val="28"/>
          <w:szCs w:val="28"/>
        </w:rPr>
        <w:t>Ченнаи</w:t>
      </w:r>
      <w:proofErr w:type="spellEnd"/>
      <w:r w:rsidRPr="009C571B">
        <w:rPr>
          <w:rFonts w:ascii="Times New Roman" w:hAnsi="Times New Roman" w:cs="Times New Roman"/>
          <w:sz w:val="28"/>
          <w:szCs w:val="28"/>
        </w:rPr>
        <w:t>.</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drawing>
          <wp:inline distT="0" distB="0" distL="0" distR="0" wp14:anchorId="15D357EB" wp14:editId="67E093A2">
            <wp:extent cx="5753100" cy="3773190"/>
            <wp:effectExtent l="0" t="0" r="0" b="0"/>
            <wp:docPr id="10" name="Рисунок 10" descr="Ченн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нна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691" cy="3777513"/>
                    </a:xfrm>
                    <a:prstGeom prst="rect">
                      <a:avLst/>
                    </a:prstGeom>
                    <a:noFill/>
                    <a:ln>
                      <a:noFill/>
                    </a:ln>
                  </pic:spPr>
                </pic:pic>
              </a:graphicData>
            </a:graphic>
          </wp:inline>
        </w:drawing>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lastRenderedPageBreak/>
        <w:t xml:space="preserve">Рис. 3. </w:t>
      </w:r>
      <w:proofErr w:type="spellStart"/>
      <w:r w:rsidRPr="009C571B">
        <w:rPr>
          <w:rFonts w:ascii="Times New Roman" w:hAnsi="Times New Roman" w:cs="Times New Roman"/>
          <w:sz w:val="28"/>
          <w:szCs w:val="28"/>
        </w:rPr>
        <w:t>Ченнаи</w:t>
      </w:r>
      <w:proofErr w:type="spellEnd"/>
      <w:r w:rsidRPr="009C571B">
        <w:rPr>
          <w:rFonts w:ascii="Times New Roman" w:hAnsi="Times New Roman" w:cs="Times New Roman"/>
          <w:sz w:val="28"/>
          <w:szCs w:val="28"/>
        </w:rPr>
        <w:t xml:space="preserve"> </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Индия – развивающаяся аграрно-индустриальная страна с огромными ресурсами и людским потенциалом. Вместе с традиционными для Индии отраслями (сельское хозяйство, легкая промышленность) развиваются добывающая и обрабатывающая промышленность. В настоящее время экономика Индии продолжает расти неплохими темпами.</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Создание энергетической базы началось в стране с создания ГЭС, но среди вновь построенных в последние годы электростанций преобладают ТЭС. Основной источник энергии – уголь. В Индии развивается также атомная энергетика – работают 3 АЭС.</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 xml:space="preserve">Индия выпускает разнообразную продукцию станкостроения, транспортного машиностроения (телевизоры, суда, автомобили, тракторы, самолеты и вертолеты). Отрасль интенсивно развивается. Ведущие центры машиностроения – Бомбей, Калькутта, Мадрас, Хайдарабад, </w:t>
      </w:r>
      <w:proofErr w:type="spellStart"/>
      <w:r w:rsidRPr="009C571B">
        <w:rPr>
          <w:rFonts w:ascii="Times New Roman" w:hAnsi="Times New Roman" w:cs="Times New Roman"/>
          <w:sz w:val="28"/>
          <w:szCs w:val="28"/>
        </w:rPr>
        <w:t>Бангалор</w:t>
      </w:r>
      <w:proofErr w:type="spellEnd"/>
      <w:r w:rsidRPr="009C571B">
        <w:rPr>
          <w:rFonts w:ascii="Times New Roman" w:hAnsi="Times New Roman" w:cs="Times New Roman"/>
          <w:sz w:val="28"/>
          <w:szCs w:val="28"/>
        </w:rPr>
        <w:t>. По объему производства радиоэлектронной промышленности Индия вышла в зарубежной Азии на второе место. В стране производится разнообразная радиоаппаратура, цветные телевизоры, магнитофоны, средства связи.</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В стране с такой ролью сельского хозяйства исключительную важность приобретает производство минеральных удобрений. Растет также значение нефтехимии.</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Легкая промышленность – традиционная отрасль экономики, главные направления – хлопчатобумажная и джутовая, а также швейная. Текстильные фабрики имеются во всех крупных городах страны. В экспорте Индии 25% составляют изделия текстильной и швейной промышленности.</w:t>
      </w:r>
      <w:r w:rsidRPr="009C571B">
        <w:rPr>
          <w:rFonts w:ascii="Times New Roman" w:hAnsi="Times New Roman" w:cs="Times New Roman"/>
          <w:sz w:val="28"/>
          <w:szCs w:val="28"/>
        </w:rPr>
        <w:br/>
        <w:t>Пищевая промышленность – также традиционная, производит продукцию для внутреннего и внешнего рынка. Наиболее широкую известность в мире получил индийский чай.</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Черная и цветная металлургия получили развитие на востоке страны. Используется собственное сырье.</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Индия – страна древней земледельческой культуры, один из важнейших сельскохозяйственных регионов мира.</w:t>
      </w:r>
      <w:r w:rsidRPr="009C571B">
        <w:rPr>
          <w:rFonts w:ascii="Times New Roman" w:hAnsi="Times New Roman" w:cs="Times New Roman"/>
          <w:sz w:val="28"/>
          <w:szCs w:val="28"/>
        </w:rPr>
        <w:br/>
        <w:t>В сельском хозяйстве занято 60% – 70% экономически активного населения Индии, но использование механизации пока недостаточно.</w:t>
      </w:r>
      <w:r w:rsidRPr="009C571B">
        <w:rPr>
          <w:rFonts w:ascii="Times New Roman" w:hAnsi="Times New Roman" w:cs="Times New Roman"/>
          <w:sz w:val="28"/>
          <w:szCs w:val="28"/>
        </w:rPr>
        <w:br/>
        <w:t>4/5 стоимости продукции сельского хозяйства дает растениеводство, земледелие нуждается в орошении (орошается 40% посевных площадей).</w:t>
      </w:r>
      <w:r w:rsidRPr="009C571B">
        <w:rPr>
          <w:rFonts w:ascii="Times New Roman" w:hAnsi="Times New Roman" w:cs="Times New Roman"/>
          <w:sz w:val="28"/>
          <w:szCs w:val="28"/>
        </w:rPr>
        <w:br/>
        <w:t>Основная часть пашни занята под продовольственные культуры: рис, пшеницу, кукурузу, ячмень, просо, бобовые, картофель.</w:t>
      </w:r>
      <w:r w:rsidRPr="009C571B">
        <w:rPr>
          <w:rFonts w:ascii="Times New Roman" w:hAnsi="Times New Roman" w:cs="Times New Roman"/>
          <w:sz w:val="28"/>
          <w:szCs w:val="28"/>
        </w:rPr>
        <w:br/>
        <w:t xml:space="preserve">Главные технические культуры Индии – хлопчатник, джут, сахарный </w:t>
      </w:r>
      <w:r w:rsidRPr="009C571B">
        <w:rPr>
          <w:rFonts w:ascii="Times New Roman" w:hAnsi="Times New Roman" w:cs="Times New Roman"/>
          <w:sz w:val="28"/>
          <w:szCs w:val="28"/>
        </w:rPr>
        <w:lastRenderedPageBreak/>
        <w:t>тростник, табак, масличные.</w:t>
      </w:r>
      <w:r w:rsidRPr="009C571B">
        <w:rPr>
          <w:rFonts w:ascii="Times New Roman" w:hAnsi="Times New Roman" w:cs="Times New Roman"/>
          <w:sz w:val="28"/>
          <w:szCs w:val="28"/>
        </w:rPr>
        <w:br/>
        <w:t>В Индии два главных сельскохозяйственных сезона – летний и зимний. Сев важнейших культур (риса, хлопка, джута) проводят летом, во время летних муссонных дождей; зимой же высевают пшеницу, ячмень и пр.</w:t>
      </w:r>
      <w:r w:rsidRPr="009C571B">
        <w:rPr>
          <w:rFonts w:ascii="Times New Roman" w:hAnsi="Times New Roman" w:cs="Times New Roman"/>
          <w:sz w:val="28"/>
          <w:szCs w:val="28"/>
        </w:rPr>
        <w:br/>
        <w:t>В результате нескольких факторов, в том числе и «зеленой революции», Индия полностью обеспечивает себя зерном.</w:t>
      </w:r>
      <w:r w:rsidRPr="009C571B">
        <w:rPr>
          <w:rFonts w:ascii="Times New Roman" w:hAnsi="Times New Roman" w:cs="Times New Roman"/>
          <w:sz w:val="28"/>
          <w:szCs w:val="28"/>
        </w:rPr>
        <w:br/>
        <w:t>Животноводство сильно уступает растениеводству, хотя по поголовью скота Индия занимает первое место в мире. Используются только молоко и шкура животных, мясо практически не употребляется, так как индусы в основном вегетарианцы.</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drawing>
          <wp:inline distT="0" distB="0" distL="0" distR="0" wp14:anchorId="2D8C8FB6" wp14:editId="0471F524">
            <wp:extent cx="6065468" cy="3838575"/>
            <wp:effectExtent l="0" t="0" r="0" b="0"/>
            <wp:docPr id="11" name="Рисунок 11" descr="Коровы на улицах Инд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ровы на улицах Инди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72947" cy="3843308"/>
                    </a:xfrm>
                    <a:prstGeom prst="rect">
                      <a:avLst/>
                    </a:prstGeom>
                    <a:noFill/>
                    <a:ln>
                      <a:noFill/>
                    </a:ln>
                  </pic:spPr>
                </pic:pic>
              </a:graphicData>
            </a:graphic>
          </wp:inline>
        </w:drawing>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 xml:space="preserve">Рис. 4. Коровы на улицах Индии </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В приморских районах немалое значение имеет рыболовство.</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Среди других развивающихся стран транспорт Индии достаточно развит. На первом месте по значению стоит железнодорожный транспорт во внутренних перевозках и морской – во внешних, значительную роль продолжает играть гужевой вид транспорта.</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Индия – крупнейший производитель кинофильмов после США. Власти и бизнес развивают туризм, банковские услуги.</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lastRenderedPageBreak/>
        <w:drawing>
          <wp:inline distT="0" distB="0" distL="0" distR="0" wp14:anchorId="22D60626" wp14:editId="07B6AFC2">
            <wp:extent cx="6105525" cy="3790513"/>
            <wp:effectExtent l="0" t="0" r="0" b="635"/>
            <wp:docPr id="12" name="Рисунок 12" descr="Пляж в Го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ляж в Го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6978" cy="3797623"/>
                    </a:xfrm>
                    <a:prstGeom prst="rect">
                      <a:avLst/>
                    </a:prstGeom>
                    <a:noFill/>
                    <a:ln>
                      <a:noFill/>
                    </a:ln>
                  </pic:spPr>
                </pic:pic>
              </a:graphicData>
            </a:graphic>
          </wp:inline>
        </w:drawing>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 xml:space="preserve">Рис. 5. Пляж в Гоа </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i/>
          <w:iCs/>
          <w:sz w:val="28"/>
          <w:szCs w:val="28"/>
        </w:rPr>
        <w:t> </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b/>
          <w:bCs/>
          <w:sz w:val="28"/>
          <w:szCs w:val="28"/>
        </w:rPr>
        <w:t>Домашнее задание</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1.     В чем особенности географического положения</w:t>
      </w:r>
      <w:r>
        <w:rPr>
          <w:rFonts w:ascii="Times New Roman" w:hAnsi="Times New Roman" w:cs="Times New Roman"/>
          <w:sz w:val="28"/>
          <w:szCs w:val="28"/>
        </w:rPr>
        <w:t xml:space="preserve"> Восточной и </w:t>
      </w:r>
      <w:bookmarkStart w:id="0" w:name="_GoBack"/>
      <w:bookmarkEnd w:id="0"/>
      <w:r w:rsidRPr="009C571B">
        <w:rPr>
          <w:rFonts w:ascii="Times New Roman" w:hAnsi="Times New Roman" w:cs="Times New Roman"/>
          <w:sz w:val="28"/>
          <w:szCs w:val="28"/>
        </w:rPr>
        <w:t>Южной Азии?</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sz w:val="28"/>
          <w:szCs w:val="28"/>
        </w:rPr>
        <w:t>2.     Расскажите про хозяйство Индии</w:t>
      </w:r>
      <w:r>
        <w:rPr>
          <w:rFonts w:ascii="Times New Roman" w:hAnsi="Times New Roman" w:cs="Times New Roman"/>
          <w:sz w:val="28"/>
          <w:szCs w:val="28"/>
        </w:rPr>
        <w:t>, или Китая, по выбору</w:t>
      </w:r>
      <w:r w:rsidRPr="009C571B">
        <w:rPr>
          <w:rFonts w:ascii="Times New Roman" w:hAnsi="Times New Roman" w:cs="Times New Roman"/>
          <w:sz w:val="28"/>
          <w:szCs w:val="28"/>
        </w:rPr>
        <w:t>.</w:t>
      </w:r>
    </w:p>
    <w:p w:rsidR="009C571B" w:rsidRPr="009C571B" w:rsidRDefault="009C571B" w:rsidP="009C571B">
      <w:pPr>
        <w:rPr>
          <w:rFonts w:ascii="Times New Roman" w:hAnsi="Times New Roman" w:cs="Times New Roman"/>
          <w:sz w:val="28"/>
          <w:szCs w:val="28"/>
        </w:rPr>
      </w:pPr>
      <w:r w:rsidRPr="009C571B">
        <w:rPr>
          <w:rFonts w:ascii="Times New Roman" w:hAnsi="Times New Roman" w:cs="Times New Roman"/>
          <w:b/>
          <w:bCs/>
          <w:sz w:val="28"/>
          <w:szCs w:val="28"/>
        </w:rPr>
        <w:t> </w:t>
      </w:r>
    </w:p>
    <w:p w:rsidR="009C571B" w:rsidRPr="009C571B" w:rsidRDefault="009C571B" w:rsidP="009C571B">
      <w:pPr>
        <w:rPr>
          <w:rFonts w:ascii="Times New Roman" w:hAnsi="Times New Roman" w:cs="Times New Roman"/>
          <w:sz w:val="28"/>
          <w:szCs w:val="28"/>
        </w:rPr>
      </w:pPr>
    </w:p>
    <w:p w:rsidR="009C571B" w:rsidRPr="001E3682" w:rsidRDefault="009C571B" w:rsidP="001E3682">
      <w:pPr>
        <w:rPr>
          <w:rFonts w:ascii="Times New Roman" w:hAnsi="Times New Roman" w:cs="Times New Roman"/>
          <w:sz w:val="28"/>
          <w:szCs w:val="28"/>
        </w:rPr>
      </w:pP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i/>
          <w:iCs/>
          <w:sz w:val="28"/>
          <w:szCs w:val="28"/>
        </w:rPr>
        <w:t> </w:t>
      </w:r>
    </w:p>
    <w:p w:rsidR="001E3682" w:rsidRPr="001E3682" w:rsidRDefault="001E3682">
      <w:pPr>
        <w:rPr>
          <w:rFonts w:ascii="Times New Roman" w:hAnsi="Times New Roman" w:cs="Times New Roman"/>
          <w:sz w:val="28"/>
          <w:szCs w:val="28"/>
        </w:rPr>
      </w:pPr>
    </w:p>
    <w:sectPr w:rsidR="001E3682" w:rsidRPr="001E3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74"/>
    <w:rsid w:val="000474F9"/>
    <w:rsid w:val="001E3682"/>
    <w:rsid w:val="00534BF7"/>
    <w:rsid w:val="00572C74"/>
    <w:rsid w:val="009C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0E74"/>
  <w15:chartTrackingRefBased/>
  <w15:docId w15:val="{6A030624-20D5-47DC-AA8D-19B1FB0E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36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terneturok.ru/lesson/geografy/10-klass/zarubezhnaja-azija/vostochnaya-aziya" TargetMode="External"/><Relationship Id="rId18" Type="http://schemas.openxmlformats.org/officeDocument/2006/relationships/hyperlink" Target="https://interneturok.ru/lesson/geografy/10-klass/zarubezhnaja-azija/yuzhnaya-aziya"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hyperlink" Target="https://interneturok.ru/lesson/geografy/10-klass/zarubezhnaja-azija/vostochnaya-aziya" TargetMode="External"/><Relationship Id="rId12" Type="http://schemas.openxmlformats.org/officeDocument/2006/relationships/image" Target="media/image6.jpeg"/><Relationship Id="rId17" Type="http://schemas.openxmlformats.org/officeDocument/2006/relationships/hyperlink" Target="https://interneturok.ru/lesson/geografy/10-klass/zarubezhnaja-azija/yuzhnaya-aziy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interneturok.ru/lesson/geografy/10-klass/zarubezhnaja-azija/vostochnaya-aziya"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interneturok.ru/lesson/geografy/10-klass/zarubezhnaja-azija/yuzhnaya-aziya" TargetMode="External"/><Relationship Id="rId23" Type="http://schemas.openxmlformats.org/officeDocument/2006/relationships/image" Target="media/image12.jpeg"/><Relationship Id="rId10" Type="http://schemas.openxmlformats.org/officeDocument/2006/relationships/image" Target="media/image4.png"/><Relationship Id="rId19" Type="http://schemas.openxmlformats.org/officeDocument/2006/relationships/hyperlink" Target="https://interneturok.ru/lesson/geografy/10-klass/zarubezhnaja-azija/yuzhnaya-aziya" TargetMode="External"/><Relationship Id="rId4" Type="http://schemas.openxmlformats.org/officeDocument/2006/relationships/hyperlink" Target="https://interneturok.ru/lesson/geografy/10-klass/zarubezhnaja-azija/vostochnaya-aziya" TargetMode="Externa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3388</Words>
  <Characters>19316</Characters>
  <Application>Microsoft Office Word</Application>
  <DocSecurity>0</DocSecurity>
  <Lines>160</Lines>
  <Paragraphs>45</Paragraphs>
  <ScaleCrop>false</ScaleCrop>
  <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2020-04-28T13:14:00Z</dcterms:created>
  <dcterms:modified xsi:type="dcterms:W3CDTF">2020-05-13T13:55:00Z</dcterms:modified>
</cp:coreProperties>
</file>