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3DF" w:rsidRDefault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27.05.20. География 20 гр. Преподаватель Любимова О.В.</w:t>
      </w:r>
    </w:p>
    <w:p w:rsidR="0059030A" w:rsidRDefault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 29.05.20.</w:t>
      </w:r>
    </w:p>
    <w:p w:rsidR="0059030A" w:rsidRDefault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b/>
          <w:bCs/>
          <w:sz w:val="28"/>
          <w:szCs w:val="28"/>
        </w:rPr>
        <w:t>Северная Америка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b/>
          <w:bCs/>
          <w:sz w:val="28"/>
          <w:szCs w:val="28"/>
        </w:rPr>
        <w:t>США. Территория, границы, природно-ресурсный потенциал.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Понятие «Северная Америка» в экономической и социальной географии несколько отличается от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тoгo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 которое вам известно из курса 7 класса. Обычно к нему относят только США и Канаду. В таких пределах регион занимает территорию 19,6 млн кв. км с населением 350 млн человек.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2. США: административно-территориальное и политическое устройство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США – федеративная президентская республика, состоящая из 50 штатов и Федерального округа Колумбия. Столица – Вашингтон.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933700"/>
            <wp:effectExtent l="0" t="0" r="0" b="0"/>
            <wp:docPr id="5" name="Рисунок 5" descr="Административно-территориальное деление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-территориальное деление СШ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1. Административ</w:t>
      </w:r>
      <w:r>
        <w:rPr>
          <w:rFonts w:ascii="Times New Roman" w:hAnsi="Times New Roman" w:cs="Times New Roman"/>
          <w:sz w:val="28"/>
          <w:szCs w:val="28"/>
        </w:rPr>
        <w:t xml:space="preserve">но-территориальное деление США 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3. Территория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Площадь страны превышает 9,5 млн кв. км (4-е место в мире). Общая протяженность сухопутных границ США превышает 12 тыс. км. Территория страны состоит из 3 частей. Первая – это основная континентальная часть, площадью 7,83 млн кв. км; Аляска вместе с островами составляет площадь 1,53 млн кв. км. И Гавайи – 24 острова общей площадью 16,7 тыс. кв. км.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Континентальная часть имеет границу с Канадой и Мексикой, Аляска – с Россией. США также имеет несколько владений: Пуэрто-Рико и Виргинские </w:t>
      </w:r>
      <w:r w:rsidRPr="0059030A">
        <w:rPr>
          <w:rFonts w:ascii="Times New Roman" w:hAnsi="Times New Roman" w:cs="Times New Roman"/>
          <w:sz w:val="28"/>
          <w:szCs w:val="28"/>
        </w:rPr>
        <w:lastRenderedPageBreak/>
        <w:t xml:space="preserve">острова в Карибском море, восточное Самоа, Гуам,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Мидуэй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Уэйк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и др. в Тихом океане.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3125" cy="5229225"/>
            <wp:effectExtent l="0" t="0" r="9525" b="9525"/>
            <wp:docPr id="4" name="Рисунок 4" descr="СШ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А на кар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США на карте 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4. Этапы формирования территории США (краткая история)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Соединенные Штаты Америки были образованы в 1776 году при объединении тринадцати британских колоний, объявивших о своей независимости. Война за независимость продолжалась до 1783 года и окончилась победой колонистов. В 1787 году была принята Конституция США, а в 1791 – Билль о правах, который существенно ограничил полномочия правительства в отношении граждан. В 1860-х годах противоречия между рабовладельческими южными и промышленными северными штатами привели к началу четырехлетней гражданской войны. Победа северных штатов привела к повсеместному запрету рабства в США и восстановила страну после раскола, возникшего при объединении южных штатов в Конфедерацию и объявления ими независимости от США.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>Вплоть до Первой мировой войны внешнеполитическая активность США ограничивалась интересами на территориях Северной, Центральной и Южной Америки, согласно сформулированной еще в 1823 году доктрине Монро. После Первой мировой войны Конгресс Соединенных Штатов не давал согласия на вступление в международные организации (например, в Лигу Наций и Палату международного правосудия при ней), что ограничивало роль США в мировой политике. В 1945 году США стали первой ядерной державой. С 1946 года США находились в состоянии глобального противостояния с Советским Союзом, длившегося до конца 1980-х годов.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5. Природные ресурсы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В основе страны лежит </w:t>
      </w:r>
      <w:proofErr w:type="gramStart"/>
      <w:r w:rsidRPr="0059030A">
        <w:rPr>
          <w:rFonts w:ascii="Times New Roman" w:hAnsi="Times New Roman" w:cs="Times New Roman"/>
          <w:sz w:val="28"/>
          <w:szCs w:val="28"/>
        </w:rPr>
        <w:t>Северо-Американская</w:t>
      </w:r>
      <w:proofErr w:type="gramEnd"/>
      <w:r w:rsidRPr="0059030A">
        <w:rPr>
          <w:rFonts w:ascii="Times New Roman" w:hAnsi="Times New Roman" w:cs="Times New Roman"/>
          <w:sz w:val="28"/>
          <w:szCs w:val="28"/>
        </w:rPr>
        <w:t xml:space="preserve"> литосферная плита, на западе расположен молодой складчатый пояс. США отличаются разнообразием природных условий и богатством природных ресурсов. Особенно велики топливно-энергетические ресурсы. США относится к ряду Великих горнодобывающих стран мира.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Уголь. По достоверным запасам бассейны угля составляют 10% территории страны (1,6 трлн т).  Угленосные провинции: Аппалачский (преобладают коксующиеся угли и открытый способ добычи; в результате чрезвычайно благоприятных горно-геологических условий добычи себестоимость углей намного ниже, чем в бассейнах Европы), в пределах Центральных равнин – Западный 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Иллинойсский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(открытым и закрытым способом), на стыке Центральных равнин и Скалистых гор (открытый и закрытый способ добычи), среди которых крупнейший в стране буроугольный бассейн Форт-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Нефть и природный газ. Доказанные разведанные запасы – 30,9 баррелей (среди развитых капиталистических стран – 1-е место) и 5,6 трлн куб. м (5-е место в мире после России, Ирана, Катара, Саудовской Аравии) соответственно. По добыче этих ресурсов страна занимает 2-е место в мире.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Крупнейшие нефтегазоносные бассейны США сосредоточены на Аляске (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Прадхо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-Бей – месторождение-гигант, самое большое в США), на территории от побережья Мексиканского залива («Галф» – «Залив» охватывает территории штатов Техас, Луизиана, Миссисипи и Алабама), по внутренним районам США (штаты Оклахома, Арканзас, Канзас и Миссури – Западный внутренний бассейн), это также Калифорнийский бассейн,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Мичиганский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, Иллинойский 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Предаппалачский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бассейны востока США.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371725"/>
            <wp:effectExtent l="0" t="0" r="0" b="9525"/>
            <wp:docPr id="3" name="Рисунок 3" descr="Добыча нефти на Аля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ыча нефти на Аляс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Добыча нефти на Аляске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 Железные руды. 4-е место в мире по запасам после Бразилии, России, Китая. Одно из крупнейших месторождений железной руды в США –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Месаби-Рейндж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 которое простирается по территории штатов Мичиган и Миннесота, где выходит на поверхность складчатый фундамент древней Североамериканской платформы – Канадский щит.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Значительную часть запасов составляют высококачественные гематиты с содержанием железа 50-55%. Однако с середины ХIХ века, когда началось освоение бассейна, они были главным объектом эксплуатации и уже в значительной мере подверглись эксплуатации.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Медь. 2-е место в мире после Чили. Полиметаллические (свинцово-цинковые) запасы: 3-е место после Канады и Австралии. Фосфориты и апатиты: 2-е место после Марокко.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Крупные месторождения располагаются во Флориде. Уран: 6-е место после Австралии, ЮАР, Нигера, Бразилии, Канады. По добыче золота США находится на 2-м месте после ЮАР. По производству серебра: 2-е место после Мексики.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А также значительны ресурсы молибдена и вольфрама в месторождениях горных штатов, металлов платиновой группы, серы и др.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Однако страна все же вынуждена импортировать никель, марганец, кобальт, бокситы, олово, калийные соли. Бедна страна и запасами алюминиевых руд.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В центральной части находятся прерии с плодородными черноземами, почти сплошь распаханные. Западнее прерий – сухие степи Великих равнин, которые используются под естественные пастбища (и частично под пашни).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>Лесистость США – 33%. Основными лесопромышленными районами США являются северо-запад и юго-восток страны. По площади лесов США занимает 4-е место в мире после России, Бразилии, Канады.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152775"/>
            <wp:effectExtent l="0" t="0" r="0" b="9525"/>
            <wp:docPr id="2" name="Рисунок 2" descr="Леса умеренных широт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а умеренных широт в СШ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Леса умеренных широт в США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Разнообразные водные ресурсы распределены по стране неравномерно. На границе с Канадой находится самая большая озерная система мира – Великие озера (Верхнее, Мичиган, Гурон, Онтарио, Эри), имеющие транспортное 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водоресурсное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значение. Главной речной системой страны является Миссисипи и ее притоки. Левые полноводные притоки (Огайо, Теннеси) обладают значительными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гидроэнергоресурсами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 а правые – Миссури, Арканзас – используются для орошения. Горные реки Тихоокеанского бассейна (Колумбия, Колорадо) используются и как источники орошения, и как источники получения гидроэнергии.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86075"/>
            <wp:effectExtent l="0" t="0" r="0" b="9525"/>
            <wp:docPr id="1" name="Рисунок 1" descr="Великие американские озера на снимке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ликие американские озера на снимке из космо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5. Великие американские озера на сн</w:t>
      </w:r>
      <w:r>
        <w:rPr>
          <w:rFonts w:ascii="Times New Roman" w:hAnsi="Times New Roman" w:cs="Times New Roman"/>
          <w:sz w:val="28"/>
          <w:szCs w:val="28"/>
        </w:rPr>
        <w:t xml:space="preserve">имке из космоса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Кроме того, страна обладает ресурсами приливов и отливов, геотермальными и космическими ресурсами.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b/>
          <w:bCs/>
          <w:sz w:val="28"/>
          <w:szCs w:val="28"/>
        </w:rPr>
        <w:t>Население США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4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населения  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Перепись населения в США проводится каждые 10 лет. В настоящее время общая численность населения страны – 315 млн чел. (3-е место в мире). Темпы прироста населения – 0,9%. Средняя плотность населения – 32 чел. / км</w:t>
      </w:r>
      <w:r w:rsidRPr="005903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9030A">
        <w:rPr>
          <w:rFonts w:ascii="Times New Roman" w:hAnsi="Times New Roman" w:cs="Times New Roman"/>
          <w:sz w:val="28"/>
          <w:szCs w:val="28"/>
        </w:rPr>
        <w:t>. Но размещено оно неравномерно. Так, в северо-восточных районах плотность населения составляет свыше 100 чел./км</w:t>
      </w:r>
      <w:r w:rsidRPr="005903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9030A">
        <w:rPr>
          <w:rFonts w:ascii="Times New Roman" w:hAnsi="Times New Roman" w:cs="Times New Roman"/>
          <w:sz w:val="28"/>
          <w:szCs w:val="28"/>
        </w:rPr>
        <w:t>, в аграрных районах и слабо заселенных горных штатах – от 2 до 11, а на Аляске – еще меньше. Наибольшая численность населения характерна для штатов Калифорния, Нью-Йорк, Техас, Флорида. Уровень урбанизации в США – 82%.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2. Иммиграция в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Ежегодно в среднем в страну въезжает на постоянное место жительства 1 млн чел. Максимум </w:t>
      </w:r>
      <w:proofErr w:type="gramStart"/>
      <w:r w:rsidRPr="0059030A">
        <w:rPr>
          <w:rFonts w:ascii="Times New Roman" w:hAnsi="Times New Roman" w:cs="Times New Roman"/>
          <w:sz w:val="28"/>
          <w:szCs w:val="28"/>
        </w:rPr>
        <w:t>наблюдался  в</w:t>
      </w:r>
      <w:proofErr w:type="gramEnd"/>
      <w:r w:rsidRPr="0059030A">
        <w:rPr>
          <w:rFonts w:ascii="Times New Roman" w:hAnsi="Times New Roman" w:cs="Times New Roman"/>
          <w:sz w:val="28"/>
          <w:szCs w:val="28"/>
        </w:rPr>
        <w:t xml:space="preserve"> 1900-1914 годах, когда в страну прибыло 13,4 млн человек. Последние 30-40 лет большинство мигрантов – из Латинской Америки (2/3) и Восточной и Юго-Восточной Азии (22%). Главный поток – из Мексики (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), Пуэрто-Рико и Кубы. По количеству мигрантов США занимает первое место в мире.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В течение только ХХ в. оно возросло в 3,7 раза. Однако времена, когда США как молодая нация занимали одно из первых мест в мире по естественному приросту населения, давно прошли. В конце ХХ в. такой прирост заметно снизился, что нашло отражение и на возрастно-половой пирамиде. Это </w:t>
      </w:r>
      <w:r w:rsidRPr="0059030A">
        <w:rPr>
          <w:rFonts w:ascii="Times New Roman" w:hAnsi="Times New Roman" w:cs="Times New Roman"/>
          <w:sz w:val="28"/>
          <w:szCs w:val="28"/>
        </w:rPr>
        <w:lastRenderedPageBreak/>
        <w:t>значит, что США находятся уже на третьем этапе демографического перехода. Тем не менее абсолютный годовой прирост населения составляет и теперь 22,5 млн человек, обеспечивая его расширенное воспроизводство.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Однако примерно 40% этого прироста обеспечивается не за счет естественного движения населения, а благодаря иммиграции, которая всегда оказывала и продолжает оказывать большое влияние на динамику численности населения США.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9030A">
        <w:rPr>
          <w:rFonts w:ascii="Times New Roman" w:hAnsi="Times New Roman" w:cs="Times New Roman"/>
          <w:sz w:val="28"/>
          <w:szCs w:val="28"/>
        </w:rPr>
        <w:t>Bceгo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с начала XIX в. в страну прибыло 60 млн человек из почти 70 стран. И сегодня, несмотря на ограничения, ежегодный приток только легальных иммигрантов составляет около 1 млн человек.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Массовая иммиграция сыграла решающую роль и в формировании национального состава населения США. Современная американская нация – это прежде всего результат этнического смешения и слияния переселенцев из разных частей света, и в особенности из Европы и Африки.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Во второй половине ХХ в. иммиграция из Европы заметно уменьшилась, но зато увеличилось число иммигрантов из Азии и особенно из Латинской Америки. Среди последних преобладают мексиканцы; миллионы их, чтобы заработать на жизнь, ежегодно переходят границу легально и нелегально. Их называют «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» (буквально: «люди, предлагающие свои руки»). В 2010 г. европейцы составили только 15% всех иммигрантов, тогда как выходцы из Латинской Америки – 52%, а из Азии – 27%. 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3. Этнические группы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Хотя ныне в США живут представители более ста этносов, ученые-этнографы объединяют их в </w:t>
      </w:r>
      <w:r w:rsidRPr="0059030A">
        <w:rPr>
          <w:rFonts w:ascii="Times New Roman" w:hAnsi="Times New Roman" w:cs="Times New Roman"/>
          <w:i/>
          <w:iCs/>
          <w:sz w:val="28"/>
          <w:szCs w:val="28"/>
        </w:rPr>
        <w:t>три главные этнические группы</w:t>
      </w:r>
      <w:r w:rsidRPr="0059030A">
        <w:rPr>
          <w:rFonts w:ascii="Times New Roman" w:hAnsi="Times New Roman" w:cs="Times New Roman"/>
          <w:sz w:val="28"/>
          <w:szCs w:val="28"/>
        </w:rPr>
        <w:t>: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1.      Американцев США, или просто американцев, т. е. потомков переселенцев разных национальностей, для которых английский язык теперь является родным.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2.      Переходные иммигрантские группы, включающие людей, сравнительно недавно переселившихся в США и еще не «натурализовавшихся» в этой стране.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3.     Жителей-аборигенов (индейцев, эскимосов и др.).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Американцы в США составляют примерно 9/10 всего населения, однако эта этническая группа неоднородна и состоит из белых и не белых американцев. При этом доля белых постепенно уменьшается, а черных и цветных – возрастает.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57500"/>
            <wp:effectExtent l="0" t="0" r="0" b="0"/>
            <wp:docPr id="9" name="Рисунок 9" descr="Американц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мериканцы СШ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Американцы США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Особую большую группу в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coставе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американской нации образуют черные американцы (афроамериканцы), доля которых в населении США – 13%. Раньше основная часть афроамериканцев проживала на Юге, в так называемом черном поясе, где до отмены рабства в ХIХ в. господствовало плантационное хозяйство. В последние десятилетия половина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переселилась в города Севера и Запада, да и в южных штатах они живут теперь главным образом в городах.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67250" cy="4762500"/>
            <wp:effectExtent l="0" t="0" r="0" b="0"/>
            <wp:docPr id="8" name="Рисунок 8" descr="Расселение негритянского населения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селение негритянского населения в СШ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2. Расселение</w:t>
      </w:r>
      <w:r>
        <w:rPr>
          <w:rFonts w:ascii="Times New Roman" w:hAnsi="Times New Roman" w:cs="Times New Roman"/>
          <w:sz w:val="28"/>
          <w:szCs w:val="28"/>
        </w:rPr>
        <w:t xml:space="preserve"> негритянского населения в США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На протяжении всей истории США в этой стране существовала ярко выраженная расовая дискриминация афроамериканцев, большинство из которых ныне являются мулатами. Такая дискриминация особенно часто принимала форму расовой 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ce</w:t>
      </w:r>
      <w:proofErr w:type="gramStart"/>
      <w:r w:rsidRPr="0059030A">
        <w:rPr>
          <w:rFonts w:ascii="Times New Roman" w:hAnsi="Times New Roman" w:cs="Times New Roman"/>
          <w:sz w:val="28"/>
          <w:szCs w:val="28"/>
        </w:rPr>
        <w:t>грегации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  т.</w:t>
      </w:r>
      <w:proofErr w:type="gramEnd"/>
      <w:r w:rsidRPr="0059030A">
        <w:rPr>
          <w:rFonts w:ascii="Times New Roman" w:hAnsi="Times New Roman" w:cs="Times New Roman"/>
          <w:sz w:val="28"/>
          <w:szCs w:val="28"/>
        </w:rPr>
        <w:t xml:space="preserve"> е. раздельного проживания и обучения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и белых, что, естественно, препятствовало полному интегрированию черного населения в состав американской нации. Во второй половине ХХ в. был принят ряд законов, запрещающих расовую дискриминацию и сегрегацию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. Но в реальной жизни эти пережитки еще сохраняются. К тому же среди афроамериканцев значительно больше бедных и малоимущих, безработных.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Доля американцев латиноамериканского происхождения возрастает быстро, и теперь их доля уже превысила долю афроамериканцев. Выходцев из стран АТР почти 4%. Доля иммигрантских и переходных групп в населении США – 10%, а аборигенов – 1%. С национальным составом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нaceления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тесно связан 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религиозный состав.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 xml:space="preserve">Почти 70% жителей США проживают на территории, занимающей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12% общей площади страны. Особенно велики различия между приморскими (приозерными) и горными штатами: от 350-400 до 2-5 человек на 1 км</w:t>
      </w:r>
      <w:r w:rsidRPr="005903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9030A">
        <w:rPr>
          <w:rFonts w:ascii="Times New Roman" w:hAnsi="Times New Roman" w:cs="Times New Roman"/>
          <w:sz w:val="28"/>
          <w:szCs w:val="28"/>
        </w:rPr>
        <w:t>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В последнее время заметно возросли внутренние миграции населения, в первую очередь пенсионеров, из штатов Севера («снежный пояс») в штаты Юга («солнечный пояс»). В целом быстрее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растет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нaceление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Техаса, Флориды и особенно Калифорнии. 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9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4. Урбанизация и города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Размещение населения США определяется прежде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географией городов, общее число которых достигает внушительной цифры почти 9 тыс. Североамериканский тип города отличается специфическими чертами, большинство которых объясняется относительной молодостью городов.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Для американских городов характерна четкая прямоугольная планировка. Обычно выделяется центральный деловой район, или «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даунтаун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», где концентрируются органы управления, банки, средства массовой информации и обслуживания. В больших городах его облик обычно определяют здания-небоскребы, которые как бы подчеркивают силу и мощь города, свидетельствуют о его процветании. В остальных городских частях преобладает малоэтажная (3-5 этажей), а дальше от центра – индивидуальная застройка. Это способствовало гигантскому «расползанию» городов и формированию городских агломераций.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США – типичная страна городских агломераций. Официально городом в США считается населенный пункт с населением более 2,5 тыс. чел. Крупнейшие города США по численности населения: Нью-Йорк, Чикаго, Лос-Анджелес, Даллас, Бостон, Атланта.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676525"/>
            <wp:effectExtent l="0" t="0" r="0" b="9525"/>
            <wp:docPr id="7" name="Рисунок 7" descr="Ночной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чной Нью-Йор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Ночной Нью-Йорк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Мегалополис </w:t>
      </w:r>
      <w:r w:rsidRPr="0059030A">
        <w:rPr>
          <w:rFonts w:ascii="Times New Roman" w:hAnsi="Times New Roman" w:cs="Times New Roman"/>
          <w:sz w:val="28"/>
          <w:szCs w:val="28"/>
        </w:rPr>
        <w:t xml:space="preserve">– наиболее крупная форма расселения, образующаяся при срастании большого количества соседних городских агломераций, сплошное городское </w:t>
      </w:r>
      <w:proofErr w:type="spellStart"/>
      <w:proofErr w:type="gramStart"/>
      <w:r w:rsidRPr="0059030A">
        <w:rPr>
          <w:rFonts w:ascii="Times New Roman" w:hAnsi="Times New Roman" w:cs="Times New Roman"/>
          <w:sz w:val="28"/>
          <w:szCs w:val="28"/>
        </w:rPr>
        <w:t>поселение.Ныне</w:t>
      </w:r>
      <w:proofErr w:type="spellEnd"/>
      <w:proofErr w:type="gramEnd"/>
      <w:r w:rsidRPr="0059030A">
        <w:rPr>
          <w:rFonts w:ascii="Times New Roman" w:hAnsi="Times New Roman" w:cs="Times New Roman"/>
          <w:sz w:val="28"/>
          <w:szCs w:val="28"/>
        </w:rPr>
        <w:t xml:space="preserve"> в стране три мегалополиса: Северо-Восточный, Приозерный и Калифорнийский. Первый из них, протянувшийся от Бостона до Вашингтона, сокращенно называют «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», второй, расположенный между Чикаго и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Питтсбургом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 – «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», а третий (Сан-Франциско – Сан-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Диегo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) – «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».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6353175"/>
            <wp:effectExtent l="0" t="0" r="0" b="9525"/>
            <wp:docPr id="6" name="Рисунок 6" descr="Мегалополис «Босваш»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галополис «Босваш» на кар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Мегалополис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карте </w:t>
      </w:r>
    </w:p>
    <w:p w:rsidR="0059030A" w:rsidRPr="0059030A" w:rsidRDefault="0059030A" w:rsidP="0059030A">
      <w:pPr>
        <w:rPr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 </w:t>
      </w:r>
      <w:r w:rsidRPr="0059030A">
        <w:rPr>
          <w:b/>
          <w:bCs/>
          <w:sz w:val="28"/>
          <w:szCs w:val="28"/>
        </w:rPr>
        <w:t>Ведущие отрасли хозяйства США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2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экономики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>В настоящее время экономика США имеет самый высокий в мире уровень ВВП (15,8 трлн долларов – 22% мирового ВВП). ТНК США создали во многих странах мира производства, которые называют «второй экономикой». Экономика США является одной из наиболее диверсифицированных национальных экономик мира и удерживает лидерство в мировой экономике последние 100 лет. Доллар США – одна из основных резервных валют мира. В более чем 10 государствах мира доллар США является национальной валютой.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5286375"/>
            <wp:effectExtent l="0" t="0" r="0" b="9525"/>
            <wp:docPr id="13" name="Рисунок 13" descr="Доллар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ллары СШ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Доллары США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Структура экономики США отличается ярко выраженной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постиндустриальностью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. Большая часть американского ВВП создается в отраслях сферы услуг, куда относятся, прежде всего, образование, здравоохранение, наука, финансы, торговля, различные профессиональные и личные услуги, транспорт и связь, услуга государственных учреждений. На долю материального производства (сельское хозяйство, лесное хозяйство и рыбная промышленность, добывающая и обрабатывающая промышленность, </w:t>
      </w:r>
      <w:r w:rsidRPr="0059030A">
        <w:rPr>
          <w:rFonts w:ascii="Times New Roman" w:hAnsi="Times New Roman" w:cs="Times New Roman"/>
          <w:sz w:val="28"/>
          <w:szCs w:val="28"/>
        </w:rPr>
        <w:lastRenderedPageBreak/>
        <w:t>строительство), таким образом, остается 20,6% ВВП. В сфере сельского хозяйства создается около 0,9% ВВП, а промышленность дает менее 20% ВВП.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Среди развитых стран мира США практически не имеют конкурентов по своему индустриальному развитию. По доле сферы услуг в структуре производства ВВП США обогнали Нидерланды и Израиль, которые ввиду имеющихся определенных конкурентных преимуществ специализируются на услугах, уступая только Гонконгу (доля сферы услуг – 86%). Однако Гонконг не является независимым государством, оставаясь всего лишь особым экономическим районом Китая, где доля сферы услуг составляет менее 40%.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Общая закономерность происходящих отраслевых сдвигов заключается в заметном снижении в экономике удельного веса сырьевых отраслей и сельского хозяйства. Среди отраслей материальной сферы промышленность остается важнейшей, она по-прежнему обеспечивает высокий уровень технического развития других сфер хозяйства. Именно в ней сегодня в первую очередь аккумулируются новейшие достижения НТП. США располагают одним из самых высокоэффективных хозяйств в мире. Отличительной чертой их экономики является ориентация на НТП и передовую технику. Она лидирует в области внедрения результатов НТП в производство, в экспорте лицензий на свои открытия, изобретения и новейшие разработки. Все это зачастую приводит к зависимости других стран от США в области науки и техники.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По данным Международного Валютного Фонда, за 2010 год доля промышленного производства и услуг в структуре ВВП США составила 22,1% ($ 3,23 триллиона) и 76,8% ($ 11,2 триллиона) соответственно.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5572125"/>
            <wp:effectExtent l="0" t="0" r="0" b="9525"/>
            <wp:docPr id="12" name="Рисунок 12" descr="Промышленные мощности и объемы производст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мышленные мощности и объемы производств СШ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 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2. Промышленные мощ</w:t>
      </w:r>
      <w:r>
        <w:rPr>
          <w:rFonts w:ascii="Times New Roman" w:hAnsi="Times New Roman" w:cs="Times New Roman"/>
          <w:sz w:val="28"/>
          <w:szCs w:val="28"/>
        </w:rPr>
        <w:t xml:space="preserve">ности и объемы производств США 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5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2. ТЭК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Разведанные запасы нефти к 2012 году оцениваются в 30,9 млрд баррелей. В день на территории США добывается около 4,9 млн баррелей нефти, а потребляется около 20 млн баррелей. Нефть – ключевой источник энергии для США. В настоящее время она обеспечивает около 40% общей потребности в энергии. В добыче нефти лидируют Техас, Аляска (Северный склон), Калифорния (Бассейн реки Сан-Хоакин), а также континентальный шельф Мексиканского залива. Однако добыча нефти на остающихся в Соединенных Штатах месторождениях становится все дороже, так как большая часть недорогой в производстве, доступной нефти уже добыта.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На долю США приходится 10% мировых запасов угля.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>По запасам газа США занимают 5-е место в мире, а по добыче – 2-е.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 xml:space="preserve">По выработке электроэнергии США занимают 1-е место в мире (4 325 900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Гвт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*ч). 67% всей электроэнергии страна производит на ТЭС.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7781925"/>
            <wp:effectExtent l="0" t="0" r="0" b="9525"/>
            <wp:docPr id="11" name="Рисунок 11" descr="Картосхемы промышленности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осхемы промышленности СШ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Картосхемы промышленности США 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7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3. Металлургия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По размерам выплавки стали США занимают 3-е место в мире, уступая Китаю и Японии. Главные металлургические штаты: Иллинойс, Индиана, Огайо, Пенсильвания.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Для цветной металлургии США характерны различные места распределения. Главные медеплавильные штаты: Аризона, Нью-Мексико, Юта, Вайоминг. Алюминиевая промышленность зависит от импорта сырья и ориентируется на дешевую электроэнергию. Поэтому главными центрами производства алюминия стали бассейны рек Колорадо и Теннеси.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8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4. Машиностроение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Главные центры машиностроения расположены в крупных агломерациях. Ведущую роль в машиностроении играет автомобильная промышленность. Автомобильная промышленность США ведет свою историю с 1890-х годов и быстро стала крупнейшей в мире в результате размера внутреннего рынка и использования массового производства. В США располагаются такие крупные автомобилестроительные компании, как 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General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Motors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Ford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59030A">
        <w:rPr>
          <w:rFonts w:ascii="Times New Roman" w:hAnsi="Times New Roman" w:cs="Times New Roman"/>
          <w:sz w:val="28"/>
          <w:szCs w:val="28"/>
        </w:rPr>
        <w:t>Chrysler</w:t>
      </w:r>
      <w:proofErr w:type="spellEnd"/>
      <w:r w:rsidRPr="0059030A">
        <w:rPr>
          <w:rFonts w:ascii="Times New Roman" w:hAnsi="Times New Roman" w:cs="Times New Roman"/>
          <w:sz w:val="28"/>
          <w:szCs w:val="28"/>
        </w:rPr>
        <w:t>. Центром автомобилестроения считается Детройт (штат Мичиган). По общему объему выпущенных автомобилей США занимает 4-е место в мире (более 8,5 млн штук).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562350"/>
            <wp:effectExtent l="0" t="0" r="0" b="0"/>
            <wp:docPr id="10" name="Рисунок 10" descr="Детро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рой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Детройт 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Главные центры авиационной и космической промышленности располагаются в Калифорнии и Вашингтоне.</w:t>
      </w:r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lastRenderedPageBreak/>
        <w:t>Станкостроение расположено на севере и северо-востоке.</w:t>
      </w:r>
    </w:p>
    <w:p w:rsidR="0059030A" w:rsidRPr="0059030A" w:rsidRDefault="0059030A" w:rsidP="0059030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anchor="mediaplayer" w:tooltip="Смотреть в видеоуроке" w:history="1">
        <w:r w:rsidRPr="0059030A">
          <w:rPr>
            <w:rStyle w:val="a3"/>
            <w:rFonts w:ascii="Times New Roman" w:hAnsi="Times New Roman" w:cs="Times New Roman"/>
            <w:sz w:val="28"/>
            <w:szCs w:val="28"/>
          </w:rPr>
          <w:t>5. Другие отрасли хозяйства США</w:t>
        </w:r>
      </w:hyperlink>
    </w:p>
    <w:p w:rsidR="0059030A" w:rsidRPr="0059030A" w:rsidRDefault="0059030A" w:rsidP="0059030A">
      <w:pPr>
        <w:rPr>
          <w:rFonts w:ascii="Times New Roman" w:hAnsi="Times New Roman" w:cs="Times New Roman"/>
          <w:sz w:val="28"/>
          <w:szCs w:val="28"/>
        </w:rPr>
      </w:pPr>
      <w:r w:rsidRPr="0059030A">
        <w:rPr>
          <w:rFonts w:ascii="Times New Roman" w:hAnsi="Times New Roman" w:cs="Times New Roman"/>
          <w:sz w:val="28"/>
          <w:szCs w:val="28"/>
        </w:rPr>
        <w:t>Химическая промышленность развита в Техасе и в районе крупных агломераций. Легкая и пищевая промышленн</w:t>
      </w:r>
      <w:r>
        <w:rPr>
          <w:rFonts w:ascii="Times New Roman" w:hAnsi="Times New Roman" w:cs="Times New Roman"/>
          <w:sz w:val="28"/>
          <w:szCs w:val="28"/>
        </w:rPr>
        <w:t xml:space="preserve">ости концентрируются в городах </w:t>
      </w:r>
      <w:bookmarkStart w:id="0" w:name="_GoBack"/>
      <w:bookmarkEnd w:id="0"/>
      <w:r w:rsidRPr="0059030A">
        <w:rPr>
          <w:rFonts w:ascii="Times New Roman" w:hAnsi="Times New Roman" w:cs="Times New Roman"/>
          <w:sz w:val="28"/>
          <w:szCs w:val="28"/>
        </w:rPr>
        <w:t>и на юге страны.</w:t>
      </w:r>
    </w:p>
    <w:p w:rsidR="0059030A" w:rsidRDefault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</w:t>
      </w:r>
    </w:p>
    <w:p w:rsidR="0059030A" w:rsidRPr="0059030A" w:rsidRDefault="0059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контурную карту нанести страны Северной Америки, обозначить столицы.</w:t>
      </w:r>
    </w:p>
    <w:sectPr w:rsidR="0059030A" w:rsidRPr="00590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B0"/>
    <w:rsid w:val="002463DF"/>
    <w:rsid w:val="0059030A"/>
    <w:rsid w:val="00DC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0356"/>
  <w15:chartTrackingRefBased/>
  <w15:docId w15:val="{2CA3E495-B682-4B81-BA2D-A89ABEE3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030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903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interneturok.ru/lesson/geografy/10-klass/severnaya-amerika/ssha-territoriya-granitsy-prirodno-resursnyy-potentsia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interneturok.ru/lesson/geografy/10-klass/severnaya-amerika/veduschie-otrasli-hozyaystva-ssh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urok.ru/lesson/geografy/10-klass/severnaya-amerika/naselenie-ssha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hyperlink" Target="https://interneturok.ru/lesson/geografy/10-klass/severnaya-amerika/ssha-territoriya-granitsy-prirodno-resursnyy-potentsial" TargetMode="External"/><Relationship Id="rId15" Type="http://schemas.openxmlformats.org/officeDocument/2006/relationships/hyperlink" Target="https://interneturok.ru/lesson/geografy/10-klass/severnaya-amerika/naselenie-ssha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interneturok.ru/lesson/geografy/10-klass/severnaya-amerika/veduschie-otrasli-hozyaystva-ssha" TargetMode="External"/><Relationship Id="rId10" Type="http://schemas.openxmlformats.org/officeDocument/2006/relationships/hyperlink" Target="https://interneturok.ru/lesson/geografy/10-klass/severnaya-amerika/ssha-territoriya-granitsy-prirodno-resursnyy-potentsial" TargetMode="External"/><Relationship Id="rId19" Type="http://schemas.openxmlformats.org/officeDocument/2006/relationships/hyperlink" Target="https://interneturok.ru/lesson/geografy/10-klass/severnaya-amerika/naselenie-ssha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interneturok.ru/lesson/geografy/10-klass/severnaya-amerika/ssha-territoriya-granitsy-prirodno-resursnyy-potentsial" TargetMode="External"/><Relationship Id="rId9" Type="http://schemas.openxmlformats.org/officeDocument/2006/relationships/hyperlink" Target="https://interneturok.ru/lesson/geografy/10-klass/severnaya-amerika/ssha-territoriya-granitsy-prirodno-resursnyy-potentsial" TargetMode="External"/><Relationship Id="rId14" Type="http://schemas.openxmlformats.org/officeDocument/2006/relationships/hyperlink" Target="https://interneturok.ru/lesson/geografy/10-klass/severnaya-amerika/naselenie-ssha" TargetMode="External"/><Relationship Id="rId22" Type="http://schemas.openxmlformats.org/officeDocument/2006/relationships/hyperlink" Target="https://interneturok.ru/lesson/geografy/10-klass/severnaya-amerika/veduschie-otrasli-hozyaystva-ssha" TargetMode="External"/><Relationship Id="rId27" Type="http://schemas.openxmlformats.org/officeDocument/2006/relationships/hyperlink" Target="https://interneturok.ru/lesson/geografy/10-klass/severnaya-amerika/veduschie-otrasli-hozyaystva-ssha" TargetMode="External"/><Relationship Id="rId30" Type="http://schemas.openxmlformats.org/officeDocument/2006/relationships/hyperlink" Target="https://interneturok.ru/lesson/geografy/10-klass/severnaya-amerika/veduschie-otrasli-hozyaystva-ssh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3125</Words>
  <Characters>17815</Characters>
  <Application>Microsoft Office Word</Application>
  <DocSecurity>0</DocSecurity>
  <Lines>148</Lines>
  <Paragraphs>41</Paragraphs>
  <ScaleCrop>false</ScaleCrop>
  <Company/>
  <LinksUpToDate>false</LinksUpToDate>
  <CharactersWithSpaces>20899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2020-05-26T10:42:00Z</dcterms:created>
  <dcterms:modified xsi:type="dcterms:W3CDTF">2020-05-26T10:48:00Z</dcterms:modified>
</cp:coreProperties>
</file>