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Приготовление горячих блюд и закусок разнообразного ассортимента из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отварного и жареного мяса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>
      <w:pPr>
        <w:shd w:val="clear" w:color="auto" w:fill="FFFFFF"/>
        <w:wordWrap w:val="0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 п/о: Лебедев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Р.О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 Приобрести практический опыт приготовления и отпуска горячего блюда «Поджарка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из свинины с картофелем жареным из отварного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«Поджарка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из свинины с картофелем жареным из отварного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Примечание: масса 1 порции блюда -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250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эл.почту мастеру Ананьиной Е.В: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lro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срок до «2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 мая 2020г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Прджарка из свинины, с картофелем жареным из отварного.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Внешний вид: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мясо правильной формы, в соусе с аккуратно нарезанным и равномерно распределенным спассерованным репчатым луком, отдельно на тарелке картофель жареный из отварного, нарезанный ломтиками.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Цвет: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свойственный виду мяса, от светло-коричневого до коричневого, соус от светло-кремового до темно-красного, с вкраплениями пассерованного лука, цвет картофеля от золотистого до светло-коричневого.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Вкус и запах: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свойственный жареному мясу и соусу с пассерованным репч.луком, гарнир- без запаха подгорелого картофеля.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Консистенция: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 xml:space="preserve"> мясо мягкое, сочное, картофель и пассерованный лук мягкие, сохранившие форму нарезки.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0.5л.,; ножи, доски разделочные, шумовки, ложки столовые; лотки, весы, тарелки для подачи вторых блюд, подстановочные.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свинина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(корейка, тазобедренная часть), лук репчатый, масло растительное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томатное пюре,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соль,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перец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черный, лавровый лист,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картофель.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>
      <w:pPr>
        <w:ind w:firstLine="4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овощи обработать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нарезать лук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- соломкой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мясо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нарезать поперек волокон - брусочками;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картофель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нарезать - ломтиками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подготовленные лук и томатное пюре спассеровать на растительном масле;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eastAsia="ru-RU"/>
        </w:rPr>
        <w:t>Мясо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нарезанное брусочками,массой 10-15гр., посыпают солью и перцем, жарят до готовности;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К мясу добавить пассерованный лук, томатное пюре и жарить 2-3 минуты на сковороде;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>- Отварной картофель нарезать ломтиками и обжарить на масле до золотистого цвета, посолить;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В подготовленную тарелку положить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гарнир, рядом готовую поджарку, подлить соус.При отпуске допускается посыпать рубленой зеленью.</w:t>
      </w:r>
    </w:p>
    <w:p>
      <w:pPr>
        <w:rPr>
          <w:rFonts w:ascii="Times New Roman" w:hAnsi="Times New Roman" w:eastAsia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  <w:t>Масса поджарки на 1 порцию - 100гр, гарнир - 150гр.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Рецептура блюда «Поджарка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из свинины с картофелем жареным из отварного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4"/>
        <w:tblW w:w="1093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450"/>
        <w:gridCol w:w="1800"/>
        <w:gridCol w:w="1650"/>
        <w:gridCol w:w="17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 ингридиентов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1 порц)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1 порц)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Картофель ломтики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Жир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животный (масло растительное)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пассерованного лука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Томатное пюре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en-US" w:eastAsia="ru-RU"/>
              </w:rPr>
              <w:t>Масса пассерованного лука и томата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Мясо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свинина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en-US" w:eastAsia="ru-RU"/>
              </w:rPr>
              <w:t xml:space="preserve"> жареного мяса 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0" w:type="dxa"/>
            <w:gridSpan w:val="3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100/150**</w:t>
            </w:r>
          </w:p>
        </w:tc>
        <w:tc>
          <w:tcPr>
            <w:tcW w:w="178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???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  <w:t>** - в числителе указана масса поджарки с соусом, в знаменателе - масса гарнира.</w:t>
      </w:r>
      <w:bookmarkStart w:id="0" w:name="_GoBack"/>
      <w:bookmarkEnd w:id="0"/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597400" cy="3272790"/>
            <wp:effectExtent l="0" t="0" r="12700" b="38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B04747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3ED4C3B"/>
    <w:rsid w:val="598D615A"/>
    <w:rsid w:val="5D6071D4"/>
    <w:rsid w:val="5FCA5180"/>
    <w:rsid w:val="64E63F66"/>
    <w:rsid w:val="69AB7186"/>
    <w:rsid w:val="6D2D3B67"/>
    <w:rsid w:val="788B55EC"/>
    <w:rsid w:val="78B7540D"/>
    <w:rsid w:val="7C2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692</Words>
  <Characters>3949</Characters>
  <Lines>32</Lines>
  <Paragraphs>9</Paragraphs>
  <TotalTime>0</TotalTime>
  <ScaleCrop>false</ScaleCrop>
  <LinksUpToDate>false</LinksUpToDate>
  <CharactersWithSpaces>4632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Роман</dc:creator>
  <cp:lastModifiedBy>Роман</cp:lastModifiedBy>
  <dcterms:modified xsi:type="dcterms:W3CDTF">2020-05-26T23:10:04Z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