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FD1BC9" w:rsidP="00E817FD">
            <w:r>
              <w:t>13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E668D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FD1BC9">
              <w:rPr>
                <w:rFonts w:eastAsia="Calibri"/>
                <w:bCs/>
              </w:rPr>
              <w:t>Основные инфекционные заболевания, их классификация и профилактика</w:t>
            </w:r>
            <w:r w:rsidRPr="000553F6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FD1BC9" w:rsidP="009E7D33">
            <w:r>
              <w:t>Прочитать материал и ответить на вопросы теста в конце текста в тетради или в файле</w:t>
            </w:r>
            <w:r>
              <w:t>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FD1BC9" w:rsidP="00E817FD">
            <w:r>
              <w:t>14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FD1BC9" w:rsidRPr="00FD1BC9" w:rsidRDefault="00FD1BC9" w:rsidP="00FD1BC9">
      <w:pPr>
        <w:jc w:val="center"/>
        <w:rPr>
          <w:rFonts w:eastAsia="Calibri"/>
          <w:b/>
        </w:rPr>
      </w:pPr>
      <w:r w:rsidRPr="008C105C">
        <w:rPr>
          <w:rFonts w:eastAsia="Calibri"/>
          <w:b/>
        </w:rPr>
        <w:t>Основные инфекционные заболевания, их классификация и профилактика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Инфекционные болезни — это группа болезней, которые вы</w:t>
      </w:r>
      <w:r w:rsidRPr="008C105C">
        <w:rPr>
          <w:rFonts w:eastAsia="Times New Roman"/>
          <w:b/>
          <w:bCs/>
          <w:lang w:eastAsia="ru-RU"/>
        </w:rPr>
        <w:softHyphen/>
        <w:t>зываются специфическими возбудителями: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болезнетворными бактериями;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вирусами;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* простейшими грибками.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 — комплекс меро</w:t>
      </w:r>
      <w:r w:rsidRPr="008C105C">
        <w:rPr>
          <w:rFonts w:eastAsia="Times New Roman"/>
          <w:b/>
          <w:bCs/>
          <w:lang w:eastAsia="ru-RU"/>
        </w:rPr>
        <w:softHyphen/>
        <w:t>приятий, направленных на обеспечение высокого уровня здо</w:t>
      </w:r>
      <w:r w:rsidRPr="008C105C">
        <w:rPr>
          <w:rFonts w:eastAsia="Times New Roman"/>
          <w:b/>
          <w:bCs/>
          <w:lang w:eastAsia="ru-RU"/>
        </w:rPr>
        <w:softHyphen/>
        <w:t>ровья людей, их творческого долголетия, устранение причин за</w:t>
      </w:r>
      <w:r w:rsidRPr="008C105C">
        <w:rPr>
          <w:rFonts w:eastAsia="Times New Roman"/>
          <w:b/>
          <w:bCs/>
          <w:lang w:eastAsia="ru-RU"/>
        </w:rPr>
        <w:softHyphen/>
        <w:t>болеваний, улучшение условий труда, быта и отдыха населения охрану окружающей среды.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Непосредственной причиной возникновения инфекционной болез</w:t>
      </w:r>
      <w:r w:rsidRPr="008C105C">
        <w:rPr>
          <w:rFonts w:eastAsia="Times New Roman"/>
          <w:lang w:eastAsia="ru-RU"/>
        </w:rPr>
        <w:softHyphen/>
        <w:t>ни является внедрение в организм человека болезнетворных возбуди</w:t>
      </w:r>
      <w:r w:rsidRPr="008C105C">
        <w:rPr>
          <w:rFonts w:eastAsia="Times New Roman"/>
          <w:lang w:eastAsia="ru-RU"/>
        </w:rPr>
        <w:softHyphen/>
        <w:t>телей и вступление их во взаимодействие с клетками и тканями ор</w:t>
      </w:r>
      <w:r w:rsidRPr="008C105C">
        <w:rPr>
          <w:rFonts w:eastAsia="Times New Roman"/>
          <w:lang w:eastAsia="ru-RU"/>
        </w:rPr>
        <w:softHyphen/>
        <w:t>ганизма.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Иногда возникновение инфекционной болезни может быть вызва</w:t>
      </w:r>
      <w:r w:rsidRPr="008C105C">
        <w:rPr>
          <w:rFonts w:eastAsia="Times New Roman"/>
          <w:lang w:eastAsia="ru-RU"/>
        </w:rPr>
        <w:softHyphen/>
        <w:t>но попаданием в организм, главным образом с пищей, токсинов бо</w:t>
      </w:r>
      <w:r w:rsidRPr="008C105C">
        <w:rPr>
          <w:rFonts w:eastAsia="Times New Roman"/>
          <w:lang w:eastAsia="ru-RU"/>
        </w:rPr>
        <w:softHyphen/>
        <w:t>лезнетворных возбудителей. Основные инфекционные болезни, кото</w:t>
      </w:r>
      <w:r w:rsidRPr="008C105C">
        <w:rPr>
          <w:rFonts w:eastAsia="Times New Roman"/>
          <w:lang w:eastAsia="ru-RU"/>
        </w:rPr>
        <w:softHyphen/>
        <w:t>рым подвержен организм человека, приведены в таблице.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lastRenderedPageBreak/>
        <w:t>Классификация основных инфекционных болезней человека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3"/>
        <w:gridCol w:w="4286"/>
      </w:tblGrid>
      <w:tr w:rsidR="00FD1BC9" w:rsidRPr="008C105C" w:rsidTr="00CA780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вызы</w:t>
            </w:r>
            <w:r w:rsidRPr="008C105C">
              <w:rPr>
                <w:rFonts w:eastAsia="Times New Roman"/>
                <w:lang w:eastAsia="ru-RU"/>
              </w:rPr>
              <w:softHyphen/>
              <w:t>ваемые возбудителями, парази</w:t>
            </w:r>
            <w:r w:rsidRPr="008C105C">
              <w:rPr>
                <w:rFonts w:eastAsia="Times New Roman"/>
                <w:lang w:eastAsia="ru-RU"/>
              </w:rPr>
              <w:softHyphen/>
              <w:t>тирующими в организме чело</w:t>
            </w:r>
            <w:r w:rsidRPr="008C105C">
              <w:rPr>
                <w:rFonts w:eastAsia="Times New Roman"/>
                <w:lang w:eastAsia="ru-RU"/>
              </w:rPr>
              <w:softHyphen/>
              <w:t>века (антропонозы)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Инфекционные болезни, к воз</w:t>
            </w:r>
            <w:r w:rsidRPr="008C105C">
              <w:rPr>
                <w:rFonts w:eastAsia="Times New Roman"/>
                <w:lang w:eastAsia="ru-RU"/>
              </w:rPr>
              <w:softHyphen/>
              <w:t>будителям которых восприим</w:t>
            </w:r>
            <w:r w:rsidRPr="008C105C">
              <w:rPr>
                <w:rFonts w:eastAsia="Times New Roman"/>
                <w:lang w:eastAsia="ru-RU"/>
              </w:rPr>
              <w:softHyphen/>
              <w:t>чив человек (зоонозы)</w:t>
            </w:r>
          </w:p>
        </w:tc>
      </w:tr>
      <w:tr w:rsidR="00FD1BC9" w:rsidRPr="008C105C" w:rsidTr="00CA780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Кишечные инфекции</w:t>
            </w:r>
          </w:p>
        </w:tc>
      </w:tr>
      <w:tr w:rsidR="00FD1BC9" w:rsidRPr="008C105C" w:rsidTr="00CA780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Брюшной тиф, вирусный гепатит А, вирусный гепатит Е, дизентерия, по</w:t>
            </w:r>
            <w:r w:rsidRPr="008C105C">
              <w:rPr>
                <w:rFonts w:eastAsia="Times New Roman"/>
                <w:lang w:eastAsia="ru-RU"/>
              </w:rPr>
              <w:softHyphen/>
              <w:t>лиомиелит, холера, паратиф А и В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Ботулизм, бруцеллез, сальмонеллез</w:t>
            </w:r>
          </w:p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</w:tr>
      <w:tr w:rsidR="00FD1BC9" w:rsidRPr="008C105C" w:rsidTr="00CA780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дыхательных путей</w:t>
            </w:r>
          </w:p>
        </w:tc>
      </w:tr>
      <w:tr w:rsidR="00FD1BC9" w:rsidRPr="008C105C" w:rsidTr="00CA780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Ветряная оспа, грипп, дифтерия, коклюш, корь, краснуха, оспа нату</w:t>
            </w:r>
            <w:r w:rsidRPr="008C105C">
              <w:rPr>
                <w:rFonts w:eastAsia="Times New Roman"/>
                <w:lang w:eastAsia="ru-RU"/>
              </w:rPr>
              <w:softHyphen/>
              <w:t>ральная, скарлатина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Геморрагическая лихорадка с по</w:t>
            </w:r>
            <w:r w:rsidRPr="008C105C">
              <w:rPr>
                <w:rFonts w:eastAsia="Times New Roman"/>
                <w:lang w:eastAsia="ru-RU"/>
              </w:rPr>
              <w:softHyphen/>
              <w:t>чечным синдромом, орнитоз</w:t>
            </w:r>
          </w:p>
        </w:tc>
      </w:tr>
      <w:tr w:rsidR="00FD1BC9" w:rsidRPr="008C105C" w:rsidTr="00CA780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Кровяные инфекции</w:t>
            </w:r>
          </w:p>
        </w:tc>
      </w:tr>
      <w:tr w:rsidR="00FD1BC9" w:rsidRPr="008C105C" w:rsidTr="00CA780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Возвратный тиф эпидемический (вшивый), окопная лихорадка, сып</w:t>
            </w:r>
            <w:r w:rsidRPr="008C105C">
              <w:rPr>
                <w:rFonts w:eastAsia="Times New Roman"/>
                <w:lang w:eastAsia="ru-RU"/>
              </w:rPr>
              <w:softHyphen/>
              <w:t>ной тиф</w:t>
            </w:r>
          </w:p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8C105C">
              <w:rPr>
                <w:rFonts w:eastAsia="Times New Roman"/>
                <w:lang w:eastAsia="ru-RU"/>
              </w:rPr>
              <w:t>Брюшиный</w:t>
            </w:r>
            <w:proofErr w:type="spellEnd"/>
            <w:r w:rsidRPr="008C105C">
              <w:rPr>
                <w:rFonts w:eastAsia="Times New Roman"/>
                <w:lang w:eastAsia="ru-RU"/>
              </w:rPr>
              <w:t xml:space="preserve"> тиф эндемический, воз</w:t>
            </w:r>
            <w:r w:rsidRPr="008C105C">
              <w:rPr>
                <w:rFonts w:eastAsia="Times New Roman"/>
                <w:lang w:eastAsia="ru-RU"/>
              </w:rPr>
              <w:softHyphen/>
              <w:t>вратный тиф клещевой, желтая ли</w:t>
            </w:r>
            <w:r w:rsidRPr="008C105C">
              <w:rPr>
                <w:rFonts w:eastAsia="Times New Roman"/>
                <w:lang w:eastAsia="ru-RU"/>
              </w:rPr>
              <w:softHyphen/>
              <w:t>хорадка, туляремия, клещевой энцефалит, ко</w:t>
            </w:r>
            <w:r w:rsidRPr="008C105C">
              <w:rPr>
                <w:rFonts w:eastAsia="Times New Roman"/>
                <w:lang w:eastAsia="ru-RU"/>
              </w:rPr>
              <w:softHyphen/>
              <w:t>мариный энцефалит, чума</w:t>
            </w:r>
          </w:p>
        </w:tc>
      </w:tr>
      <w:tr w:rsidR="00FD1BC9" w:rsidRPr="008C105C" w:rsidTr="00CA7800"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Инфекции наружных покровов</w:t>
            </w:r>
          </w:p>
        </w:tc>
      </w:tr>
      <w:tr w:rsidR="00FD1BC9" w:rsidRPr="008C105C" w:rsidTr="00CA7800">
        <w:tc>
          <w:tcPr>
            <w:tcW w:w="5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Вирусный гепатит В, вирусный ге</w:t>
            </w:r>
            <w:r w:rsidRPr="008C105C">
              <w:rPr>
                <w:rFonts w:eastAsia="Times New Roman"/>
                <w:lang w:eastAsia="ru-RU"/>
              </w:rPr>
              <w:softHyphen/>
              <w:t>патит С, вирусный гепатит D, ВИЧ-инфекция, гонорея, рожа, сифи</w:t>
            </w:r>
            <w:r w:rsidRPr="008C105C">
              <w:rPr>
                <w:rFonts w:eastAsia="Times New Roman"/>
                <w:lang w:eastAsia="ru-RU"/>
              </w:rPr>
              <w:softHyphen/>
              <w:t>лис, трахома</w:t>
            </w:r>
          </w:p>
        </w:tc>
        <w:tc>
          <w:tcPr>
            <w:tcW w:w="4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BC9" w:rsidRPr="008C105C" w:rsidRDefault="00FD1BC9" w:rsidP="00CA7800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8C105C">
              <w:rPr>
                <w:rFonts w:eastAsia="Times New Roman"/>
                <w:lang w:eastAsia="ru-RU"/>
              </w:rPr>
              <w:t>Бешенство, сап, сибирская язва, столбняк, ящур</w:t>
            </w:r>
          </w:p>
        </w:tc>
      </w:tr>
    </w:tbl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</w:t>
      </w:r>
      <w:r w:rsidRPr="008C105C">
        <w:rPr>
          <w:rFonts w:eastAsia="Times New Roman"/>
          <w:lang w:eastAsia="ru-RU"/>
        </w:rPr>
        <w:softHyphen/>
        <w:t>ка, его физиологических особенностей и состояния иммунной систе</w:t>
      </w:r>
      <w:r w:rsidRPr="008C105C">
        <w:rPr>
          <w:rFonts w:eastAsia="Times New Roman"/>
          <w:lang w:eastAsia="ru-RU"/>
        </w:rPr>
        <w:softHyphen/>
        <w:t>мы.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</w:t>
      </w:r>
      <w:r w:rsidRPr="008C105C">
        <w:rPr>
          <w:rFonts w:eastAsia="Times New Roman"/>
          <w:lang w:eastAsia="ru-RU"/>
        </w:rPr>
        <w:softHyphen/>
        <w:t>ционный (скрытый), начальный, основных проявлений болезни и уга</w:t>
      </w:r>
      <w:r w:rsidRPr="008C105C">
        <w:rPr>
          <w:rFonts w:eastAsia="Times New Roman"/>
          <w:lang w:eastAsia="ru-RU"/>
        </w:rPr>
        <w:softHyphen/>
        <w:t>сания симптомов болезни (выздоровление).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Инкубационный период</w:t>
      </w:r>
      <w:r w:rsidRPr="008C105C">
        <w:rPr>
          <w:rFonts w:eastAsia="Times New Roman"/>
          <w:lang w:eastAsia="ru-RU"/>
        </w:rPr>
        <w:t> </w:t>
      </w:r>
      <w:proofErr w:type="gramStart"/>
      <w:r w:rsidRPr="008C105C">
        <w:rPr>
          <w:rFonts w:eastAsia="Times New Roman"/>
          <w:lang w:eastAsia="ru-RU"/>
        </w:rPr>
        <w:t>- это</w:t>
      </w:r>
      <w:proofErr w:type="gramEnd"/>
      <w:r w:rsidRPr="008C105C">
        <w:rPr>
          <w:rFonts w:eastAsia="Times New Roman"/>
          <w:lang w:eastAsia="ru-RU"/>
        </w:rPr>
        <w:t xml:space="preserve"> промежуток времени от момента за</w:t>
      </w:r>
      <w:r w:rsidRPr="008C105C">
        <w:rPr>
          <w:rFonts w:eastAsia="Times New Roman"/>
          <w:lang w:eastAsia="ru-RU"/>
        </w:rPr>
        <w:softHyphen/>
        <w:t>ражения до появления первых клинических симптомов заражения.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</w:t>
      </w:r>
      <w:r w:rsidRPr="008C105C">
        <w:rPr>
          <w:rFonts w:eastAsia="Times New Roman"/>
          <w:lang w:eastAsia="ru-RU"/>
        </w:rPr>
        <w:softHyphen/>
        <w:t>ционный период при бешенстве составляет от 15 до 55 дней, но мо</w:t>
      </w:r>
      <w:r w:rsidRPr="008C105C">
        <w:rPr>
          <w:rFonts w:eastAsia="Times New Roman"/>
          <w:lang w:eastAsia="ru-RU"/>
        </w:rPr>
        <w:softHyphen/>
        <w:t>жет иногда затянуться до года и больше.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Начальный период </w:t>
      </w:r>
      <w:r w:rsidRPr="008C105C">
        <w:rPr>
          <w:rFonts w:eastAsia="Times New Roman"/>
          <w:lang w:eastAsia="ru-RU"/>
        </w:rPr>
        <w:t>сопровождается общими проявлениями инфек</w:t>
      </w:r>
      <w:r w:rsidRPr="008C105C">
        <w:rPr>
          <w:rFonts w:eastAsia="Times New Roman"/>
          <w:lang w:eastAsia="ru-RU"/>
        </w:rPr>
        <w:softHyphen/>
        <w:t>ционной болезни: недомоганием, часто ознобом, повышением темпе</w:t>
      </w:r>
      <w:r w:rsidRPr="008C105C">
        <w:rPr>
          <w:rFonts w:eastAsia="Times New Roman"/>
          <w:lang w:eastAsia="ru-RU"/>
        </w:rPr>
        <w:softHyphen/>
        <w:t>ратуры тела, головной болью, иногда тошнотой, т. е. признаками болезни, не имеющими сколько-нибудь четких специфических осо</w:t>
      </w:r>
      <w:r w:rsidRPr="008C105C">
        <w:rPr>
          <w:rFonts w:eastAsia="Times New Roman"/>
          <w:lang w:eastAsia="ru-RU"/>
        </w:rPr>
        <w:softHyphen/>
        <w:t>бенностей. Начальный период наблюдается не при всех болезнях и длится, как правило, несколько суток.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Период основных проявлений болезни</w:t>
      </w:r>
      <w:r w:rsidRPr="008C105C">
        <w:rPr>
          <w:rFonts w:eastAsia="Times New Roman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следующий период — выздоровление.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Период </w:t>
      </w:r>
      <w:r w:rsidRPr="008C105C">
        <w:rPr>
          <w:rFonts w:eastAsia="Times New Roman"/>
          <w:b/>
          <w:bCs/>
          <w:lang w:eastAsia="ru-RU"/>
        </w:rPr>
        <w:t>угасания с</w:t>
      </w:r>
      <w:r w:rsidRPr="008C105C">
        <w:rPr>
          <w:rFonts w:eastAsia="Times New Roman"/>
          <w:lang w:eastAsia="ru-RU"/>
        </w:rPr>
        <w:t>имптомов болезни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Выздоровление </w:t>
      </w:r>
      <w:r w:rsidRPr="008C105C">
        <w:rPr>
          <w:rFonts w:eastAsia="Times New Roman"/>
          <w:lang w:eastAsia="ru-RU"/>
        </w:rPr>
        <w:t>может быть полным, когда все нарушенные функ</w:t>
      </w:r>
      <w:r w:rsidRPr="008C105C">
        <w:rPr>
          <w:rFonts w:eastAsia="Times New Roman"/>
          <w:lang w:eastAsia="ru-RU"/>
        </w:rPr>
        <w:softHyphen/>
        <w:t>ции организма восстанавливаются, или неполным, если сохраняются остаточные явления.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своевременной профилактики инфекционных заболеваний ве</w:t>
      </w:r>
      <w:r w:rsidRPr="008C105C">
        <w:rPr>
          <w:rFonts w:eastAsia="Times New Roman"/>
          <w:lang w:eastAsia="ru-RU"/>
        </w:rPr>
        <w:softHyphen/>
        <w:t>дется регистрация их возникновения. В нашей стране обязательной регистрации подлежат все инфекционные заболевания, в том числе туберкулезом, брюшным тифом, паратифом А, сальмонеллезом, бру</w:t>
      </w:r>
      <w:r w:rsidRPr="008C105C">
        <w:rPr>
          <w:rFonts w:eastAsia="Times New Roman"/>
          <w:lang w:eastAsia="ru-RU"/>
        </w:rPr>
        <w:softHyphen/>
        <w:t>целлезом, дизентерией, вирусными гепатитами, скарлатиной, дифте</w:t>
      </w:r>
      <w:r w:rsidRPr="008C105C">
        <w:rPr>
          <w:rFonts w:eastAsia="Times New Roman"/>
          <w:lang w:eastAsia="ru-RU"/>
        </w:rPr>
        <w:softHyphen/>
        <w:t>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ЗАБОЛЕВАНИЙ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Профилактика подразумевает проведение оздоровительных меро</w:t>
      </w:r>
      <w:r w:rsidRPr="008C105C">
        <w:rPr>
          <w:rFonts w:eastAsia="Times New Roman"/>
          <w:lang w:eastAsia="ru-RU"/>
        </w:rPr>
        <w:softHyphen/>
        <w:t>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 xml:space="preserve">Иммунитет </w:t>
      </w:r>
      <w:proofErr w:type="gramStart"/>
      <w:r w:rsidRPr="008C105C">
        <w:rPr>
          <w:rFonts w:eastAsia="Times New Roman"/>
          <w:b/>
          <w:bCs/>
          <w:lang w:eastAsia="ru-RU"/>
        </w:rPr>
        <w:t>-</w:t>
      </w:r>
      <w:r w:rsidRPr="008C105C">
        <w:rPr>
          <w:rFonts w:eastAsia="Times New Roman"/>
          <w:lang w:eastAsia="ru-RU"/>
        </w:rPr>
        <w:t> это</w:t>
      </w:r>
      <w:proofErr w:type="gramEnd"/>
      <w:r w:rsidRPr="008C105C">
        <w:rPr>
          <w:rFonts w:eastAsia="Times New Roman"/>
          <w:lang w:eastAsia="ru-RU"/>
        </w:rPr>
        <w:t xml:space="preserve"> невосприимчивость организма к инфекционным и неинфекционным агентам и веществам, обладающим антигенными свойствами.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Такими агентами могут быть бактерии, вирусы, некоторые ядови</w:t>
      </w:r>
      <w:r w:rsidRPr="008C105C">
        <w:rPr>
          <w:rFonts w:eastAsia="Times New Roman"/>
          <w:lang w:eastAsia="ru-RU"/>
        </w:rPr>
        <w:softHyphen/>
        <w:t>тые вещества растительного и животного происхождения и другие продукты, чужеродные для организма.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Иммунитет обеспечивается комплексом защитных реакций орга</w:t>
      </w:r>
      <w:r w:rsidRPr="008C105C">
        <w:rPr>
          <w:rFonts w:eastAsia="Times New Roman"/>
          <w:lang w:eastAsia="ru-RU"/>
        </w:rPr>
        <w:softHyphen/>
        <w:t>низма, благодаря которым поддерживается постоянство внутренней среды организма.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u w:val="single"/>
          <w:lang w:eastAsia="ru-RU"/>
        </w:rPr>
        <w:t>Различают два основных вида иммунитета: врожденный и приоб</w:t>
      </w:r>
      <w:r w:rsidRPr="008C105C">
        <w:rPr>
          <w:rFonts w:eastAsia="Times New Roman"/>
          <w:u w:val="single"/>
          <w:lang w:eastAsia="ru-RU"/>
        </w:rPr>
        <w:softHyphen/>
        <w:t>ретенный</w:t>
      </w:r>
      <w:r w:rsidRPr="008C105C">
        <w:rPr>
          <w:rFonts w:eastAsia="Times New Roman"/>
          <w:lang w:eastAsia="ru-RU"/>
        </w:rPr>
        <w:t>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Врожденный иммунитет</w:t>
      </w:r>
      <w:r w:rsidRPr="008C105C">
        <w:rPr>
          <w:rFonts w:eastAsia="Times New Roman"/>
          <w:lang w:eastAsia="ru-RU"/>
        </w:rPr>
        <w:t> передается по наследству, как и другие ге</w:t>
      </w:r>
      <w:r w:rsidRPr="008C105C">
        <w:rPr>
          <w:rFonts w:eastAsia="Times New Roman"/>
          <w:lang w:eastAsia="ru-RU"/>
        </w:rPr>
        <w:softHyphen/>
        <w:t>нетические признаки. (Так, например, есть люди, невосприимчивые к чуме рогатого скота.)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Приобретенный иммунитет</w:t>
      </w:r>
      <w:r w:rsidRPr="008C105C">
        <w:rPr>
          <w:rFonts w:eastAsia="Times New Roman"/>
          <w:lang w:eastAsia="ru-RU"/>
        </w:rPr>
        <w:t> возникает в результате перенесенной инфекционной болезни или после вакцинации. (Вакцинация - метод создания активного иммунитета против инфекционных болезней путем введения в организм человека специальных препаратов из ослабленных живых или убитых микроорганизмов — вакцин).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Приобретенный иммунитет по наследству не передается. Он выра</w:t>
      </w:r>
      <w:r w:rsidRPr="008C105C">
        <w:rPr>
          <w:rFonts w:eastAsia="Times New Roman"/>
          <w:lang w:eastAsia="ru-RU"/>
        </w:rPr>
        <w:softHyphen/>
        <w:t>батывается лишь к определенному микроорганизму, попавшему в ор</w:t>
      </w:r>
      <w:r w:rsidRPr="008C105C">
        <w:rPr>
          <w:rFonts w:eastAsia="Times New Roman"/>
          <w:lang w:eastAsia="ru-RU"/>
        </w:rPr>
        <w:softHyphen/>
        <w:t>ганизм или введенному в него. Различают активно и пассивно приоб</w:t>
      </w:r>
      <w:r w:rsidRPr="008C105C">
        <w:rPr>
          <w:rFonts w:eastAsia="Times New Roman"/>
          <w:lang w:eastAsia="ru-RU"/>
        </w:rPr>
        <w:softHyphen/>
        <w:t>ретенный иммунитет.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Активно приобретенный иммунитет возникает в результате перене</w:t>
      </w:r>
      <w:r w:rsidRPr="008C105C">
        <w:rPr>
          <w:rFonts w:eastAsia="Times New Roman"/>
          <w:lang w:eastAsia="ru-RU"/>
        </w:rPr>
        <w:softHyphen/>
        <w:t>сенного заболевания или после вакцинации. Он устанавливается че</w:t>
      </w:r>
      <w:r w:rsidRPr="008C105C">
        <w:rPr>
          <w:rFonts w:eastAsia="Times New Roman"/>
          <w:lang w:eastAsia="ru-RU"/>
        </w:rPr>
        <w:softHyphen/>
        <w:t>рез 1-2 недели после начала заболевания и сохраняется относитель</w:t>
      </w:r>
      <w:r w:rsidRPr="008C105C">
        <w:rPr>
          <w:rFonts w:eastAsia="Times New Roman"/>
          <w:lang w:eastAsia="ru-RU"/>
        </w:rPr>
        <w:softHyphen/>
        <w:t>но долго - годами или десятками лет. Так, после кори остается по</w:t>
      </w:r>
      <w:r w:rsidRPr="008C105C">
        <w:rPr>
          <w:rFonts w:eastAsia="Times New Roman"/>
          <w:lang w:eastAsia="ru-RU"/>
        </w:rPr>
        <w:softHyphen/>
        <w:t>жизненный иммунитет. При других инфекциях, например при гриппе, активно приобретенный иммунитет сохраняется относительно недол</w:t>
      </w:r>
      <w:r w:rsidRPr="008C105C">
        <w:rPr>
          <w:rFonts w:eastAsia="Times New Roman"/>
          <w:lang w:eastAsia="ru-RU"/>
        </w:rPr>
        <w:softHyphen/>
        <w:t>го - в течение 1 года - 2 лет.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Пассивно приобретенный иммунитет может быть создан искус</w:t>
      </w:r>
      <w:r w:rsidRPr="008C105C">
        <w:rPr>
          <w:rFonts w:eastAsia="Times New Roman"/>
          <w:lang w:eastAsia="ru-RU"/>
        </w:rPr>
        <w:softHyphen/>
        <w:t>ственно - путем введения в организм антител (иммуноглобулинов), полученных от переболевших какой-либо инфекционной болезнью ли</w:t>
      </w:r>
      <w:r w:rsidRPr="008C105C">
        <w:rPr>
          <w:rFonts w:eastAsia="Times New Roman"/>
          <w:lang w:eastAsia="ru-RU"/>
        </w:rPr>
        <w:softHyphen/>
        <w:t>бо вакцинированных людей или животных. Пассивно приобретенный иммунитет устанавливается быстро (через несколько часов после вве</w:t>
      </w:r>
      <w:r w:rsidRPr="008C105C">
        <w:rPr>
          <w:rFonts w:eastAsia="Times New Roman"/>
          <w:lang w:eastAsia="ru-RU"/>
        </w:rPr>
        <w:softHyphen/>
        <w:t>дения иммуноглобулина) и сохраняется непродолжительное время, в течение 3—4 недель. (*</w:t>
      </w:r>
      <w:r w:rsidRPr="008C105C">
        <w:rPr>
          <w:rFonts w:eastAsia="Times New Roman"/>
          <w:b/>
          <w:bCs/>
          <w:lang w:eastAsia="ru-RU"/>
        </w:rPr>
        <w:t>Антитела -</w:t>
      </w:r>
      <w:r w:rsidRPr="008C105C">
        <w:rPr>
          <w:rFonts w:eastAsia="Times New Roman"/>
          <w:lang w:eastAsia="ru-RU"/>
        </w:rPr>
        <w:t> иммуноглобулины, синтезируемые в организме в ответ на воздействие антигена, нейтрализуют активность токсинов, вирусов, бактерий)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ОБЩИЕ ПОНЯТИЯ ОБ ИММУННОЙ СИСТЕМЕ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lastRenderedPageBreak/>
        <w:t>Иммунная система</w:t>
      </w:r>
      <w:r w:rsidRPr="008C105C">
        <w:rPr>
          <w:rFonts w:eastAsia="Times New Roman"/>
          <w:lang w:eastAsia="ru-RU"/>
        </w:rPr>
        <w:t> —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</w:t>
      </w:r>
      <w:r w:rsidRPr="008C105C">
        <w:rPr>
          <w:rFonts w:eastAsia="Times New Roman"/>
          <w:lang w:eastAsia="ru-RU"/>
        </w:rPr>
        <w:softHyphen/>
        <w:t>янство состава и свойств внутренней среды организма.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</w:t>
      </w:r>
      <w:r w:rsidRPr="008C105C">
        <w:rPr>
          <w:rFonts w:eastAsia="Times New Roman"/>
          <w:lang w:eastAsia="ru-RU"/>
        </w:rPr>
        <w:softHyphen/>
        <w:t>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</w:t>
      </w:r>
      <w:r w:rsidRPr="008C105C">
        <w:rPr>
          <w:rFonts w:eastAsia="Times New Roman"/>
          <w:lang w:eastAsia="ru-RU"/>
        </w:rPr>
        <w:softHyphen/>
        <w:t>ции защиты. Болезнь чаще всего проявляется в повышении температуры, учащении пульса и в общем ухудшении самочувствия.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Иммунная система мобилизует специфическое оружие против воз</w:t>
      </w:r>
      <w:r w:rsidRPr="008C105C">
        <w:rPr>
          <w:rFonts w:eastAsia="Times New Roman"/>
          <w:lang w:eastAsia="ru-RU"/>
        </w:rPr>
        <w:softHyphen/>
        <w:t>будителей инфекции - лейкоциты, которые вырабатывают активные химические комплексы - антитела.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Выводы: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1. Инфекционные болезни — патологическое состояние человечес</w:t>
      </w:r>
      <w:r w:rsidRPr="008C105C">
        <w:rPr>
          <w:rFonts w:eastAsia="Times New Roman"/>
          <w:lang w:eastAsia="ru-RU"/>
        </w:rPr>
        <w:softHyphen/>
        <w:t>кого организма, вызванное болезнетворной микрофлорой.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2. Причинами инфекционных заболеваний являются не только ви</w:t>
      </w:r>
      <w:r w:rsidRPr="008C105C">
        <w:rPr>
          <w:rFonts w:eastAsia="Times New Roman"/>
          <w:lang w:eastAsia="ru-RU"/>
        </w:rPr>
        <w:softHyphen/>
        <w:t>русы, но и многочисленные и разнообразные микроорганизмы.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3. У человека имеется иммунная система, которая мобилизует ор</w:t>
      </w:r>
      <w:r w:rsidRPr="008C105C">
        <w:rPr>
          <w:rFonts w:eastAsia="Times New Roman"/>
          <w:lang w:eastAsia="ru-RU"/>
        </w:rPr>
        <w:softHyphen/>
        <w:t>ганизм на борьбу с патогенным возбудителем и его токсинами.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4. Большинству инфекционных болезней свойственна цикличность развития.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5. Люди, ведущие здоровый образ жизни, менее подвержены ин</w:t>
      </w:r>
      <w:r w:rsidRPr="008C105C">
        <w:rPr>
          <w:rFonts w:eastAsia="Times New Roman"/>
          <w:lang w:eastAsia="ru-RU"/>
        </w:rPr>
        <w:softHyphen/>
        <w:t>фекционным болезням и более успешно их переносят.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Дополнительные материалы.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8C105C">
        <w:rPr>
          <w:rFonts w:eastAsia="Times New Roman"/>
          <w:b/>
          <w:bCs/>
          <w:lang w:eastAsia="ru-RU"/>
        </w:rPr>
        <w:t>Профилактика инфекционных болезней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Для профилактики заболевания инфекционными болезнями боль</w:t>
      </w:r>
      <w:r w:rsidRPr="008C105C">
        <w:rPr>
          <w:rFonts w:eastAsia="Times New Roman"/>
          <w:lang w:eastAsia="ru-RU"/>
        </w:rPr>
        <w:softHyphen/>
        <w:t>шое значение имеет иммунизация-специфическая профилактика ин</w:t>
      </w:r>
      <w:r w:rsidRPr="008C105C">
        <w:rPr>
          <w:rFonts w:eastAsia="Times New Roman"/>
          <w:lang w:eastAsia="ru-RU"/>
        </w:rPr>
        <w:softHyphen/>
        <w:t>фекционных болезней.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Различают иммунизацию активную, основанную на введении вак</w:t>
      </w:r>
      <w:r w:rsidRPr="008C105C">
        <w:rPr>
          <w:rFonts w:eastAsia="Times New Roman"/>
          <w:lang w:eastAsia="ru-RU"/>
        </w:rPr>
        <w:softHyphen/>
        <w:t>цин или антитоксинов, и пассивную, при которой вводят иммунную сы</w:t>
      </w:r>
      <w:r w:rsidRPr="008C105C">
        <w:rPr>
          <w:rFonts w:eastAsia="Times New Roman"/>
          <w:lang w:eastAsia="ru-RU"/>
        </w:rPr>
        <w:softHyphen/>
        <w:t>воротку или иммуноглобулины, а также пассивно-активную, когда вна</w:t>
      </w:r>
      <w:r w:rsidRPr="008C105C">
        <w:rPr>
          <w:rFonts w:eastAsia="Times New Roman"/>
          <w:lang w:eastAsia="ru-RU"/>
        </w:rPr>
        <w:softHyphen/>
        <w:t>чале вводят иммунную сыворотку, а затем вакцину или антитоксин.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Иммунизация включает в себя проведение профилактических при</w:t>
      </w:r>
      <w:r w:rsidRPr="008C105C">
        <w:rPr>
          <w:rFonts w:eastAsia="Times New Roman"/>
          <w:lang w:eastAsia="ru-RU"/>
        </w:rPr>
        <w:softHyphen/>
        <w:t>вивок, которые регламентируются календарем их проведения. В ка</w:t>
      </w:r>
      <w:r w:rsidRPr="008C105C">
        <w:rPr>
          <w:rFonts w:eastAsia="Times New Roman"/>
          <w:lang w:eastAsia="ru-RU"/>
        </w:rPr>
        <w:softHyphen/>
        <w:t>лендаре отражены две группы прививок.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t>В первую группу входят прививки против туберкулеза, полиомие</w:t>
      </w:r>
      <w:r w:rsidRPr="008C105C">
        <w:rPr>
          <w:rFonts w:eastAsia="Times New Roman"/>
          <w:lang w:eastAsia="ru-RU"/>
        </w:rPr>
        <w:softHyphen/>
        <w:t>лита, коклюша, дифтерии, столбняка, кори и др. Против перечислен</w:t>
      </w:r>
      <w:r w:rsidRPr="008C105C">
        <w:rPr>
          <w:rFonts w:eastAsia="Times New Roman"/>
          <w:lang w:eastAsia="ru-RU"/>
        </w:rPr>
        <w:softHyphen/>
        <w:t>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FD1BC9" w:rsidRPr="008C105C" w:rsidRDefault="00FD1BC9" w:rsidP="00FD1BC9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8C105C">
        <w:rPr>
          <w:rFonts w:eastAsia="Times New Roman"/>
          <w:lang w:eastAsia="ru-RU"/>
        </w:rPr>
        <w:lastRenderedPageBreak/>
        <w:t>Ко второй группе отнесены прививки против брюшного тифа, бру</w:t>
      </w:r>
      <w:r w:rsidRPr="008C105C">
        <w:rPr>
          <w:rFonts w:eastAsia="Times New Roman"/>
          <w:lang w:eastAsia="ru-RU"/>
        </w:rPr>
        <w:softHyphen/>
        <w:t>целлеза, сибирской язвы, холеры, чумы. Прививки проводят на тер</w:t>
      </w:r>
      <w:r w:rsidRPr="008C105C">
        <w:rPr>
          <w:rFonts w:eastAsia="Times New Roman"/>
          <w:lang w:eastAsia="ru-RU"/>
        </w:rPr>
        <w:softHyphen/>
        <w:t>риториях, на которых создалась напряженная и угрожающая эпидеми</w:t>
      </w:r>
      <w:r w:rsidRPr="008C105C">
        <w:rPr>
          <w:rFonts w:eastAsia="Times New Roman"/>
          <w:lang w:eastAsia="ru-RU"/>
        </w:rPr>
        <w:softHyphen/>
        <w:t>ческая обстановка, и не только лицам с высокой степенью заражения, по и всему населению.</w:t>
      </w:r>
    </w:p>
    <w:p w:rsidR="00FD1BC9" w:rsidRDefault="00FD1BC9" w:rsidP="00FD1BC9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Ответьте на вопросы теста:</w:t>
      </w:r>
    </w:p>
    <w:tbl>
      <w:tblPr>
        <w:tblW w:w="4858" w:type="pct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  <w:gridCol w:w="96"/>
      </w:tblGrid>
      <w:tr w:rsidR="00FD1BC9" w:rsidRPr="003715FE" w:rsidTr="00FD1BC9">
        <w:trPr>
          <w:trHeight w:val="926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перечисленных названий заболеваний те, которые являются инфекционными: </w:t>
            </w: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а)разные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гриппа;   б)инфаркт миокарда;   в)гепатит;   г)остеохондроз;    д)педикулёз; е)холера     ж)столбняк.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заболевание, называемое “чума ХХ века”.   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основные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 инфекционных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четырех)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BC9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инфекций дыхательных путей.</w:t>
            </w: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кровеносной системы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три примера инфекций наружных покровов.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фразу: “Промежуток времени от момента заражения до появления первых признаков инфекционного заболевания называется   _______    _______”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примерную длительность начального периода инфекционного заболевания и    три наиболее важных признака.</w:t>
            </w: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виды выздоровления по характеру восстановления функций организма.</w:t>
            </w: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комплекс мероприятий, позволяющих уменьшить риск тех или иных заболеваний, в том числе и инфекционных.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фразу из </w:t>
            </w: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фрагментов(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представьте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букв, на пример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в,а,д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…);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к заболеваниям, в том числе и инфекционным…;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профилактике заболеваний проводят комплекс…;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невосприимчивости организма…;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г)…</w:t>
            </w:r>
            <w:proofErr w:type="gramEnd"/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мероприятий, способствующих…</w:t>
            </w: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FD1BC9" w:rsidRDefault="00FD1BC9" w:rsidP="00FD1B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37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 фразу; “Невосприимчивость организма к инфекционным заболеваниям за счет выработки им антител и фагоцитоза, называется ________”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ind w:firstLine="45"/>
              <w:rPr>
                <w:rFonts w:eastAsia="Times New Roman"/>
                <w:lang w:eastAsia="ru-RU"/>
              </w:rPr>
            </w:pPr>
          </w:p>
          <w:p w:rsidR="00FD1BC9" w:rsidRPr="003715FE" w:rsidRDefault="00FD1BC9" w:rsidP="00CA78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D1BC9" w:rsidRPr="003715FE" w:rsidTr="00FD1BC9">
        <w:trPr>
          <w:gridAfter w:val="1"/>
          <w:trHeight w:val="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1BC9" w:rsidRPr="003715FE" w:rsidRDefault="00FD1BC9" w:rsidP="00CA780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BC9" w:rsidRDefault="00FD1BC9" w:rsidP="00FD1BC9">
      <w:pPr>
        <w:spacing w:after="0" w:line="240" w:lineRule="auto"/>
      </w:pPr>
    </w:p>
    <w:sectPr w:rsidR="00FD1BC9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68D" w:rsidRDefault="005E668D" w:rsidP="00FD1BC9">
      <w:pPr>
        <w:spacing w:after="0" w:line="240" w:lineRule="auto"/>
      </w:pPr>
      <w:r>
        <w:separator/>
      </w:r>
    </w:p>
  </w:endnote>
  <w:endnote w:type="continuationSeparator" w:id="0">
    <w:p w:rsidR="005E668D" w:rsidRDefault="005E668D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68D" w:rsidRDefault="005E668D" w:rsidP="00FD1BC9">
      <w:pPr>
        <w:spacing w:after="0" w:line="240" w:lineRule="auto"/>
      </w:pPr>
      <w:r>
        <w:separator/>
      </w:r>
    </w:p>
  </w:footnote>
  <w:footnote w:type="continuationSeparator" w:id="0">
    <w:p w:rsidR="005E668D" w:rsidRDefault="005E668D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8"/>
  </w:num>
  <w:num w:numId="6">
    <w:abstractNumId w:val="22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20"/>
  </w:num>
  <w:num w:numId="13">
    <w:abstractNumId w:val="16"/>
  </w:num>
  <w:num w:numId="14">
    <w:abstractNumId w:val="2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  <w:num w:numId="20">
    <w:abstractNumId w:val="11"/>
  </w:num>
  <w:num w:numId="21">
    <w:abstractNumId w:val="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161167"/>
    <w:rsid w:val="001F0455"/>
    <w:rsid w:val="001F2559"/>
    <w:rsid w:val="00246D1E"/>
    <w:rsid w:val="00531D6D"/>
    <w:rsid w:val="005E668D"/>
    <w:rsid w:val="005F2005"/>
    <w:rsid w:val="005F2037"/>
    <w:rsid w:val="005F2CA0"/>
    <w:rsid w:val="006D60F3"/>
    <w:rsid w:val="00807CD0"/>
    <w:rsid w:val="0081128A"/>
    <w:rsid w:val="0083451F"/>
    <w:rsid w:val="00904ECB"/>
    <w:rsid w:val="009B1898"/>
    <w:rsid w:val="009E7D33"/>
    <w:rsid w:val="00A02CD7"/>
    <w:rsid w:val="00C33F8F"/>
    <w:rsid w:val="00CE42D2"/>
    <w:rsid w:val="00DB326C"/>
    <w:rsid w:val="00E64BC2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621B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2020-03-25T10:37:00Z</dcterms:created>
  <dcterms:modified xsi:type="dcterms:W3CDTF">2020-05-12T10:39:00Z</dcterms:modified>
</cp:coreProperties>
</file>