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F9D1" w14:textId="292AE625" w:rsidR="00A7783C" w:rsidRPr="00274CF9" w:rsidRDefault="00A7783C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CF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Добрый день, желаю успехов в освоении нового материала!</w:t>
      </w:r>
    </w:p>
    <w:p w14:paraId="6DCBCFB0" w14:textId="3EEB8042" w:rsidR="00A7783C" w:rsidRPr="00274CF9" w:rsidRDefault="00A7783C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814AF8" w14:textId="08539AC2" w:rsidR="00487356" w:rsidRPr="00274CF9" w:rsidRDefault="00487356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4CF9"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прошлом уроке мы научились обрабатывать исходящую почту, теперь </w:t>
      </w:r>
      <w:r w:rsidR="00274CF9" w:rsidRPr="00274CF9"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  <w:t>нам</w:t>
      </w:r>
      <w:r w:rsidRPr="00274CF9"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необходимо </w:t>
      </w:r>
      <w:r w:rsidR="00274CF9" w:rsidRPr="00274CF9"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  <w:t>научиться принимать и обрабатывать входящую почту, которая поступает в ОПС.</w:t>
      </w:r>
    </w:p>
    <w:p w14:paraId="3630F565" w14:textId="77777777" w:rsidR="00274CF9" w:rsidRP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12403F90" w14:textId="318D0E0D" w:rsidR="00487356" w:rsidRPr="00274CF9" w:rsidRDefault="00487356" w:rsidP="00274CF9">
      <w:pPr>
        <w:keepNext/>
        <w:keepLines/>
        <w:tabs>
          <w:tab w:val="left" w:pos="6540"/>
        </w:tabs>
        <w:spacing w:after="0" w:line="360" w:lineRule="auto"/>
        <w:ind w:firstLine="709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4CF9" w:rsidRPr="0027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22</w:t>
      </w:r>
      <w:r w:rsidRPr="0027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E1AEE" w:rsidRPr="00274CF9">
        <w:rPr>
          <w:rFonts w:ascii="Times New Roman" w:hAnsi="Times New Roman" w:cs="Times New Roman"/>
          <w:b/>
          <w:sz w:val="28"/>
          <w:szCs w:val="28"/>
        </w:rPr>
        <w:t>Поступление почты в ОПС</w:t>
      </w:r>
      <w:r w:rsidR="00EE1AEE" w:rsidRPr="00274CF9">
        <w:rPr>
          <w:rFonts w:ascii="Times New Roman" w:hAnsi="Times New Roman" w:cs="Times New Roman"/>
          <w:b/>
          <w:sz w:val="28"/>
          <w:szCs w:val="28"/>
        </w:rPr>
        <w:t xml:space="preserve"> (почтовый обмен)</w:t>
      </w:r>
    </w:p>
    <w:p w14:paraId="5D505560" w14:textId="77777777" w:rsidR="00EE1AEE" w:rsidRPr="00274CF9" w:rsidRDefault="00EE1AEE" w:rsidP="00274CF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8D02BB" w14:textId="46E8CDE1" w:rsidR="00EE1AEE" w:rsidRPr="00274CF9" w:rsidRDefault="00EE1AEE" w:rsidP="00274CF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CF9">
        <w:rPr>
          <w:rFonts w:ascii="Times New Roman" w:hAnsi="Times New Roman" w:cs="Times New Roman"/>
          <w:sz w:val="28"/>
          <w:szCs w:val="28"/>
          <w:shd w:val="clear" w:color="auto" w:fill="FFFFFF"/>
        </w:rPr>
        <w:t>Вся почта попадает с</w:t>
      </w:r>
      <w:r w:rsidR="00274CF9" w:rsidRPr="00274CF9">
        <w:rPr>
          <w:rFonts w:ascii="Times New Roman" w:hAnsi="Times New Roman" w:cs="Times New Roman"/>
          <w:sz w:val="28"/>
          <w:szCs w:val="28"/>
          <w:shd w:val="clear" w:color="auto" w:fill="FFFFFF"/>
        </w:rPr>
        <w:t>о всех отделений связи в</w:t>
      </w:r>
      <w:r w:rsidRPr="0027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магистральный сортировочный центр (МСЦ), где она сортируется</w:t>
      </w:r>
      <w:r w:rsidR="00274CF9" w:rsidRPr="0027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направлениям (городам)</w:t>
      </w:r>
      <w:r w:rsidRPr="0027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после чего формируется по отделениям почтовой связи (далее - ОПС). Для этого вся письменная корреспонденция складывается в мешки и передается водителю для развозки по ОПС. </w:t>
      </w:r>
    </w:p>
    <w:p w14:paraId="07AEA6F7" w14:textId="52C9275F" w:rsidR="00EE1AEE" w:rsidRPr="00274CF9" w:rsidRDefault="00EE1AEE" w:rsidP="00274C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 xml:space="preserve">В отделении почтовой связи, почтовые емкости с простой корреспонденцией и регистрируемыми почтовыми отправлениями (далее - РПО), посылки, </w:t>
      </w:r>
      <w:r w:rsidR="00274CF9" w:rsidRPr="00274CF9">
        <w:rPr>
          <w:rFonts w:ascii="Times New Roman" w:hAnsi="Times New Roman" w:cs="Times New Roman"/>
          <w:sz w:val="28"/>
          <w:szCs w:val="28"/>
        </w:rPr>
        <w:t>газетные пачки,</w:t>
      </w:r>
      <w:r w:rsidRPr="00274CF9">
        <w:rPr>
          <w:rFonts w:ascii="Times New Roman" w:hAnsi="Times New Roman" w:cs="Times New Roman"/>
          <w:sz w:val="28"/>
          <w:szCs w:val="28"/>
        </w:rPr>
        <w:t xml:space="preserve"> </w:t>
      </w:r>
      <w:r w:rsidRPr="00274CF9">
        <w:rPr>
          <w:rFonts w:ascii="Times New Roman" w:hAnsi="Times New Roman" w:cs="Times New Roman"/>
          <w:sz w:val="28"/>
          <w:szCs w:val="28"/>
        </w:rPr>
        <w:t>пересылаемые открыто принимаются от сопровождающего их почтового работника в ОПС должностными лицами, на которых возложен прием и отправка почты. Прием почты производится с устройства для перемещения груза –транспортера.</w:t>
      </w:r>
    </w:p>
    <w:p w14:paraId="5247FBD7" w14:textId="77777777" w:rsidR="00EE1AEE" w:rsidRPr="00274CF9" w:rsidRDefault="00EE1AEE" w:rsidP="00274C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yellow"/>
        </w:rPr>
      </w:pPr>
    </w:p>
    <w:p w14:paraId="2E954418" w14:textId="77777777" w:rsidR="00EE1AEE" w:rsidRPr="00274CF9" w:rsidRDefault="00EE1AEE" w:rsidP="00274C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highlight w:val="yellow"/>
        </w:rPr>
      </w:pPr>
      <w:r w:rsidRPr="00274CF9">
        <w:rPr>
          <w:rFonts w:ascii="Times New Roman" w:hAnsi="Times New Roman" w:cs="Times New Roman"/>
          <w:noProof/>
          <w:color w:val="222222"/>
          <w:sz w:val="28"/>
          <w:szCs w:val="28"/>
          <w:highlight w:val="yellow"/>
        </w:rPr>
        <w:drawing>
          <wp:inline distT="0" distB="0" distL="0" distR="0" wp14:anchorId="389D304C" wp14:editId="0152B758">
            <wp:extent cx="5391150" cy="2838450"/>
            <wp:effectExtent l="0" t="0" r="0" b="0"/>
            <wp:docPr id="6" name="Рисунок 6" descr="img-QWq9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QWq9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1028" w14:textId="09F83B83" w:rsidR="00EE1AEE" w:rsidRPr="00274CF9" w:rsidRDefault="00EE1AEE" w:rsidP="00274CF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74CF9">
        <w:rPr>
          <w:rFonts w:ascii="Times New Roman" w:hAnsi="Times New Roman" w:cs="Times New Roman"/>
          <w:color w:val="222222"/>
          <w:sz w:val="28"/>
          <w:szCs w:val="28"/>
        </w:rPr>
        <w:t>Транспортер в ОПС</w:t>
      </w:r>
    </w:p>
    <w:p w14:paraId="6012944A" w14:textId="77777777" w:rsidR="00EE1AEE" w:rsidRDefault="00EE1AEE" w:rsidP="00274C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yellow"/>
        </w:rPr>
      </w:pPr>
    </w:p>
    <w:p w14:paraId="1E322AA0" w14:textId="77777777" w:rsidR="00274CF9" w:rsidRPr="00274CF9" w:rsidRDefault="00274CF9" w:rsidP="00274C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yellow"/>
        </w:rPr>
      </w:pPr>
    </w:p>
    <w:p w14:paraId="43CFB8D8" w14:textId="7E2B9508" w:rsidR="00EE1AEE" w:rsidRPr="00274CF9" w:rsidRDefault="00274CF9" w:rsidP="00274C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74CF9">
        <w:rPr>
          <w:rFonts w:ascii="Times New Roman" w:hAnsi="Times New Roman" w:cs="Times New Roman"/>
          <w:color w:val="222222"/>
          <w:sz w:val="28"/>
          <w:szCs w:val="28"/>
        </w:rPr>
        <w:lastRenderedPageBreak/>
        <w:t>Должностные лица,</w:t>
      </w:r>
      <w:r w:rsidR="00EE1AEE" w:rsidRPr="00274CF9">
        <w:rPr>
          <w:rFonts w:ascii="Times New Roman" w:hAnsi="Times New Roman" w:cs="Times New Roman"/>
          <w:color w:val="222222"/>
          <w:sz w:val="28"/>
          <w:szCs w:val="28"/>
        </w:rPr>
        <w:t xml:space="preserve"> принимающие </w:t>
      </w:r>
      <w:r w:rsidRPr="00274CF9">
        <w:rPr>
          <w:rFonts w:ascii="Times New Roman" w:hAnsi="Times New Roman" w:cs="Times New Roman"/>
          <w:color w:val="222222"/>
          <w:sz w:val="28"/>
          <w:szCs w:val="28"/>
        </w:rPr>
        <w:t>почту,</w:t>
      </w:r>
      <w:r w:rsidR="00EE1AEE" w:rsidRPr="00274CF9">
        <w:rPr>
          <w:rFonts w:ascii="Times New Roman" w:hAnsi="Times New Roman" w:cs="Times New Roman"/>
          <w:color w:val="222222"/>
          <w:sz w:val="28"/>
          <w:szCs w:val="28"/>
        </w:rPr>
        <w:t xml:space="preserve"> осуществляют:</w:t>
      </w:r>
    </w:p>
    <w:p w14:paraId="12F307C5" w14:textId="5066FC24" w:rsidR="00EE1AEE" w:rsidRPr="00274CF9" w:rsidRDefault="00EE1AEE" w:rsidP="00274CF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 xml:space="preserve">поименный прием, сверяя штриховые </w:t>
      </w:r>
      <w:r w:rsidR="00274CF9" w:rsidRPr="00274CF9">
        <w:rPr>
          <w:rFonts w:ascii="Times New Roman" w:hAnsi="Times New Roman" w:cs="Times New Roman"/>
          <w:sz w:val="28"/>
          <w:szCs w:val="28"/>
        </w:rPr>
        <w:t>идентификаторы, почтовых</w:t>
      </w:r>
      <w:r w:rsidRPr="00274CF9">
        <w:rPr>
          <w:rFonts w:ascii="Times New Roman" w:hAnsi="Times New Roman" w:cs="Times New Roman"/>
          <w:sz w:val="28"/>
          <w:szCs w:val="28"/>
        </w:rPr>
        <w:t xml:space="preserve"> емкостей (далее - ШПИ) и ШПИ </w:t>
      </w:r>
      <w:r w:rsidR="00274CF9" w:rsidRPr="00274CF9">
        <w:rPr>
          <w:rFonts w:ascii="Times New Roman" w:hAnsi="Times New Roman" w:cs="Times New Roman"/>
          <w:sz w:val="28"/>
          <w:szCs w:val="28"/>
        </w:rPr>
        <w:t>отправлений,</w:t>
      </w:r>
      <w:r w:rsidRPr="00274CF9">
        <w:rPr>
          <w:rFonts w:ascii="Times New Roman" w:hAnsi="Times New Roman" w:cs="Times New Roman"/>
          <w:sz w:val="28"/>
          <w:szCs w:val="28"/>
        </w:rPr>
        <w:t xml:space="preserve"> </w:t>
      </w:r>
      <w:r w:rsidR="00274CF9" w:rsidRPr="00274CF9">
        <w:rPr>
          <w:rFonts w:ascii="Times New Roman" w:hAnsi="Times New Roman" w:cs="Times New Roman"/>
          <w:sz w:val="28"/>
          <w:szCs w:val="28"/>
        </w:rPr>
        <w:t>пересылаемых открыто</w:t>
      </w:r>
      <w:r w:rsidRPr="00274CF9">
        <w:rPr>
          <w:rFonts w:ascii="Times New Roman" w:hAnsi="Times New Roman" w:cs="Times New Roman"/>
          <w:sz w:val="28"/>
          <w:szCs w:val="28"/>
        </w:rPr>
        <w:t>, с номерами ШПИ и ШИ, указанными в накладных ф.16, ф.23;</w:t>
      </w:r>
    </w:p>
    <w:p w14:paraId="107DC71E" w14:textId="77777777" w:rsidR="00EE1AEE" w:rsidRPr="00274CF9" w:rsidRDefault="00EE1AEE" w:rsidP="00274CF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>осмотр наружного состояния и соответствия веса почтовых емкостей (при наличии) и отправлений, пересылаемых открыто (целостность оболочек, пломб, перевязей, лент).</w:t>
      </w:r>
    </w:p>
    <w:p w14:paraId="0A148022" w14:textId="77777777" w:rsidR="00EE1AEE" w:rsidRPr="00274CF9" w:rsidRDefault="00EE1AEE" w:rsidP="00274CF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>По окончании приема в накладных ф.23 (ф.23-а, ф.24) ставится подпись работника, участвующего в приеме и проверки почты, оттиск календарного почтового штемпеля, указывается прописью количество принятой почты и время приема.</w:t>
      </w:r>
    </w:p>
    <w:p w14:paraId="3DB16EE3" w14:textId="77777777" w:rsidR="00274CF9" w:rsidRPr="00274CF9" w:rsidRDefault="00EE1AEE" w:rsidP="00274CF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 xml:space="preserve">После проверки почты, принятые почтовые емкости и посылки передаются на рабочие места операторов для дальнейшей обработки. </w:t>
      </w:r>
    </w:p>
    <w:p w14:paraId="6F56947D" w14:textId="77777777" w:rsidR="00274CF9" w:rsidRPr="00274CF9" w:rsidRDefault="00274CF9" w:rsidP="00274CF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1ED95" w14:textId="50272579" w:rsidR="00274CF9" w:rsidRPr="00274CF9" w:rsidRDefault="00274CF9" w:rsidP="00274CF9">
      <w:pPr>
        <w:keepNext/>
        <w:keepLines/>
        <w:tabs>
          <w:tab w:val="left" w:pos="6540"/>
        </w:tabs>
        <w:spacing w:after="0" w:line="36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23</w:t>
      </w:r>
      <w:r w:rsidRPr="0027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74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входящей почты</w:t>
      </w:r>
    </w:p>
    <w:p w14:paraId="678B805C" w14:textId="77777777" w:rsidR="00274CF9" w:rsidRPr="00274CF9" w:rsidRDefault="00274CF9" w:rsidP="00274CF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446CE" w14:textId="5AF7CBE9" w:rsidR="00EE1AEE" w:rsidRPr="00274CF9" w:rsidRDefault="00EE1AEE" w:rsidP="00274CF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 xml:space="preserve">Принятые почтовые </w:t>
      </w:r>
      <w:r w:rsidR="00274CF9" w:rsidRPr="00274CF9">
        <w:rPr>
          <w:rFonts w:ascii="Times New Roman" w:hAnsi="Times New Roman" w:cs="Times New Roman"/>
          <w:sz w:val="28"/>
          <w:szCs w:val="28"/>
        </w:rPr>
        <w:t>емкости</w:t>
      </w:r>
      <w:r w:rsidRPr="00274CF9">
        <w:rPr>
          <w:rFonts w:ascii="Times New Roman" w:hAnsi="Times New Roman" w:cs="Times New Roman"/>
          <w:sz w:val="28"/>
          <w:szCs w:val="28"/>
        </w:rPr>
        <w:t xml:space="preserve"> вскрываются. Регистрируемым почтовым отправлениям присваиваются входящие порядковые номера.  </w:t>
      </w:r>
    </w:p>
    <w:p w14:paraId="209D3E5B" w14:textId="77777777" w:rsidR="00EE1AEE" w:rsidRPr="00274CF9" w:rsidRDefault="00EE1AEE" w:rsidP="00274CF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>Нумерация ведется в течение месяца раздельно для:</w:t>
      </w:r>
    </w:p>
    <w:p w14:paraId="4B6DE3A7" w14:textId="77777777" w:rsidR="00EE1AEE" w:rsidRPr="00274CF9" w:rsidRDefault="00EE1AEE" w:rsidP="00274CF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>заказных почтовых отправлений и уведомлений о вручении;</w:t>
      </w:r>
    </w:p>
    <w:p w14:paraId="51C35928" w14:textId="77777777" w:rsidR="00EE1AEE" w:rsidRPr="00274CF9" w:rsidRDefault="00EE1AEE" w:rsidP="00274CF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>писем и бандеролей с объявленной ценностью</w:t>
      </w:r>
      <w:r w:rsidRPr="00274CF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E40250D" w14:textId="77777777" w:rsidR="00EE1AEE" w:rsidRPr="00274CF9" w:rsidRDefault="00EE1AEE" w:rsidP="00274CF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>посылок</w:t>
      </w:r>
      <w:r w:rsidRPr="00274C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DA558B" w14:textId="77777777" w:rsidR="00EE1AEE" w:rsidRPr="00274CF9" w:rsidRDefault="00EE1AEE" w:rsidP="00274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>Перед обработкой почты оператор в Единой автоматизированной системе ОПС (далее - ЕАС ОПС) переходит в меню почтовые услуги, Обработка входящей почты, считывает двумерный штрих - код (далее - ДШК) накладной ф.16.</w:t>
      </w:r>
    </w:p>
    <w:p w14:paraId="0C10659B" w14:textId="77777777" w:rsidR="00EE1AEE" w:rsidRPr="00274CF9" w:rsidRDefault="00EE1AEE" w:rsidP="00274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>При появлении окна по обработке почты оператор сверяет все РПО с накладной ф.16 поступившей с обменного пункта. Проверяет данные получателя, указывает входящий номер, который присваивается каждому РПО. После сверки накладной ф.16 производится отправка РПО на стеллажи согласно места адресного хранения.</w:t>
      </w:r>
    </w:p>
    <w:p w14:paraId="62B49EFB" w14:textId="77777777" w:rsidR="00274CF9" w:rsidRPr="00274CF9" w:rsidRDefault="00274CF9" w:rsidP="00274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3F779" w14:textId="2FDC87FD" w:rsidR="00274CF9" w:rsidRDefault="00274CF9" w:rsidP="00274CF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F9">
        <w:rPr>
          <w:rFonts w:ascii="Times New Roman" w:hAnsi="Times New Roman" w:cs="Times New Roman"/>
          <w:b/>
          <w:sz w:val="28"/>
          <w:szCs w:val="28"/>
        </w:rPr>
        <w:lastRenderedPageBreak/>
        <w:t>Тема 24. Адресное хранение</w:t>
      </w:r>
    </w:p>
    <w:p w14:paraId="2B90D28F" w14:textId="77777777" w:rsidR="00274CF9" w:rsidRPr="00274CF9" w:rsidRDefault="00274CF9" w:rsidP="00274CF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68FF2" w14:textId="07FC620A" w:rsidR="00EE1AEE" w:rsidRPr="00274CF9" w:rsidRDefault="00274CF9" w:rsidP="00274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>Адресное хранение — это</w:t>
      </w:r>
      <w:r w:rsidR="00EE1AEE" w:rsidRPr="00274CF9">
        <w:rPr>
          <w:rFonts w:ascii="Times New Roman" w:hAnsi="Times New Roman" w:cs="Times New Roman"/>
          <w:sz w:val="28"/>
          <w:szCs w:val="28"/>
        </w:rPr>
        <w:t xml:space="preserve"> способ размещения почтовых отправлений в ценной кладовой.</w:t>
      </w:r>
      <w:r w:rsidRPr="00274CF9">
        <w:rPr>
          <w:rFonts w:ascii="Times New Roman" w:hAnsi="Times New Roman" w:cs="Times New Roman"/>
          <w:sz w:val="28"/>
          <w:szCs w:val="28"/>
        </w:rPr>
        <w:t xml:space="preserve"> Каждому отправлению присваивается </w:t>
      </w:r>
      <w:r w:rsidRPr="00274CF9">
        <w:rPr>
          <w:rFonts w:ascii="Times New Roman" w:hAnsi="Times New Roman" w:cs="Times New Roman"/>
          <w:sz w:val="28"/>
          <w:szCs w:val="28"/>
        </w:rPr>
        <w:t>«Номер стеллажа»</w:t>
      </w:r>
      <w:r w:rsidRPr="00274CF9">
        <w:rPr>
          <w:rFonts w:ascii="Times New Roman" w:hAnsi="Times New Roman" w:cs="Times New Roman"/>
          <w:color w:val="000000"/>
          <w:sz w:val="28"/>
          <w:szCs w:val="28"/>
        </w:rPr>
        <w:t xml:space="preserve"> →</w:t>
      </w:r>
      <w:r w:rsidRPr="00274CF9">
        <w:rPr>
          <w:rFonts w:ascii="Times New Roman" w:hAnsi="Times New Roman" w:cs="Times New Roman"/>
          <w:sz w:val="28"/>
          <w:szCs w:val="28"/>
        </w:rPr>
        <w:t xml:space="preserve"> «Номер полки» </w:t>
      </w:r>
      <w:r w:rsidRPr="00274CF9">
        <w:rPr>
          <w:rFonts w:ascii="Times New Roman" w:hAnsi="Times New Roman" w:cs="Times New Roman"/>
          <w:color w:val="000000"/>
          <w:sz w:val="28"/>
          <w:szCs w:val="28"/>
        </w:rPr>
        <w:t xml:space="preserve">→ </w:t>
      </w:r>
      <w:r w:rsidRPr="00274CF9">
        <w:rPr>
          <w:rFonts w:ascii="Times New Roman" w:hAnsi="Times New Roman" w:cs="Times New Roman"/>
          <w:sz w:val="28"/>
          <w:szCs w:val="28"/>
        </w:rPr>
        <w:t>«Номер места»</w:t>
      </w:r>
      <w:r w:rsidRPr="00274CF9">
        <w:rPr>
          <w:rFonts w:ascii="Times New Roman" w:hAnsi="Times New Roman" w:cs="Times New Roman"/>
          <w:sz w:val="28"/>
          <w:szCs w:val="28"/>
        </w:rPr>
        <w:t>.</w:t>
      </w:r>
    </w:p>
    <w:p w14:paraId="731719DC" w14:textId="77777777" w:rsidR="00C822FD" w:rsidRPr="00274CF9" w:rsidRDefault="00C822FD" w:rsidP="00274CF9">
      <w:pPr>
        <w:pStyle w:val="10"/>
        <w:spacing w:before="0" w:after="0"/>
        <w:rPr>
          <w:sz w:val="28"/>
          <w:szCs w:val="28"/>
        </w:rPr>
      </w:pPr>
      <w:r w:rsidRPr="00274CF9">
        <w:rPr>
          <w:sz w:val="28"/>
          <w:szCs w:val="28"/>
        </w:rPr>
        <w:t xml:space="preserve">Перед отправлением РПО на стеллажи, необходимо напечатать штрих - коды для места хранения РПО. </w:t>
      </w:r>
    </w:p>
    <w:p w14:paraId="58480269" w14:textId="77777777" w:rsidR="00C822FD" w:rsidRPr="00274CF9" w:rsidRDefault="00C822FD" w:rsidP="00274CF9">
      <w:pPr>
        <w:pStyle w:val="10"/>
        <w:spacing w:before="0" w:after="0"/>
        <w:rPr>
          <w:sz w:val="28"/>
          <w:szCs w:val="28"/>
        </w:rPr>
      </w:pPr>
      <w:r w:rsidRPr="00274CF9">
        <w:rPr>
          <w:sz w:val="28"/>
          <w:szCs w:val="28"/>
        </w:rPr>
        <w:t xml:space="preserve">Для этого в меню выбора почтовых услуг необходимо выбрать в ЕАС ОПС: Обработка входящей почты </w:t>
      </w:r>
      <w:r w:rsidRPr="00274CF9">
        <w:rPr>
          <w:color w:val="000000"/>
          <w:sz w:val="28"/>
          <w:szCs w:val="28"/>
        </w:rPr>
        <w:t xml:space="preserve">→ </w:t>
      </w:r>
      <w:r w:rsidRPr="00274CF9">
        <w:rPr>
          <w:sz w:val="28"/>
          <w:szCs w:val="28"/>
        </w:rPr>
        <w:t xml:space="preserve">Адресное хранение </w:t>
      </w:r>
      <w:r w:rsidRPr="00274CF9">
        <w:rPr>
          <w:color w:val="000000"/>
          <w:sz w:val="28"/>
          <w:szCs w:val="28"/>
        </w:rPr>
        <w:t xml:space="preserve">→ </w:t>
      </w:r>
      <w:r w:rsidRPr="00274CF9">
        <w:rPr>
          <w:sz w:val="28"/>
          <w:szCs w:val="28"/>
        </w:rPr>
        <w:t>Печать ШИ для мест хранения.</w:t>
      </w:r>
    </w:p>
    <w:p w14:paraId="5D9148CA" w14:textId="77777777" w:rsidR="00C822FD" w:rsidRPr="00274CF9" w:rsidRDefault="00C822FD" w:rsidP="00274CF9">
      <w:pPr>
        <w:pStyle w:val="10"/>
        <w:spacing w:before="0" w:after="0"/>
        <w:rPr>
          <w:sz w:val="28"/>
          <w:szCs w:val="28"/>
        </w:rPr>
      </w:pPr>
      <w:r w:rsidRPr="00274CF9">
        <w:rPr>
          <w:sz w:val="28"/>
          <w:szCs w:val="28"/>
        </w:rPr>
        <w:t>В поля «Номер стеллажа»</w:t>
      </w:r>
      <w:r w:rsidRPr="00274CF9">
        <w:rPr>
          <w:color w:val="000000"/>
          <w:sz w:val="28"/>
          <w:szCs w:val="28"/>
        </w:rPr>
        <w:t xml:space="preserve"> →</w:t>
      </w:r>
      <w:r w:rsidRPr="00274CF9">
        <w:rPr>
          <w:sz w:val="28"/>
          <w:szCs w:val="28"/>
        </w:rPr>
        <w:t xml:space="preserve"> «Номер полки» </w:t>
      </w:r>
      <w:r w:rsidRPr="00274CF9">
        <w:rPr>
          <w:color w:val="000000"/>
          <w:sz w:val="28"/>
          <w:szCs w:val="28"/>
        </w:rPr>
        <w:t xml:space="preserve">→ </w:t>
      </w:r>
      <w:r w:rsidRPr="00274CF9">
        <w:rPr>
          <w:sz w:val="28"/>
          <w:szCs w:val="28"/>
        </w:rPr>
        <w:t>«Номер места» необходимо ввести информацию о месте расположения РПО. После ввода значений нужно нажать на кнопку «Создать», в табличной части формы отобразится строка с введенными параметрами.</w:t>
      </w:r>
    </w:p>
    <w:p w14:paraId="29A254A3" w14:textId="77777777" w:rsidR="00C822FD" w:rsidRPr="00274CF9" w:rsidRDefault="00C822FD" w:rsidP="00274CF9">
      <w:pPr>
        <w:pStyle w:val="10"/>
        <w:spacing w:before="0" w:after="0"/>
        <w:rPr>
          <w:sz w:val="28"/>
          <w:szCs w:val="28"/>
        </w:rPr>
      </w:pPr>
      <w:r w:rsidRPr="00274CF9">
        <w:rPr>
          <w:sz w:val="28"/>
          <w:szCs w:val="28"/>
        </w:rPr>
        <w:t>Если возникла необходимость в изменении ранее созданных записей из табличной части, необходимо нажать на кнопку «Удалить» и заново заполнить поля.</w:t>
      </w:r>
    </w:p>
    <w:p w14:paraId="5395B03B" w14:textId="77777777" w:rsidR="00C822FD" w:rsidRPr="00274CF9" w:rsidRDefault="00C822FD" w:rsidP="00274CF9">
      <w:pPr>
        <w:pStyle w:val="10"/>
        <w:spacing w:before="0" w:after="0"/>
        <w:rPr>
          <w:sz w:val="28"/>
          <w:szCs w:val="28"/>
        </w:rPr>
      </w:pPr>
      <w:r w:rsidRPr="00274CF9">
        <w:rPr>
          <w:sz w:val="28"/>
          <w:szCs w:val="28"/>
        </w:rPr>
        <w:t>После проверки введенных данных, нажать на кнопку «Печать», Система отобразит печатную форму штрих - кода.</w:t>
      </w:r>
    </w:p>
    <w:p w14:paraId="3096980F" w14:textId="77777777" w:rsidR="00C822FD" w:rsidRPr="00274CF9" w:rsidRDefault="00C822FD" w:rsidP="00274CF9">
      <w:pPr>
        <w:pStyle w:val="10"/>
        <w:spacing w:before="0" w:after="0"/>
        <w:rPr>
          <w:sz w:val="28"/>
          <w:szCs w:val="28"/>
        </w:rPr>
      </w:pPr>
      <w:r w:rsidRPr="00274CF9">
        <w:rPr>
          <w:sz w:val="28"/>
          <w:szCs w:val="28"/>
        </w:rPr>
        <w:t>После создания ШИ для места хранения, РПО может быть перемещено на ценную кладовую. Для этого в меню выбора почтовых услуг необходимо нажать: Обработка входящей почты</w:t>
      </w:r>
      <w:r w:rsidRPr="00274CF9">
        <w:rPr>
          <w:i/>
          <w:color w:val="000000"/>
          <w:sz w:val="28"/>
          <w:szCs w:val="28"/>
        </w:rPr>
        <w:t xml:space="preserve">, </w:t>
      </w:r>
      <w:r w:rsidRPr="00274CF9">
        <w:rPr>
          <w:sz w:val="28"/>
          <w:szCs w:val="28"/>
        </w:rPr>
        <w:t>Адресное хранение, Отправка РПО на склад.</w:t>
      </w:r>
    </w:p>
    <w:p w14:paraId="1C543C03" w14:textId="77777777" w:rsidR="00C822FD" w:rsidRPr="00274CF9" w:rsidRDefault="00C822FD" w:rsidP="00274CF9">
      <w:pPr>
        <w:pStyle w:val="10"/>
        <w:spacing w:before="0" w:after="0"/>
        <w:rPr>
          <w:sz w:val="28"/>
          <w:szCs w:val="28"/>
        </w:rPr>
      </w:pPr>
      <w:r w:rsidRPr="00274CF9">
        <w:rPr>
          <w:sz w:val="28"/>
          <w:szCs w:val="28"/>
        </w:rPr>
        <w:t>На форме необходимо ввести созданный ранее ШИ места хранения и ввести ШИ РПО, после заполнения данных полей нажать на кнопку «Создать», в табличной части формы появится строка с штрих - кодом РПО, которое будет перемещено ценную кладовую.</w:t>
      </w:r>
    </w:p>
    <w:p w14:paraId="668EFA48" w14:textId="77777777" w:rsidR="00C822FD" w:rsidRPr="00274CF9" w:rsidRDefault="00C822FD" w:rsidP="00274CF9">
      <w:pPr>
        <w:pStyle w:val="10"/>
        <w:spacing w:before="0" w:after="0"/>
        <w:rPr>
          <w:sz w:val="28"/>
          <w:szCs w:val="28"/>
        </w:rPr>
      </w:pPr>
      <w:r w:rsidRPr="00274CF9">
        <w:rPr>
          <w:sz w:val="28"/>
          <w:szCs w:val="28"/>
        </w:rPr>
        <w:t>После проверки введенных данных, нажать на кнопку «Завершить», Система сохранит внесенные зн</w:t>
      </w:r>
      <w:bookmarkStart w:id="0" w:name="_Toc432779600"/>
      <w:r w:rsidRPr="00274CF9">
        <w:rPr>
          <w:sz w:val="28"/>
          <w:szCs w:val="28"/>
        </w:rPr>
        <w:t xml:space="preserve">ачения и передаст РПО </w:t>
      </w:r>
      <w:bookmarkStart w:id="1" w:name="_Toc476908905"/>
      <w:r w:rsidRPr="00274CF9">
        <w:rPr>
          <w:sz w:val="28"/>
          <w:szCs w:val="28"/>
        </w:rPr>
        <w:t>в ценную кладовую.</w:t>
      </w:r>
    </w:p>
    <w:bookmarkEnd w:id="0"/>
    <w:bookmarkEnd w:id="1"/>
    <w:p w14:paraId="16248908" w14:textId="7E8BA4D4" w:rsidR="00C822FD" w:rsidRPr="00274CF9" w:rsidRDefault="00C822FD" w:rsidP="00274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510F72" wp14:editId="315E0251">
            <wp:extent cx="3362325" cy="3638550"/>
            <wp:effectExtent l="0" t="0" r="9525" b="0"/>
            <wp:docPr id="3" name="Рисунок 3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creenshot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08552" w14:textId="08D5636F" w:rsidR="00C822FD" w:rsidRPr="00274CF9" w:rsidRDefault="00C822FD" w:rsidP="00274C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CF9">
        <w:rPr>
          <w:rFonts w:ascii="Times New Roman" w:hAnsi="Times New Roman" w:cs="Times New Roman"/>
          <w:sz w:val="28"/>
          <w:szCs w:val="28"/>
        </w:rPr>
        <w:t>Адресное хранение в ОПС</w:t>
      </w:r>
    </w:p>
    <w:p w14:paraId="27807AB7" w14:textId="77777777" w:rsidR="00C822FD" w:rsidRDefault="00C822FD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00C2727C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EAEA077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C4ECF85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67C01E7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E61B390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5328170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D9C95A1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B252990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BB85E9E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B129D0E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41FEAC5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77E4262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1C599FF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4B190CC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B0CAEB0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09661D7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4344F05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5C84B75" w14:textId="77777777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DEA94DC" w14:textId="31A01C12" w:rsid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4CF9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Задание.</w:t>
      </w:r>
    </w:p>
    <w:p w14:paraId="4E146DBB" w14:textId="77777777" w:rsidR="00274CF9" w:rsidRP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B5D9EC0" w14:textId="711502AC" w:rsidR="00274CF9" w:rsidRPr="00274CF9" w:rsidRDefault="00274CF9" w:rsidP="00274CF9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Часть 1. Адресное хранение</w:t>
      </w:r>
    </w:p>
    <w:p w14:paraId="44165F06" w14:textId="4C6D60C6" w:rsidR="00A7783C" w:rsidRPr="00EC68A8" w:rsidRDefault="00A7783C" w:rsidP="00EC68A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Изучить презентацию</w:t>
      </w:r>
      <w:r w:rsidRPr="00EC68A8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Адресному хранению РПО в ОПС. (Приложение №1)</w:t>
      </w:r>
    </w:p>
    <w:p w14:paraId="0EBCCEF5" w14:textId="691AFF34" w:rsidR="00A7783C" w:rsidRPr="00EC68A8" w:rsidRDefault="00A7783C" w:rsidP="00EC68A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A8">
        <w:rPr>
          <w:rFonts w:ascii="Times New Roman" w:hAnsi="Times New Roman" w:cs="Times New Roman"/>
          <w:sz w:val="28"/>
          <w:szCs w:val="28"/>
          <w:highlight w:val="yellow"/>
        </w:rPr>
        <w:t>Просмотреть видео</w:t>
      </w:r>
      <w:r w:rsidRPr="00EC68A8">
        <w:rPr>
          <w:rFonts w:ascii="Times New Roman" w:hAnsi="Times New Roman" w:cs="Times New Roman"/>
          <w:sz w:val="28"/>
          <w:szCs w:val="28"/>
        </w:rPr>
        <w:t xml:space="preserve"> «Адресное хранение в ЕАС ОПС» по ссылке:</w:t>
      </w:r>
    </w:p>
    <w:p w14:paraId="410657FE" w14:textId="4BBD6F84" w:rsidR="00A7783C" w:rsidRPr="00EC68A8" w:rsidRDefault="00A7783C" w:rsidP="00EC6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A8">
        <w:rPr>
          <w:sz w:val="28"/>
          <w:szCs w:val="28"/>
        </w:rPr>
        <w:t xml:space="preserve">                </w:t>
      </w:r>
      <w:r w:rsidRPr="00EC68A8">
        <w:rPr>
          <w:color w:val="0070C0"/>
          <w:sz w:val="28"/>
          <w:szCs w:val="28"/>
        </w:rPr>
        <w:t xml:space="preserve"> </w:t>
      </w:r>
      <w:hyperlink r:id="rId7" w:history="1">
        <w:r w:rsidRPr="00EC68A8">
          <w:rPr>
            <w:rStyle w:val="a3"/>
            <w:color w:val="0070C0"/>
            <w:sz w:val="28"/>
            <w:szCs w:val="28"/>
          </w:rPr>
          <w:t>https://youtu.be/QoxblWAlzr4</w:t>
        </w:r>
      </w:hyperlink>
    </w:p>
    <w:p w14:paraId="2ED52E7A" w14:textId="67409FB2" w:rsidR="00A7783C" w:rsidRPr="00EC68A8" w:rsidRDefault="00A7783C" w:rsidP="00EC68A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Напи</w:t>
      </w:r>
      <w:r w:rsidR="004A502F"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сать</w:t>
      </w: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 xml:space="preserve"> плюсы</w:t>
      </w:r>
      <w:r w:rsidRPr="00EC68A8">
        <w:rPr>
          <w:rStyle w:val="normaltextrun"/>
          <w:rFonts w:ascii="Times New Roman" w:hAnsi="Times New Roman" w:cs="Times New Roman"/>
          <w:sz w:val="28"/>
          <w:szCs w:val="28"/>
        </w:rPr>
        <w:t xml:space="preserve"> организации адресного хранения в отделениях почтовой связи.</w:t>
      </w:r>
    </w:p>
    <w:p w14:paraId="012C5986" w14:textId="6A07ADFA" w:rsidR="004A502F" w:rsidRPr="00EC68A8" w:rsidRDefault="004A502F" w:rsidP="00EC68A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Написать номера мест адресного хранения</w:t>
      </w:r>
      <w:r w:rsidRPr="00EC68A8">
        <w:rPr>
          <w:rStyle w:val="normaltextrun"/>
          <w:rFonts w:ascii="Times New Roman" w:hAnsi="Times New Roman" w:cs="Times New Roman"/>
          <w:sz w:val="28"/>
          <w:szCs w:val="28"/>
        </w:rPr>
        <w:t>, выделенных ячеек на схеме (образец представлен в презентации):</w:t>
      </w:r>
    </w:p>
    <w:p w14:paraId="182FA1F2" w14:textId="74DFC92B" w:rsidR="004A502F" w:rsidRPr="00EC68A8" w:rsidRDefault="004A502F" w:rsidP="00EC68A8">
      <w:pPr>
        <w:pStyle w:val="a5"/>
        <w:spacing w:after="0" w:line="36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C68A8">
        <w:rPr>
          <w:noProof/>
          <w:sz w:val="28"/>
          <w:szCs w:val="28"/>
          <w:lang w:eastAsia="ru-RU"/>
        </w:rPr>
        <w:drawing>
          <wp:inline distT="0" distB="0" distL="0" distR="0" wp14:anchorId="48357CE4" wp14:editId="455BA64C">
            <wp:extent cx="5458910" cy="22115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94"/>
                    <a:stretch/>
                  </pic:blipFill>
                  <pic:spPr bwMode="auto">
                    <a:xfrm>
                      <a:off x="0" y="0"/>
                      <a:ext cx="5581864" cy="2261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533BA" w14:textId="09A839D3" w:rsidR="004A502F" w:rsidRPr="00EC68A8" w:rsidRDefault="00EC68A8" w:rsidP="00EC68A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Перечертить схему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размещения адресного хранения, </w:t>
      </w: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п</w:t>
      </w:r>
      <w:r w:rsidR="004A502F"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рисвоить номера</w:t>
      </w:r>
      <w:r w:rsidR="004A502F" w:rsidRPr="00EC68A8">
        <w:rPr>
          <w:rStyle w:val="normaltextrun"/>
          <w:rFonts w:ascii="Times New Roman" w:hAnsi="Times New Roman" w:cs="Times New Roman"/>
          <w:sz w:val="28"/>
          <w:szCs w:val="28"/>
        </w:rPr>
        <w:t xml:space="preserve"> адресного хранения каждому месту (ячейке, полке и т.д.) на схеме:</w:t>
      </w:r>
    </w:p>
    <w:p w14:paraId="363F8508" w14:textId="6E34B53A" w:rsidR="004A502F" w:rsidRPr="00EC68A8" w:rsidRDefault="004A502F" w:rsidP="00EC68A8">
      <w:pPr>
        <w:pStyle w:val="a5"/>
        <w:spacing w:after="0" w:line="36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C68A8">
        <w:rPr>
          <w:noProof/>
          <w:sz w:val="28"/>
          <w:szCs w:val="28"/>
          <w:lang w:eastAsia="ru-RU"/>
        </w:rPr>
        <w:drawing>
          <wp:inline distT="0" distB="0" distL="0" distR="0" wp14:anchorId="771968C1" wp14:editId="68BDD254">
            <wp:extent cx="5517136" cy="221157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7874" cy="225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29F57" w14:textId="77777777" w:rsidR="004A502F" w:rsidRDefault="004A502F" w:rsidP="00EC68A8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u w:val="single"/>
        </w:rPr>
      </w:pPr>
    </w:p>
    <w:p w14:paraId="2F9298BE" w14:textId="77777777" w:rsidR="0057731B" w:rsidRDefault="0057731B" w:rsidP="00EC68A8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u w:val="single"/>
        </w:rPr>
      </w:pPr>
    </w:p>
    <w:p w14:paraId="25FA79EE" w14:textId="77777777" w:rsidR="0057731B" w:rsidRDefault="0057731B" w:rsidP="00EC68A8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u w:val="single"/>
        </w:rPr>
      </w:pPr>
    </w:p>
    <w:p w14:paraId="15246F30" w14:textId="77777777" w:rsidR="0057731B" w:rsidRPr="00EC68A8" w:rsidRDefault="0057731B" w:rsidP="00EC68A8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u w:val="single"/>
        </w:rPr>
      </w:pPr>
    </w:p>
    <w:p w14:paraId="594072FB" w14:textId="77777777" w:rsidR="004A502F" w:rsidRPr="00EC68A8" w:rsidRDefault="004A502F" w:rsidP="00EC68A8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u w:val="single"/>
        </w:rPr>
      </w:pPr>
      <w:r w:rsidRPr="00EC68A8">
        <w:rPr>
          <w:rStyle w:val="normaltextrun"/>
          <w:rFonts w:ascii="Times New Roman" w:hAnsi="Times New Roman" w:cs="Times New Roman"/>
          <w:sz w:val="28"/>
          <w:szCs w:val="28"/>
          <w:u w:val="single"/>
        </w:rPr>
        <w:lastRenderedPageBreak/>
        <w:t>Часть 2. Обработка входящей почты в ЕАС ОПС.</w:t>
      </w:r>
    </w:p>
    <w:p w14:paraId="29484BF0" w14:textId="73C6E545" w:rsidR="00A7783C" w:rsidRPr="00EC68A8" w:rsidRDefault="00A7783C" w:rsidP="00EC68A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Прочита</w:t>
      </w:r>
      <w:r w:rsidR="004A502F"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ть</w:t>
      </w: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 xml:space="preserve"> описание</w:t>
      </w:r>
      <w:r w:rsidRPr="00EC68A8">
        <w:rPr>
          <w:rStyle w:val="normaltextrun"/>
          <w:rFonts w:ascii="Times New Roman" w:hAnsi="Times New Roman" w:cs="Times New Roman"/>
          <w:sz w:val="28"/>
          <w:szCs w:val="28"/>
        </w:rPr>
        <w:t xml:space="preserve"> процесса обработки </w:t>
      </w:r>
      <w:r w:rsidR="004A502F" w:rsidRPr="00EC68A8">
        <w:rPr>
          <w:rStyle w:val="normaltextrun"/>
          <w:rFonts w:ascii="Times New Roman" w:hAnsi="Times New Roman" w:cs="Times New Roman"/>
          <w:sz w:val="28"/>
          <w:szCs w:val="28"/>
        </w:rPr>
        <w:t>входящей</w:t>
      </w:r>
      <w:r w:rsidRPr="00EC68A8">
        <w:rPr>
          <w:rStyle w:val="normaltextrun"/>
          <w:rFonts w:ascii="Times New Roman" w:hAnsi="Times New Roman" w:cs="Times New Roman"/>
          <w:sz w:val="28"/>
          <w:szCs w:val="28"/>
        </w:rPr>
        <w:t xml:space="preserve"> почты в ЕАС ОПС. (Приложение №2)</w:t>
      </w:r>
    </w:p>
    <w:p w14:paraId="5595F919" w14:textId="73208D55" w:rsidR="00A7783C" w:rsidRPr="00EC68A8" w:rsidRDefault="00A7783C" w:rsidP="00EC68A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Просмотр</w:t>
      </w:r>
      <w:r w:rsidR="004A502F"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еть</w:t>
      </w: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 xml:space="preserve"> видео</w:t>
      </w:r>
      <w:r w:rsidRPr="00EC68A8">
        <w:rPr>
          <w:rStyle w:val="normaltextrun"/>
          <w:rFonts w:ascii="Times New Roman" w:hAnsi="Times New Roman" w:cs="Times New Roman"/>
          <w:sz w:val="28"/>
          <w:szCs w:val="28"/>
        </w:rPr>
        <w:t xml:space="preserve"> обработки </w:t>
      </w:r>
      <w:r w:rsidR="00EC68A8">
        <w:rPr>
          <w:rStyle w:val="normaltextrun"/>
          <w:rFonts w:ascii="Times New Roman" w:hAnsi="Times New Roman" w:cs="Times New Roman"/>
          <w:sz w:val="28"/>
          <w:szCs w:val="28"/>
        </w:rPr>
        <w:t>входящей</w:t>
      </w:r>
      <w:r w:rsidRPr="00EC68A8">
        <w:rPr>
          <w:rStyle w:val="normaltextrun"/>
          <w:rFonts w:ascii="Times New Roman" w:hAnsi="Times New Roman" w:cs="Times New Roman"/>
          <w:sz w:val="28"/>
          <w:szCs w:val="28"/>
        </w:rPr>
        <w:t xml:space="preserve"> почты в ЕАС ОПС по ссылке:  </w:t>
      </w:r>
    </w:p>
    <w:p w14:paraId="1A8ABAD4" w14:textId="476ECB6E" w:rsidR="00A7783C" w:rsidRPr="00EC68A8" w:rsidRDefault="00AC7EA4" w:rsidP="00EC68A8">
      <w:pPr>
        <w:pStyle w:val="a5"/>
        <w:spacing w:after="0" w:line="36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70C0"/>
          <w:sz w:val="28"/>
          <w:szCs w:val="28"/>
        </w:rPr>
      </w:pPr>
      <w:hyperlink r:id="rId10" w:history="1">
        <w:r w:rsidR="004A502F" w:rsidRPr="00EC68A8">
          <w:rPr>
            <w:rStyle w:val="a3"/>
            <w:color w:val="0070C0"/>
            <w:sz w:val="28"/>
            <w:szCs w:val="28"/>
          </w:rPr>
          <w:t>https://youtu.be/c7kgbL6YZKU</w:t>
        </w:r>
      </w:hyperlink>
    </w:p>
    <w:p w14:paraId="572E25C4" w14:textId="1184BA46" w:rsidR="00A7783C" w:rsidRPr="00EC68A8" w:rsidRDefault="00A7783C" w:rsidP="00EC68A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Нап</w:t>
      </w:r>
      <w:r w:rsidR="004A502F"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исать</w:t>
      </w:r>
      <w:r w:rsidRPr="00EC68A8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 xml:space="preserve"> сценарий</w:t>
      </w:r>
      <w:r w:rsidRPr="00EC68A8">
        <w:rPr>
          <w:rStyle w:val="normaltextrun"/>
          <w:rFonts w:ascii="Times New Roman" w:hAnsi="Times New Roman" w:cs="Times New Roman"/>
          <w:sz w:val="28"/>
          <w:szCs w:val="28"/>
        </w:rPr>
        <w:t xml:space="preserve"> (текст) к видеоролику. При написании текста обязательно пояснить (описать) моменты, выделенные галочкой.</w:t>
      </w:r>
    </w:p>
    <w:p w14:paraId="68890CD9" w14:textId="5F8F6CCB" w:rsidR="00EC68A8" w:rsidRPr="00EC68A8" w:rsidRDefault="00AC7EA4" w:rsidP="00EC68A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Направить выполненную</w:t>
      </w:r>
      <w:r w:rsidR="00EC68A8" w:rsidRPr="00EC68A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работу</w:t>
      </w:r>
      <w:r w:rsidR="00EC68A8"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C68A8"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 w:rsidR="00EC68A8"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EC68A8" w:rsidRPr="00EC68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stef</w:t>
        </w:r>
        <w:r w:rsidR="00EC68A8" w:rsidRPr="00EC68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1511@</w:t>
        </w:r>
        <w:r w:rsidR="00EC68A8" w:rsidRPr="00EC68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="00EC68A8" w:rsidRPr="00EC68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EC68A8" w:rsidRPr="00EC68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EC68A8" w:rsidRPr="00EC68A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C68A8" w:rsidRPr="00EC68A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до </w:t>
      </w:r>
      <w:r w:rsidR="004864C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1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3</w:t>
      </w:r>
      <w:r w:rsidR="00EC68A8" w:rsidRPr="00EC68A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 мая 2020 г.</w:t>
      </w:r>
    </w:p>
    <w:p w14:paraId="6CBECA67" w14:textId="77777777" w:rsidR="00EC68A8" w:rsidRPr="00EC68A8" w:rsidRDefault="00EC68A8" w:rsidP="00EC68A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обязательно укажите ФИО студента.</w:t>
      </w:r>
    </w:p>
    <w:p w14:paraId="6E67CEFF" w14:textId="77777777" w:rsidR="00EC68A8" w:rsidRPr="00EC68A8" w:rsidRDefault="00EC68A8" w:rsidP="00EC68A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вопросов, пишите посредством эл почты.</w:t>
      </w:r>
    </w:p>
    <w:p w14:paraId="2BEAC4B5" w14:textId="77777777" w:rsidR="00EC68A8" w:rsidRDefault="00EC68A8" w:rsidP="00EC68A8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color w:val="00B050"/>
          <w:sz w:val="24"/>
          <w:szCs w:val="24"/>
        </w:rPr>
      </w:pPr>
      <w:bookmarkStart w:id="2" w:name="_GoBack"/>
      <w:bookmarkEnd w:id="2"/>
    </w:p>
    <w:p w14:paraId="31CA421B" w14:textId="77777777" w:rsidR="0057731B" w:rsidRDefault="0057731B" w:rsidP="00EC68A8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color w:val="00B050"/>
          <w:sz w:val="24"/>
          <w:szCs w:val="24"/>
        </w:rPr>
      </w:pPr>
    </w:p>
    <w:p w14:paraId="15197319" w14:textId="77777777" w:rsidR="0057731B" w:rsidRPr="00EC68A8" w:rsidRDefault="0057731B" w:rsidP="00EC68A8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color w:val="00B050"/>
          <w:sz w:val="24"/>
          <w:szCs w:val="24"/>
        </w:rPr>
      </w:pPr>
    </w:p>
    <w:sectPr w:rsidR="0057731B" w:rsidRPr="00EC68A8" w:rsidSect="004A50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0A73093"/>
    <w:multiLevelType w:val="hybridMultilevel"/>
    <w:tmpl w:val="0CEC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44E1"/>
    <w:multiLevelType w:val="hybridMultilevel"/>
    <w:tmpl w:val="FFFAB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6F3C"/>
    <w:multiLevelType w:val="hybridMultilevel"/>
    <w:tmpl w:val="61E4FCD8"/>
    <w:lvl w:ilvl="0" w:tplc="727A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B3942"/>
    <w:multiLevelType w:val="hybridMultilevel"/>
    <w:tmpl w:val="FEA249B6"/>
    <w:lvl w:ilvl="0" w:tplc="5C8A83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E17572"/>
    <w:multiLevelType w:val="hybridMultilevel"/>
    <w:tmpl w:val="1F02040E"/>
    <w:lvl w:ilvl="0" w:tplc="02C8FC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F92FE2"/>
    <w:multiLevelType w:val="hybridMultilevel"/>
    <w:tmpl w:val="42A66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53"/>
    <w:rsid w:val="00120AF0"/>
    <w:rsid w:val="00274CF9"/>
    <w:rsid w:val="00304D9F"/>
    <w:rsid w:val="004864C8"/>
    <w:rsid w:val="00487356"/>
    <w:rsid w:val="004A502F"/>
    <w:rsid w:val="0057731B"/>
    <w:rsid w:val="005C73F7"/>
    <w:rsid w:val="00635511"/>
    <w:rsid w:val="00893530"/>
    <w:rsid w:val="00A7783C"/>
    <w:rsid w:val="00AC7EA4"/>
    <w:rsid w:val="00BA7578"/>
    <w:rsid w:val="00C36B82"/>
    <w:rsid w:val="00C822FD"/>
    <w:rsid w:val="00CA6D53"/>
    <w:rsid w:val="00EC68A8"/>
    <w:rsid w:val="00EE1AEE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9521"/>
  <w15:chartTrackingRefBased/>
  <w15:docId w15:val="{313AC723-49AD-4D6E-B158-63C2A463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5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353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A7578"/>
    <w:rPr>
      <w:color w:val="954F72" w:themeColor="followedHyperlink"/>
      <w:u w:val="single"/>
    </w:rPr>
  </w:style>
  <w:style w:type="paragraph" w:styleId="a5">
    <w:name w:val="List Paragraph"/>
    <w:aliases w:val="Bullet List,FooterText,numbered,Number Level 3,Ref,TOC style,lp1"/>
    <w:basedOn w:val="a"/>
    <w:link w:val="a6"/>
    <w:uiPriority w:val="34"/>
    <w:qFormat/>
    <w:rsid w:val="00A7783C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rsid w:val="00A7783C"/>
  </w:style>
  <w:style w:type="character" w:customStyle="1" w:styleId="a6">
    <w:name w:val="Абзац списка Знак"/>
    <w:aliases w:val="Bullet List Знак,FooterText Знак,numbered Знак,Number Level 3 Знак,Ref Знак,TOC style Знак,lp1 Знак"/>
    <w:link w:val="a5"/>
    <w:locked/>
    <w:rsid w:val="00A7783C"/>
  </w:style>
  <w:style w:type="character" w:customStyle="1" w:styleId="1">
    <w:name w:val="Обычный 1 Знак"/>
    <w:link w:val="10"/>
    <w:locked/>
    <w:rsid w:val="00C822FD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1"/>
    <w:basedOn w:val="a"/>
    <w:link w:val="1"/>
    <w:qFormat/>
    <w:rsid w:val="00C822FD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oxblWAlzr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tef1511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c7kgbL6YZK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2020-05-01T14:47:00Z</dcterms:created>
  <dcterms:modified xsi:type="dcterms:W3CDTF">2020-05-11T17:22:00Z</dcterms:modified>
</cp:coreProperties>
</file>