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8F" w:rsidRDefault="0082758F" w:rsidP="0028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8F">
        <w:rPr>
          <w:rFonts w:ascii="Times New Roman" w:hAnsi="Times New Roman" w:cs="Times New Roman"/>
          <w:b/>
          <w:sz w:val="28"/>
          <w:szCs w:val="28"/>
        </w:rPr>
        <w:t>36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2758F"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2758F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82758F" w:rsidRPr="00C53B43" w:rsidRDefault="0082758F" w:rsidP="0082758F">
      <w:pPr>
        <w:tabs>
          <w:tab w:val="left" w:pos="9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B43">
        <w:rPr>
          <w:rFonts w:ascii="Times New Roman" w:hAnsi="Times New Roman" w:cs="Times New Roman"/>
          <w:b/>
          <w:sz w:val="28"/>
          <w:szCs w:val="28"/>
        </w:rPr>
        <w:t>Тема урока «Жизнь и творчество И. А. Бунина»</w:t>
      </w:r>
    </w:p>
    <w:p w:rsidR="00284348" w:rsidRPr="00C53B43" w:rsidRDefault="00284348" w:rsidP="0082758F">
      <w:pPr>
        <w:tabs>
          <w:tab w:val="left" w:pos="994"/>
        </w:tabs>
        <w:rPr>
          <w:rFonts w:ascii="Times New Roman" w:hAnsi="Times New Roman" w:cs="Times New Roman"/>
          <w:b/>
          <w:sz w:val="28"/>
          <w:szCs w:val="28"/>
        </w:rPr>
      </w:pPr>
      <w:r w:rsidRPr="00C53B4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84348" w:rsidRDefault="00284348" w:rsidP="0082758F">
      <w:pPr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1.Дополните текст « Биография И. А. Бунина», вставляя пропущенные слова. Запишите текст.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Детство будущего писателя, родившегося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, в 1870-м,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семье орловских помещиков, прошло на хуторе </w:t>
      </w:r>
      <w:proofErr w:type="spellStart"/>
      <w:r>
        <w:rPr>
          <w:color w:val="000000"/>
          <w:sz w:val="27"/>
          <w:szCs w:val="27"/>
        </w:rPr>
        <w:t>Бутырки</w:t>
      </w:r>
      <w:proofErr w:type="spellEnd"/>
      <w:r>
        <w:rPr>
          <w:color w:val="000000"/>
          <w:sz w:val="27"/>
          <w:szCs w:val="27"/>
        </w:rPr>
        <w:t>, под Ельцом.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Принадлежа к одному из самых знатных «литературных» родов, даровавшему русской словесности </w:t>
      </w:r>
      <w:r w:rsidRPr="0082758F">
        <w:rPr>
          <w:b/>
          <w:color w:val="000000"/>
          <w:sz w:val="27"/>
          <w:szCs w:val="27"/>
        </w:rPr>
        <w:t xml:space="preserve">… </w:t>
      </w:r>
      <w:r>
        <w:rPr>
          <w:color w:val="000000"/>
          <w:sz w:val="27"/>
          <w:szCs w:val="27"/>
        </w:rPr>
        <w:t>и поэтессу Анну Бунину, мальчик уже с семи лет начал писать стихи.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Отчисленный из гимназии за неуспеваемость, он получил домашнее образование под руководством брата 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1887–1892 гг. появляются первые публикации стихов и критических статей, рассказов И. Бунина.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1900 г. рассказ Бунина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признан шедевром новейшей прозы.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1903 г. Бунину присуждена Пушкинская премия Российской академии наук за поэтический сборник 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и перевод «Песни о </w:t>
      </w:r>
      <w:proofErr w:type="spellStart"/>
      <w:r>
        <w:rPr>
          <w:color w:val="000000"/>
          <w:sz w:val="27"/>
          <w:szCs w:val="27"/>
        </w:rPr>
        <w:t>Гайавате</w:t>
      </w:r>
      <w:proofErr w:type="spellEnd"/>
      <w:r>
        <w:rPr>
          <w:color w:val="000000"/>
          <w:sz w:val="27"/>
          <w:szCs w:val="27"/>
        </w:rPr>
        <w:t>».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1915 г. в издательстве А. Ф. Маркса выходит полное собрание сочинений Бунина.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Трагически пережив Октябрьский переворот, Бунин вместе с женой</w:t>
      </w:r>
      <w:proofErr w:type="gramStart"/>
      <w:r>
        <w:rPr>
          <w:color w:val="000000"/>
          <w:sz w:val="27"/>
          <w:szCs w:val="27"/>
        </w:rPr>
        <w:t xml:space="preserve"> </w:t>
      </w:r>
      <w:r w:rsidRPr="0082758F">
        <w:rPr>
          <w:b/>
          <w:color w:val="000000"/>
          <w:sz w:val="27"/>
          <w:szCs w:val="27"/>
        </w:rPr>
        <w:t>…</w:t>
      </w:r>
      <w:r>
        <w:rPr>
          <w:b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уезжает в эмиграцию.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После целого ряда испытаний Бунины остаются 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, где пройдет практически вся вторая половина жизни писателя, отмеченная написанием 10 книг, сотрудничеством с ведущим «толстым» журналом русского зарубежья «Современны</w:t>
      </w:r>
      <w:r w:rsidR="0028434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записк</w:t>
      </w:r>
      <w:r w:rsidR="00284348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», созданием романа </w:t>
      </w:r>
      <w:r w:rsidR="00284348" w:rsidRPr="00284348">
        <w:rPr>
          <w:b/>
          <w:color w:val="000000"/>
          <w:sz w:val="27"/>
          <w:szCs w:val="27"/>
        </w:rPr>
        <w:t>…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1933 г. Бунин становится первым русским писателем, удостоенным </w:t>
      </w:r>
      <w:r w:rsidRPr="0082758F">
        <w:rPr>
          <w:b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«за правдивый артистичный талант, с которым он воссоздал в художественной прозе типичный русский характер».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1934 г. в берлинском издательстве «</w:t>
      </w:r>
      <w:proofErr w:type="spellStart"/>
      <w:r>
        <w:rPr>
          <w:color w:val="000000"/>
          <w:sz w:val="27"/>
          <w:szCs w:val="27"/>
        </w:rPr>
        <w:t>Петрополис</w:t>
      </w:r>
      <w:proofErr w:type="spellEnd"/>
      <w:r>
        <w:rPr>
          <w:color w:val="000000"/>
          <w:sz w:val="27"/>
          <w:szCs w:val="27"/>
        </w:rPr>
        <w:t>» начинает выходить 11-томное собрание сочинений Бунина, которое он сам будет считать наиболее полно выражающим авторскую волю.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1943 г. в Нью-Йорке выходит вершинная книга </w:t>
      </w:r>
      <w:proofErr w:type="spellStart"/>
      <w:r>
        <w:rPr>
          <w:color w:val="000000"/>
          <w:sz w:val="27"/>
          <w:szCs w:val="27"/>
        </w:rPr>
        <w:t>бунинской</w:t>
      </w:r>
      <w:proofErr w:type="spellEnd"/>
      <w:r>
        <w:rPr>
          <w:color w:val="000000"/>
          <w:sz w:val="27"/>
          <w:szCs w:val="27"/>
        </w:rPr>
        <w:t xml:space="preserve"> прозы </w:t>
      </w:r>
      <w:r w:rsidRPr="0082758F">
        <w:rPr>
          <w:b/>
          <w:color w:val="000000"/>
          <w:sz w:val="27"/>
          <w:szCs w:val="27"/>
        </w:rPr>
        <w:t>…</w:t>
      </w:r>
    </w:p>
    <w:p w:rsidR="0082758F" w:rsidRDefault="00284348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И. А. Бунин </w:t>
      </w:r>
      <w:r w:rsidR="0082758F">
        <w:rPr>
          <w:color w:val="000000"/>
          <w:sz w:val="27"/>
          <w:szCs w:val="27"/>
        </w:rPr>
        <w:t>умер в эмиграции.</w:t>
      </w:r>
    </w:p>
    <w:p w:rsidR="0082758F" w:rsidRDefault="0082758F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ноября 1953 г. писатель похоронен на русском кладбище </w:t>
      </w:r>
      <w:r w:rsidR="00284348" w:rsidRPr="00284348">
        <w:rPr>
          <w:b/>
          <w:color w:val="000000"/>
          <w:sz w:val="27"/>
          <w:szCs w:val="27"/>
        </w:rPr>
        <w:t>…</w:t>
      </w:r>
      <w:r w:rsidR="00284348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 Па</w:t>
      </w:r>
      <w:r w:rsidR="00284348">
        <w:rPr>
          <w:color w:val="000000"/>
          <w:sz w:val="27"/>
          <w:szCs w:val="27"/>
        </w:rPr>
        <w:t>рижем.</w:t>
      </w:r>
    </w:p>
    <w:p w:rsidR="00284348" w:rsidRDefault="00284348" w:rsidP="0082758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Open Sans" w:hAnsi="Open Sans"/>
          <w:color w:val="000000"/>
          <w:sz w:val="20"/>
          <w:szCs w:val="20"/>
        </w:rPr>
      </w:pPr>
    </w:p>
    <w:p w:rsidR="00A176E5" w:rsidRPr="0082758F" w:rsidRDefault="00284348" w:rsidP="00284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рассказ И. А. Бунина « Тёмные аллеи».</w:t>
      </w:r>
    </w:p>
    <w:sectPr w:rsidR="00A176E5" w:rsidRPr="0082758F" w:rsidSect="00A1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82758F"/>
    <w:rsid w:val="00284348"/>
    <w:rsid w:val="007808B0"/>
    <w:rsid w:val="0082758F"/>
    <w:rsid w:val="00A176E5"/>
    <w:rsid w:val="00C5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2020-05-12T08:32:00Z</dcterms:created>
  <dcterms:modified xsi:type="dcterms:W3CDTF">2020-05-12T08:57:00Z</dcterms:modified>
</cp:coreProperties>
</file>