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5E508A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75680" w:rsidRPr="005E508A" w:rsidRDefault="0094184F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Прежде чем приступить к выполнению практического задания, внимательно ознакомьтесь с </w:t>
      </w:r>
      <w:r w:rsidR="00A629C3">
        <w:rPr>
          <w:rFonts w:ascii="Times New Roman" w:hAnsi="Times New Roman" w:cs="Times New Roman"/>
          <w:bCs/>
          <w:color w:val="FF0000"/>
          <w:sz w:val="28"/>
          <w:szCs w:val="28"/>
        </w:rPr>
        <w:t>теоретическим  материалом (сведениями)</w:t>
      </w:r>
      <w:r w:rsidRPr="005E508A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436466" w:rsidRPr="005E508A" w:rsidRDefault="006C77B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452" w:rsidRPr="005E508A">
        <w:rPr>
          <w:rFonts w:ascii="Times New Roman" w:hAnsi="Times New Roman" w:cs="Times New Roman"/>
          <w:sz w:val="28"/>
          <w:szCs w:val="28"/>
        </w:rPr>
        <w:t xml:space="preserve">тветить на </w:t>
      </w:r>
      <w:r w:rsidR="00DB432E" w:rsidRPr="005E508A">
        <w:rPr>
          <w:rFonts w:ascii="Times New Roman" w:hAnsi="Times New Roman" w:cs="Times New Roman"/>
          <w:sz w:val="28"/>
          <w:szCs w:val="28"/>
        </w:rPr>
        <w:t>К</w:t>
      </w:r>
      <w:r w:rsidR="00AE0452" w:rsidRPr="005E508A">
        <w:rPr>
          <w:rFonts w:ascii="Times New Roman" w:hAnsi="Times New Roman" w:cs="Times New Roman"/>
          <w:sz w:val="28"/>
          <w:szCs w:val="28"/>
        </w:rPr>
        <w:t>онтрольные вопросы.</w:t>
      </w:r>
    </w:p>
    <w:p w:rsidR="00436466" w:rsidRPr="005E508A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>Готов</w:t>
      </w:r>
      <w:r w:rsidR="006D3B54" w:rsidRPr="005E508A">
        <w:rPr>
          <w:rFonts w:ascii="Times New Roman" w:hAnsi="Times New Roman" w:cs="Times New Roman"/>
          <w:sz w:val="28"/>
          <w:szCs w:val="28"/>
        </w:rPr>
        <w:t>ую</w:t>
      </w:r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5E508A">
        <w:rPr>
          <w:rFonts w:ascii="Times New Roman" w:hAnsi="Times New Roman" w:cs="Times New Roman"/>
          <w:sz w:val="28"/>
          <w:szCs w:val="28"/>
        </w:rPr>
        <w:t>работу</w:t>
      </w:r>
      <w:r w:rsidRPr="005E508A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5E508A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5E508A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5E508A" w:rsidRPr="005E508A">
        <w:rPr>
          <w:rFonts w:ascii="Times New Roman" w:hAnsi="Times New Roman" w:cs="Times New Roman"/>
          <w:sz w:val="28"/>
          <w:szCs w:val="28"/>
        </w:rPr>
        <w:t>2</w:t>
      </w:r>
      <w:r w:rsidR="006C77B8">
        <w:rPr>
          <w:rFonts w:ascii="Times New Roman" w:hAnsi="Times New Roman" w:cs="Times New Roman"/>
          <w:sz w:val="28"/>
          <w:szCs w:val="28"/>
        </w:rPr>
        <w:t>6</w:t>
      </w:r>
      <w:r w:rsidR="00572AE3" w:rsidRPr="005E508A">
        <w:rPr>
          <w:rFonts w:ascii="Times New Roman" w:hAnsi="Times New Roman" w:cs="Times New Roman"/>
          <w:sz w:val="28"/>
          <w:szCs w:val="28"/>
        </w:rPr>
        <w:t>.0</w:t>
      </w:r>
      <w:r w:rsidR="005605E9" w:rsidRPr="005E508A">
        <w:rPr>
          <w:rFonts w:ascii="Times New Roman" w:hAnsi="Times New Roman" w:cs="Times New Roman"/>
          <w:sz w:val="28"/>
          <w:szCs w:val="28"/>
        </w:rPr>
        <w:t>5</w:t>
      </w:r>
      <w:r w:rsidR="00572AE3" w:rsidRPr="005E508A">
        <w:rPr>
          <w:rFonts w:ascii="Times New Roman" w:hAnsi="Times New Roman" w:cs="Times New Roman"/>
          <w:sz w:val="28"/>
          <w:szCs w:val="28"/>
        </w:rPr>
        <w:t xml:space="preserve">.20 до </w:t>
      </w:r>
      <w:r w:rsidR="00B04118" w:rsidRPr="005E508A">
        <w:rPr>
          <w:rFonts w:ascii="Times New Roman" w:hAnsi="Times New Roman" w:cs="Times New Roman"/>
          <w:sz w:val="28"/>
          <w:szCs w:val="28"/>
        </w:rPr>
        <w:t>12</w:t>
      </w:r>
      <w:r w:rsidRPr="005E508A">
        <w:rPr>
          <w:rFonts w:ascii="Times New Roman" w:hAnsi="Times New Roman" w:cs="Times New Roman"/>
          <w:sz w:val="28"/>
          <w:szCs w:val="28"/>
        </w:rPr>
        <w:t>:00</w:t>
      </w:r>
    </w:p>
    <w:p w:rsidR="00C76855" w:rsidRPr="00EF1698" w:rsidRDefault="00C76855" w:rsidP="00BE6379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C76855" w:rsidRPr="005E508A" w:rsidRDefault="00C76855" w:rsidP="00C76855">
      <w:pPr>
        <w:pStyle w:val="2"/>
        <w:spacing w:after="120" w:line="276" w:lineRule="auto"/>
        <w:jc w:val="center"/>
      </w:pPr>
      <w:bookmarkStart w:id="0" w:name="_Toc456024005"/>
      <w:r w:rsidRPr="005E508A">
        <w:t xml:space="preserve">Практическая работа № </w:t>
      </w:r>
      <w:r w:rsidR="005E508A" w:rsidRPr="005E508A">
        <w:t>3</w:t>
      </w:r>
      <w:r w:rsidR="006C77B8">
        <w:t>3</w:t>
      </w:r>
      <w:r w:rsidRPr="005E508A">
        <w:t>.</w:t>
      </w:r>
    </w:p>
    <w:p w:rsidR="00C76855" w:rsidRPr="005E508A" w:rsidRDefault="00C76855" w:rsidP="00C76855">
      <w:pPr>
        <w:pStyle w:val="2"/>
        <w:spacing w:after="120" w:line="276" w:lineRule="auto"/>
        <w:jc w:val="center"/>
      </w:pPr>
      <w:r w:rsidRPr="005E508A">
        <w:rPr>
          <w:b w:val="0"/>
        </w:rPr>
        <w:t>Тема:</w:t>
      </w:r>
      <w:r w:rsidRPr="005E508A">
        <w:t xml:space="preserve"> «</w:t>
      </w:r>
      <w:bookmarkEnd w:id="0"/>
      <w:proofErr w:type="spellStart"/>
      <w:r w:rsidR="006C77B8" w:rsidRPr="006C77B8">
        <w:rPr>
          <w:bCs w:val="0"/>
          <w:szCs w:val="23"/>
        </w:rPr>
        <w:t>Мультимедийное</w:t>
      </w:r>
      <w:proofErr w:type="spellEnd"/>
      <w:r w:rsidR="006C77B8" w:rsidRPr="006C77B8">
        <w:rPr>
          <w:bCs w:val="0"/>
          <w:szCs w:val="23"/>
        </w:rPr>
        <w:t xml:space="preserve"> оборудование</w:t>
      </w:r>
      <w:r w:rsidRPr="005E508A">
        <w:t>»</w:t>
      </w:r>
    </w:p>
    <w:p w:rsidR="00EB50AC" w:rsidRPr="006C77B8" w:rsidRDefault="00504FAA" w:rsidP="006C77B8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6C77B8">
        <w:rPr>
          <w:b/>
          <w:sz w:val="28"/>
          <w:szCs w:val="28"/>
        </w:rPr>
        <w:t>Цель</w:t>
      </w:r>
      <w:r w:rsidRPr="006C77B8">
        <w:rPr>
          <w:sz w:val="28"/>
          <w:szCs w:val="28"/>
        </w:rPr>
        <w:t>:</w:t>
      </w:r>
      <w:r w:rsidR="005E508A" w:rsidRPr="006C77B8">
        <w:rPr>
          <w:sz w:val="28"/>
          <w:szCs w:val="28"/>
        </w:rPr>
        <w:t xml:space="preserve"> </w:t>
      </w:r>
      <w:r w:rsidR="006C77B8" w:rsidRPr="006C77B8">
        <w:rPr>
          <w:sz w:val="28"/>
          <w:szCs w:val="28"/>
        </w:rPr>
        <w:t>Изучить разъемы для подключения электропитания и внешних устройств</w:t>
      </w:r>
      <w:r w:rsidR="002A122B" w:rsidRPr="006C77B8">
        <w:rPr>
          <w:rFonts w:eastAsia="Times New Roman"/>
          <w:sz w:val="28"/>
          <w:szCs w:val="28"/>
          <w:lang w:eastAsia="ru-RU"/>
        </w:rPr>
        <w:t>.</w:t>
      </w:r>
      <w:r w:rsidR="006C77B8" w:rsidRPr="006C77B8">
        <w:rPr>
          <w:rFonts w:eastAsia="Times New Roman"/>
          <w:sz w:val="28"/>
          <w:szCs w:val="28"/>
          <w:lang w:eastAsia="ru-RU"/>
        </w:rPr>
        <w:t xml:space="preserve"> </w:t>
      </w:r>
      <w:r w:rsidR="006C77B8" w:rsidRPr="006C77B8">
        <w:rPr>
          <w:sz w:val="28"/>
          <w:szCs w:val="28"/>
        </w:rPr>
        <w:t>Научиться подключать и настраивать принтер, сканер</w:t>
      </w:r>
      <w:r w:rsidR="006C77B8">
        <w:rPr>
          <w:sz w:val="28"/>
          <w:szCs w:val="28"/>
        </w:rPr>
        <w:t>.</w:t>
      </w:r>
    </w:p>
    <w:p w:rsidR="00AE0452" w:rsidRPr="005E508A" w:rsidRDefault="00AE0452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8A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1228E5" w:rsidRPr="005E5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7B8" w:rsidRPr="006C77B8">
        <w:rPr>
          <w:rFonts w:ascii="Times New Roman" w:hAnsi="Times New Roman" w:cs="Times New Roman"/>
          <w:sz w:val="28"/>
          <w:szCs w:val="28"/>
        </w:rPr>
        <w:t>системный блок, монитор, мышь, принтер, сканер, мультимедиа проектор</w:t>
      </w:r>
      <w:r w:rsidRPr="006C77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08A" w:rsidRPr="005E508A" w:rsidRDefault="005E508A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8A">
        <w:rPr>
          <w:rFonts w:ascii="Times New Roman" w:hAnsi="Times New Roman" w:cs="Times New Roman"/>
          <w:b/>
          <w:iCs/>
          <w:sz w:val="28"/>
          <w:szCs w:val="28"/>
        </w:rPr>
        <w:t>Программное обеспечение</w:t>
      </w:r>
      <w:r w:rsidRPr="005E508A">
        <w:rPr>
          <w:rFonts w:ascii="Times New Roman" w:hAnsi="Times New Roman" w:cs="Times New Roman"/>
          <w:b/>
          <w:sz w:val="28"/>
          <w:szCs w:val="28"/>
        </w:rPr>
        <w:t>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ОС Windows, драйверы.</w:t>
      </w:r>
    </w:p>
    <w:p w:rsidR="005E508A" w:rsidRPr="005E508A" w:rsidRDefault="005E508A" w:rsidP="005E508A">
      <w:pPr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508A">
        <w:rPr>
          <w:rFonts w:ascii="Times New Roman" w:hAnsi="Times New Roman" w:cs="Times New Roman"/>
          <w:b/>
          <w:iCs/>
          <w:sz w:val="28"/>
          <w:szCs w:val="28"/>
        </w:rPr>
        <w:t>Теоретическ</w:t>
      </w:r>
      <w:r w:rsidR="006C77B8">
        <w:rPr>
          <w:rFonts w:ascii="Times New Roman" w:hAnsi="Times New Roman" w:cs="Times New Roman"/>
          <w:b/>
          <w:iCs/>
          <w:sz w:val="28"/>
          <w:szCs w:val="28"/>
        </w:rPr>
        <w:t>ая</w:t>
      </w:r>
      <w:r w:rsidRPr="005E50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C77B8">
        <w:rPr>
          <w:rFonts w:ascii="Times New Roman" w:hAnsi="Times New Roman" w:cs="Times New Roman"/>
          <w:b/>
          <w:iCs/>
          <w:sz w:val="28"/>
          <w:szCs w:val="28"/>
        </w:rPr>
        <w:t>часть</w:t>
      </w:r>
      <w:r w:rsidRPr="005E508A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6C77B8" w:rsidRPr="006C77B8" w:rsidRDefault="006C77B8" w:rsidP="006C77B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1. Изучение возможностей подключения устройств к системному блоку, организации электропитания устройств. </w:t>
      </w:r>
    </w:p>
    <w:p w:rsidR="006C77B8" w:rsidRPr="006C77B8" w:rsidRDefault="006C77B8" w:rsidP="006C77B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2. Изучение технологии установки оборудования </w:t>
      </w:r>
    </w:p>
    <w:p w:rsidR="001B5B6F" w:rsidRDefault="006C77B8" w:rsidP="006C7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B8">
        <w:rPr>
          <w:rFonts w:ascii="Times New Roman" w:hAnsi="Times New Roman" w:cs="Times New Roman"/>
          <w:sz w:val="28"/>
          <w:szCs w:val="28"/>
        </w:rPr>
        <w:t>3. Изучение технологии настройки оборудования</w:t>
      </w:r>
    </w:p>
    <w:p w:rsidR="006C77B8" w:rsidRPr="006C77B8" w:rsidRDefault="006C77B8" w:rsidP="006C77B8">
      <w:pPr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C77B8">
        <w:rPr>
          <w:rFonts w:ascii="Times New Roman" w:hAnsi="Times New Roman" w:cs="Times New Roman"/>
          <w:b/>
          <w:iCs/>
          <w:sz w:val="28"/>
          <w:szCs w:val="28"/>
        </w:rPr>
        <w:t>Практическая часть</w:t>
      </w:r>
    </w:p>
    <w:p w:rsidR="006C77B8" w:rsidRPr="006C77B8" w:rsidRDefault="006C77B8" w:rsidP="006C77B8">
      <w:pPr>
        <w:pStyle w:val="Default"/>
        <w:spacing w:after="28" w:line="276" w:lineRule="auto"/>
        <w:ind w:firstLine="709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1. Изучение разъемов для подключения электропитания и внешних устройств </w:t>
      </w:r>
    </w:p>
    <w:p w:rsidR="006C77B8" w:rsidRPr="006C77B8" w:rsidRDefault="006C77B8" w:rsidP="006C77B8">
      <w:pPr>
        <w:pStyle w:val="Default"/>
        <w:spacing w:after="28" w:line="276" w:lineRule="auto"/>
        <w:ind w:firstLine="709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2. Подключение и настройка принтера. </w:t>
      </w:r>
    </w:p>
    <w:p w:rsidR="00AE0452" w:rsidRPr="006C77B8" w:rsidRDefault="006C77B8" w:rsidP="006C77B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3. Подключение и настройка сканера. </w:t>
      </w:r>
    </w:p>
    <w:p w:rsidR="006C77B8" w:rsidRPr="006C77B8" w:rsidRDefault="00AE0452" w:rsidP="006C77B8">
      <w:pPr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F1698">
        <w:rPr>
          <w:rFonts w:ascii="Times New Roman" w:hAnsi="Times New Roman" w:cs="Times New Roman"/>
          <w:b/>
          <w:color w:val="000000"/>
          <w:sz w:val="28"/>
          <w:szCs w:val="24"/>
        </w:rPr>
        <w:t>КОНТРОЛЬНЫЕ ВОПРОСЫ: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Расскажите, как осуществляется питание различных устройств ПК. 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Посчитайте количество необходимых розеток электропитания, если в состав ПК входят сканер и принтер. 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В чем состоит особенность электропитания мониторов? 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Какие устройства используются в ПК для стабилизации напряжения в сети? 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lastRenderedPageBreak/>
        <w:t xml:space="preserve">Какое устройство в составе ПК позволяет стандартно завершить работу аппаратуры при внезапном отключении электропитания? 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Как осуществляется подключение электропитания и внешних устройств в компьютере? 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Опишите возможности настройки принтера. 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Опишите возможности настройки сканера. </w:t>
      </w:r>
    </w:p>
    <w:p w:rsidR="006C77B8" w:rsidRPr="006C77B8" w:rsidRDefault="006C77B8" w:rsidP="006C77B8">
      <w:pPr>
        <w:pStyle w:val="Defaul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6C77B8">
        <w:rPr>
          <w:sz w:val="28"/>
          <w:szCs w:val="28"/>
        </w:rPr>
        <w:t xml:space="preserve">Опишите возможности настройки мультимедиа проектора. </w:t>
      </w:r>
    </w:p>
    <w:p w:rsidR="00AE0452" w:rsidRPr="00EF1698" w:rsidRDefault="00AE0452" w:rsidP="006C77B8">
      <w:pPr>
        <w:pStyle w:val="Default"/>
        <w:tabs>
          <w:tab w:val="left" w:pos="567"/>
        </w:tabs>
        <w:spacing w:line="276" w:lineRule="auto"/>
        <w:jc w:val="both"/>
      </w:pPr>
    </w:p>
    <w:sectPr w:rsidR="00AE0452" w:rsidRPr="00EF1698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C4" w:rsidRDefault="00AC59C4" w:rsidP="00436466">
      <w:pPr>
        <w:spacing w:after="0" w:line="240" w:lineRule="auto"/>
      </w:pPr>
      <w:r>
        <w:separator/>
      </w:r>
    </w:p>
  </w:endnote>
  <w:endnote w:type="continuationSeparator" w:id="0">
    <w:p w:rsidR="00AC59C4" w:rsidRDefault="00AC59C4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C4" w:rsidRDefault="00AC59C4" w:rsidP="00436466">
      <w:pPr>
        <w:spacing w:after="0" w:line="240" w:lineRule="auto"/>
      </w:pPr>
      <w:r>
        <w:separator/>
      </w:r>
    </w:p>
  </w:footnote>
  <w:footnote w:type="continuationSeparator" w:id="0">
    <w:p w:rsidR="00AC59C4" w:rsidRDefault="00AC59C4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5E508A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6C77B8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98700F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C92"/>
    <w:multiLevelType w:val="multilevel"/>
    <w:tmpl w:val="8A28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66EB"/>
    <w:multiLevelType w:val="hybridMultilevel"/>
    <w:tmpl w:val="20F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AE5"/>
    <w:multiLevelType w:val="hybridMultilevel"/>
    <w:tmpl w:val="BFF0DB82"/>
    <w:lvl w:ilvl="0" w:tplc="6D76E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00C"/>
    <w:multiLevelType w:val="hybridMultilevel"/>
    <w:tmpl w:val="9814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5218D"/>
    <w:multiLevelType w:val="multilevel"/>
    <w:tmpl w:val="9D52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B15A1"/>
    <w:multiLevelType w:val="hybridMultilevel"/>
    <w:tmpl w:val="DDF2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50857"/>
    <w:multiLevelType w:val="hybridMultilevel"/>
    <w:tmpl w:val="5CA24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80EFB"/>
    <w:multiLevelType w:val="hybridMultilevel"/>
    <w:tmpl w:val="B33C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D0DD4"/>
    <w:multiLevelType w:val="hybridMultilevel"/>
    <w:tmpl w:val="4D5C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51F03"/>
    <w:multiLevelType w:val="hybridMultilevel"/>
    <w:tmpl w:val="CB8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7632A"/>
    <w:multiLevelType w:val="hybridMultilevel"/>
    <w:tmpl w:val="24423FA6"/>
    <w:lvl w:ilvl="0" w:tplc="052CE43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370A1"/>
    <w:multiLevelType w:val="multilevel"/>
    <w:tmpl w:val="26342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83604"/>
    <w:multiLevelType w:val="hybridMultilevel"/>
    <w:tmpl w:val="109A2056"/>
    <w:lvl w:ilvl="0" w:tplc="854670F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C28A8BA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56348A46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8106AF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82CB6C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A3AED53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2034DDE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E7831A4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AB7C4AE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25FB34A4"/>
    <w:multiLevelType w:val="multilevel"/>
    <w:tmpl w:val="4EB0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410F6"/>
    <w:multiLevelType w:val="multilevel"/>
    <w:tmpl w:val="D65AF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2219F"/>
    <w:multiLevelType w:val="multilevel"/>
    <w:tmpl w:val="4EB0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47D11"/>
    <w:multiLevelType w:val="multilevel"/>
    <w:tmpl w:val="9A2A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06DD6"/>
    <w:multiLevelType w:val="hybridMultilevel"/>
    <w:tmpl w:val="F1E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4788C"/>
    <w:multiLevelType w:val="multilevel"/>
    <w:tmpl w:val="AC8E69C2"/>
    <w:lvl w:ilvl="0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9">
    <w:nsid w:val="3C8B6C34"/>
    <w:multiLevelType w:val="multilevel"/>
    <w:tmpl w:val="8D2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769B9"/>
    <w:multiLevelType w:val="multilevel"/>
    <w:tmpl w:val="459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83904"/>
    <w:multiLevelType w:val="singleLevel"/>
    <w:tmpl w:val="B68820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22">
    <w:nsid w:val="40826EAB"/>
    <w:multiLevelType w:val="multilevel"/>
    <w:tmpl w:val="E6E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445C5"/>
    <w:multiLevelType w:val="hybridMultilevel"/>
    <w:tmpl w:val="B682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F5186"/>
    <w:multiLevelType w:val="hybridMultilevel"/>
    <w:tmpl w:val="888E5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A031F1"/>
    <w:multiLevelType w:val="multilevel"/>
    <w:tmpl w:val="382A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05686"/>
    <w:multiLevelType w:val="hybridMultilevel"/>
    <w:tmpl w:val="3A4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B337E"/>
    <w:multiLevelType w:val="multilevel"/>
    <w:tmpl w:val="54E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A79E8"/>
    <w:multiLevelType w:val="multilevel"/>
    <w:tmpl w:val="2C9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E6F5B"/>
    <w:multiLevelType w:val="hybridMultilevel"/>
    <w:tmpl w:val="37505B62"/>
    <w:lvl w:ilvl="0" w:tplc="6C3A6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A20490"/>
    <w:multiLevelType w:val="multilevel"/>
    <w:tmpl w:val="599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AD604B"/>
    <w:multiLevelType w:val="multilevel"/>
    <w:tmpl w:val="DB8A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95ED0"/>
    <w:multiLevelType w:val="hybridMultilevel"/>
    <w:tmpl w:val="9A98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A0F3A"/>
    <w:multiLevelType w:val="multilevel"/>
    <w:tmpl w:val="C5AC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F80262"/>
    <w:multiLevelType w:val="multilevel"/>
    <w:tmpl w:val="2706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CA0E12"/>
    <w:multiLevelType w:val="hybridMultilevel"/>
    <w:tmpl w:val="D320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F79C4"/>
    <w:multiLevelType w:val="multilevel"/>
    <w:tmpl w:val="510A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063A11"/>
    <w:multiLevelType w:val="multilevel"/>
    <w:tmpl w:val="A69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2000A9"/>
    <w:multiLevelType w:val="multilevel"/>
    <w:tmpl w:val="25CECD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C1893"/>
    <w:multiLevelType w:val="hybridMultilevel"/>
    <w:tmpl w:val="F814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F048B"/>
    <w:multiLevelType w:val="hybridMultilevel"/>
    <w:tmpl w:val="2C066D52"/>
    <w:lvl w:ilvl="0" w:tplc="107E0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5769A"/>
    <w:multiLevelType w:val="multilevel"/>
    <w:tmpl w:val="AA3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6A59EB"/>
    <w:multiLevelType w:val="hybridMultilevel"/>
    <w:tmpl w:val="B55E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67F4A"/>
    <w:multiLevelType w:val="multilevel"/>
    <w:tmpl w:val="17A47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F67B64"/>
    <w:multiLevelType w:val="hybridMultilevel"/>
    <w:tmpl w:val="212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70B2A"/>
    <w:multiLevelType w:val="multilevel"/>
    <w:tmpl w:val="EB0CD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5D3B37"/>
    <w:multiLevelType w:val="multilevel"/>
    <w:tmpl w:val="C8585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A6689"/>
    <w:multiLevelType w:val="multilevel"/>
    <w:tmpl w:val="B19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6"/>
  </w:num>
  <w:num w:numId="5">
    <w:abstractNumId w:val="24"/>
  </w:num>
  <w:num w:numId="6">
    <w:abstractNumId w:val="1"/>
  </w:num>
  <w:num w:numId="7">
    <w:abstractNumId w:val="7"/>
  </w:num>
  <w:num w:numId="8">
    <w:abstractNumId w:val="8"/>
  </w:num>
  <w:num w:numId="9">
    <w:abstractNumId w:val="17"/>
  </w:num>
  <w:num w:numId="10">
    <w:abstractNumId w:val="3"/>
  </w:num>
  <w:num w:numId="11">
    <w:abstractNumId w:val="37"/>
  </w:num>
  <w:num w:numId="12">
    <w:abstractNumId w:val="16"/>
  </w:num>
  <w:num w:numId="13">
    <w:abstractNumId w:val="34"/>
  </w:num>
  <w:num w:numId="14">
    <w:abstractNumId w:val="31"/>
  </w:num>
  <w:num w:numId="15">
    <w:abstractNumId w:val="42"/>
  </w:num>
  <w:num w:numId="16">
    <w:abstractNumId w:val="40"/>
  </w:num>
  <w:num w:numId="17">
    <w:abstractNumId w:val="18"/>
  </w:num>
  <w:num w:numId="18">
    <w:abstractNumId w:val="2"/>
  </w:num>
  <w:num w:numId="19">
    <w:abstractNumId w:val="46"/>
  </w:num>
  <w:num w:numId="20">
    <w:abstractNumId w:val="11"/>
  </w:num>
  <w:num w:numId="21">
    <w:abstractNumId w:val="47"/>
  </w:num>
  <w:num w:numId="22">
    <w:abstractNumId w:val="44"/>
  </w:num>
  <w:num w:numId="23">
    <w:abstractNumId w:val="39"/>
  </w:num>
  <w:num w:numId="24">
    <w:abstractNumId w:val="41"/>
  </w:num>
  <w:num w:numId="25">
    <w:abstractNumId w:val="30"/>
  </w:num>
  <w:num w:numId="26">
    <w:abstractNumId w:val="14"/>
  </w:num>
  <w:num w:numId="27">
    <w:abstractNumId w:val="27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19"/>
  </w:num>
  <w:num w:numId="36">
    <w:abstractNumId w:val="48"/>
  </w:num>
  <w:num w:numId="37">
    <w:abstractNumId w:val="38"/>
  </w:num>
  <w:num w:numId="38">
    <w:abstractNumId w:val="4"/>
  </w:num>
  <w:num w:numId="39">
    <w:abstractNumId w:val="22"/>
  </w:num>
  <w:num w:numId="40">
    <w:abstractNumId w:val="20"/>
  </w:num>
  <w:num w:numId="41">
    <w:abstractNumId w:val="13"/>
  </w:num>
  <w:num w:numId="42">
    <w:abstractNumId w:val="15"/>
  </w:num>
  <w:num w:numId="43">
    <w:abstractNumId w:val="5"/>
  </w:num>
  <w:num w:numId="44">
    <w:abstractNumId w:val="23"/>
  </w:num>
  <w:num w:numId="45">
    <w:abstractNumId w:val="45"/>
  </w:num>
  <w:num w:numId="46">
    <w:abstractNumId w:val="36"/>
  </w:num>
  <w:num w:numId="47">
    <w:abstractNumId w:val="9"/>
  </w:num>
  <w:num w:numId="48">
    <w:abstractNumId w:val="43"/>
  </w:num>
  <w:num w:numId="49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57</cp:revision>
  <cp:lastPrinted>2020-05-15T09:26:00Z</cp:lastPrinted>
  <dcterms:created xsi:type="dcterms:W3CDTF">2020-03-20T13:11:00Z</dcterms:created>
  <dcterms:modified xsi:type="dcterms:W3CDTF">2020-05-22T10:16:00Z</dcterms:modified>
</cp:coreProperties>
</file>