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631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577E3269" w14:textId="77777777"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14:paraId="1F60C3CF" w14:textId="77777777"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14:paraId="5E44919F" w14:textId="77777777"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14:paraId="07936E29" w14:textId="77777777"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14:paraId="3DF5D5DD" w14:textId="77777777"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106F58">
        <w:rPr>
          <w:rFonts w:ascii="Times New Roman" w:hAnsi="Times New Roman" w:cs="Times New Roman"/>
          <w:bCs/>
          <w:sz w:val="36"/>
          <w:szCs w:val="36"/>
        </w:rPr>
        <w:t>й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1B1A5741" w14:textId="77777777"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="00D536AC">
        <w:rPr>
          <w:rFonts w:ascii="Times New Roman" w:hAnsi="Times New Roman" w:cs="Times New Roman"/>
          <w:bCs/>
          <w:sz w:val="36"/>
          <w:szCs w:val="36"/>
        </w:rPr>
        <w:t>10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14:paraId="5C921587" w14:textId="77777777"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14:paraId="6B50CFBB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163E2429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14:paraId="68FDE9AC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1624A2D9" w14:textId="77777777" w:rsidR="0042363F" w:rsidRPr="0042363F" w:rsidRDefault="0042363F" w:rsidP="004236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363F">
        <w:rPr>
          <w:rFonts w:ascii="Times New Roman" w:hAnsi="Times New Roman" w:cs="Times New Roman"/>
          <w:b/>
          <w:bCs/>
          <w:sz w:val="40"/>
          <w:szCs w:val="40"/>
        </w:rPr>
        <w:t>в срок до 28 мая 2020 года включительно!!!!!</w:t>
      </w:r>
    </w:p>
    <w:p w14:paraId="70AF6266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06F58"/>
    <w:rsid w:val="001B102D"/>
    <w:rsid w:val="004132B3"/>
    <w:rsid w:val="0042363F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7EB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2020-05-26T13:58:00Z</dcterms:modified>
</cp:coreProperties>
</file>