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19" w:rsidRDefault="002B2319" w:rsidP="00E17186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2319" w:rsidRDefault="002B2319" w:rsidP="00E17186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ВНИМАНИЮ обучающихся гр. 43!</w:t>
      </w:r>
    </w:p>
    <w:p w:rsidR="002B2319" w:rsidRPr="002B2319" w:rsidRDefault="002B2319" w:rsidP="00E17186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2B231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15 мая 2020 года последние занятия по дисциплине.</w:t>
      </w:r>
    </w:p>
    <w:p w:rsidR="002B2319" w:rsidRPr="002B2319" w:rsidRDefault="002B2319" w:rsidP="002B2319">
      <w:pPr>
        <w:spacing w:after="0" w:line="276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3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18 мая – </w:t>
      </w:r>
      <w:proofErr w:type="spellStart"/>
      <w:r w:rsidRPr="002B23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диф</w:t>
      </w:r>
      <w:proofErr w:type="spellEnd"/>
      <w:r w:rsidRPr="002B23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зачет, к которому допускаются обучающиеся, сдавшие </w:t>
      </w:r>
      <w:r w:rsidRPr="002B23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все задания.  </w:t>
      </w:r>
      <w:r w:rsidR="00910C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Время, отведенное на выполнение задания (теста) – 2 часа. </w:t>
      </w:r>
      <w:r w:rsidRPr="002B23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Зачет будет проводиться в виде теста </w:t>
      </w:r>
      <w:r w:rsidR="00910C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</w:t>
      </w:r>
      <w:r w:rsidRPr="002B23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 уровня. Вариант задания будет выслан на электронную почту индивидуально для каждого. </w:t>
      </w:r>
      <w:r w:rsidR="00910C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</w:t>
      </w:r>
      <w:bookmarkStart w:id="0" w:name="_GoBack"/>
      <w:bookmarkEnd w:id="0"/>
      <w:r w:rsidRPr="002B23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Неуспевающие обучающиеся должны сдать долги до 20 мая 2020 года. Только после этого они получат свой 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ариант зачета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2319" w:rsidRPr="002B2319" w:rsidRDefault="002B2319" w:rsidP="00E17186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2319" w:rsidRDefault="002B2319" w:rsidP="00E17186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2319" w:rsidRDefault="002B2319" w:rsidP="00E17186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– 2 часа</w:t>
      </w:r>
    </w:p>
    <w:p w:rsidR="00313034" w:rsidRPr="00E17186" w:rsidRDefault="00313034" w:rsidP="00E17186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71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эксплуатации электрооборудования</w:t>
      </w:r>
    </w:p>
    <w:p w:rsidR="00313034" w:rsidRDefault="00313034" w:rsidP="00E1718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 термином «эксплуатация»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понимается стадия жизненного цикла оборудования, на которой реализуются, поддерживаются и </w:t>
      </w:r>
      <w:r w:rsid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станавливаются его технические характеристики, предусмотренные проектом и нормативными документами.</w:t>
      </w:r>
      <w:r w:rsid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Организационные и технические положения по эксплуатации обо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рудования изложены в </w:t>
      </w:r>
      <w:r w:rsidRPr="00E1718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Правилах технической эксплуатации электро</w:t>
      </w:r>
      <w:r w:rsidRPr="00E1718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softHyphen/>
        <w:t>установок потребителей</w:t>
      </w:r>
      <w:r w:rsidRPr="00E171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являющиеся обязательными для всех отраслей народного хозяйства.</w:t>
      </w:r>
      <w:r w:rsid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этапы эксплуатации обор</w:t>
      </w:r>
      <w:r w:rsid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удования, показаны на рисунке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и поддержания требуемых технических характе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ристик оборудования проводится его </w:t>
      </w:r>
      <w:r w:rsidRPr="00E1718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техническое обслуживание</w:t>
      </w:r>
      <w:r w:rsidRPr="00E171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 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работ, включающий в себя осмотры, межремонтное обслу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живание, профилактические испытания и диагностирование состояния оборудования.</w:t>
      </w:r>
      <w:r w:rsid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E1718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Осмотры</w:t>
      </w:r>
      <w:r w:rsidR="00E17186" w:rsidRPr="00E1718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 выполняются с целью визуального кон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троля состояния этого оборудования.</w:t>
      </w:r>
    </w:p>
    <w:p w:rsidR="002B2319" w:rsidRPr="00E17186" w:rsidRDefault="002B2319" w:rsidP="00E1718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034" w:rsidRPr="00E17186" w:rsidRDefault="00313034" w:rsidP="00E17186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8BEA332" wp14:editId="76FD6922">
            <wp:extent cx="4886325" cy="2428875"/>
            <wp:effectExtent l="0" t="0" r="9525" b="9525"/>
            <wp:docPr id="1" name="Рисунок 1" descr="https://studfile.net/html/2706/1118/html_hAUTFgmq0M.lFEA/img-IfTp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1118/html_hAUTFgmq0M.lFEA/img-IfTpK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034" w:rsidRPr="00E17186" w:rsidRDefault="00E17186" w:rsidP="00E17186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71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Рис. </w:t>
      </w:r>
      <w:r w:rsidR="00313034" w:rsidRPr="00E171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этапы эксплуатации оборудования</w:t>
      </w:r>
    </w:p>
    <w:p w:rsidR="00313034" w:rsidRPr="00E17186" w:rsidRDefault="00313034" w:rsidP="00E1718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 w:rsidRPr="00E1718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межремонтном обслуживании</w:t>
      </w:r>
      <w:r w:rsidR="00E17186" w:rsidRPr="00E1718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E171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электрооборудования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няются технические мероприятия в соответствии с рекомендациями завода-изготовителя, в частности чистка изоляции, смазка трущихся частей, а также устраняются выявленные при осмотрах мелкие неис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правности и дефекты оборудования.</w:t>
      </w:r>
      <w:r w:rsid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эксплуатации происходит износ оборудования, сопро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вождающийся изменением его технических характеристик. Осмотры далеко не всегда позволяют выявить техническое состояние оборудо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 и возможность дальнейшего его использования по назначению. В частности, невозможно визуально оценить состояние изоляции ка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беля, состояние масла трансформатора и его твердой изоляции.</w:t>
      </w:r>
    </w:p>
    <w:p w:rsidR="00313034" w:rsidRPr="00E17186" w:rsidRDefault="00313034" w:rsidP="00E1718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достоверная, чем при осмотрах, оценка технического со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стояния и возможности дальнейшего использования оборудования по назначению осуществляется профилактическими испытаниями (изме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рениями параметров) и диагностированием состояния оборудования.</w:t>
      </w:r>
      <w:r w:rsid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и нормы </w:t>
      </w:r>
      <w:r w:rsidRPr="00E1718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профилактических испытаний</w:t>
      </w:r>
      <w:r w:rsidR="00E171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регламентируются нормативными документами, а конкретные сроки этих испытаний определяются техническим руководителем предприятия (главным энергетиком) с учетом рекомен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даций заводских инструкций и местных условий эксплуатации обору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дования.</w:t>
      </w:r>
    </w:p>
    <w:p w:rsidR="00313034" w:rsidRPr="00E17186" w:rsidRDefault="00313034" w:rsidP="00E1718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71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Основными задачами </w:t>
      </w:r>
      <w:r w:rsidRPr="00E1718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диагностирования</w:t>
      </w:r>
      <w:r w:rsidR="00E17186" w:rsidRPr="00E1718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E171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оборудования являются:</w:t>
      </w:r>
    </w:p>
    <w:p w:rsidR="00313034" w:rsidRPr="00E17186" w:rsidRDefault="00313034" w:rsidP="00E17186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вида технического состояния;</w:t>
      </w:r>
    </w:p>
    <w:p w:rsidR="00313034" w:rsidRPr="00E17186" w:rsidRDefault="00313034" w:rsidP="00E17186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места отказа или неисправностей;</w:t>
      </w:r>
    </w:p>
    <w:p w:rsidR="00313034" w:rsidRPr="00E17186" w:rsidRDefault="00313034" w:rsidP="00E17186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прогнозирование технического состояния.</w:t>
      </w:r>
    </w:p>
    <w:p w:rsidR="00313034" w:rsidRPr="00E17186" w:rsidRDefault="00313034" w:rsidP="00E1718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определении вида технического состояния дается заключение об исправности (неисправности) и работоспособности (неработоспо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собности) оборудования. При прогнозировании технического состоя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дается оценка остаточного ресурса и нижняя граница вероятности безотказной работы оборудования для заданного интервала времени.</w:t>
      </w:r>
      <w:r w:rsid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осмотров, профилактических испытаний и диагно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стирования оборудования оценивается необходимость и целесообраз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его ремонта.</w:t>
      </w:r>
      <w:r w:rsid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E1718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Ремонт</w:t>
      </w:r>
      <w:r w:rsidR="00E17186" w:rsidRPr="00E1718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E171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оборудования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комплекс работ для поддержания ра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ботоспособности и требуемых технических характеристик оборудова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 путем замены или восстановления </w:t>
      </w:r>
      <w:proofErr w:type="gramStart"/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изношенных</w:t>
      </w:r>
      <w:proofErr w:type="gramEnd"/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отказавших элементов с последующей регулировкой, наладкой и испытаниями оборудования.</w:t>
      </w:r>
      <w:r w:rsid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стоимость ремонта электрооборудования входит в се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бестоимость продукции предприятия, вопрос о сроках и объемах этих работ в большинстве случаев является вопросом технико-эко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ским.</w:t>
      </w:r>
    </w:p>
    <w:p w:rsidR="00313034" w:rsidRPr="00E17186" w:rsidRDefault="00313034" w:rsidP="00E1718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71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настоящее время применяются три системы ремонта оборудования:</w:t>
      </w:r>
    </w:p>
    <w:p w:rsidR="00313034" w:rsidRPr="00E17186" w:rsidRDefault="00313034" w:rsidP="00E17186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планово-предупредительная;</w:t>
      </w:r>
    </w:p>
    <w:p w:rsidR="00313034" w:rsidRPr="00E17186" w:rsidRDefault="00313034" w:rsidP="00E17186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аварийно-восстановительная;</w:t>
      </w:r>
    </w:p>
    <w:p w:rsidR="00313034" w:rsidRPr="00E17186" w:rsidRDefault="00313034" w:rsidP="00E17186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действительному техническому состоянию оборудования.</w:t>
      </w:r>
    </w:p>
    <w:p w:rsidR="00313034" w:rsidRPr="00E17186" w:rsidRDefault="00313034" w:rsidP="00E1718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8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Первая система</w:t>
      </w:r>
      <w:r w:rsidRPr="00E171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планово-предупредительные ремонты (ППР) оборудования. Эта система ремонта в настоящее время является наиболее распространенной. Основным количественным по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казателем вывода оборудования в плановый ремонт является кален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дарное время его работы (без учета режима работы, условий окру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жающей среды и других факторов).</w:t>
      </w:r>
      <w:r w:rsid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E171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Основным недостатком системы ППР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возможность вы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вода в ремонт еще достаточно работоспособного оборудования. Кроме того, применение системы ППР полностью не исключает возможности аварийного отказа оборудования в межремонтном периоде.</w:t>
      </w:r>
    </w:p>
    <w:p w:rsidR="00E17186" w:rsidRDefault="00313034" w:rsidP="00E1718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8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Вторая система</w:t>
      </w:r>
      <w:r w:rsid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восстановление работоспособности оборудования только после его отказа. Эта аварийно-вос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система ремонта (АВР) не предусматривает выполнения плановых капитальных ремонтов оборудования. Техническое обслуживание (чи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стка изоляции, замена смазки) и текущий ремонт (замена быстроизна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шивающихся элементов) в системе АВР могут предусматриваться в таком же объеме, как и в системе ППР.</w:t>
      </w:r>
    </w:p>
    <w:p w:rsidR="00313034" w:rsidRPr="00E17186" w:rsidRDefault="00313034" w:rsidP="00E1718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8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Третья система</w:t>
      </w:r>
      <w:r w:rsidR="00E171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вывод оборудования в ремонт по техническому состоянию (РТС), то есть при достижении оборудо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ванием предельного состояния. Важнейшая роль в этой системе отво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дится диагностическому контролю состояния оборудования, опреде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лению характера и места нахождения дефекта на ранней стадии его развития, прогнозированию дальнейшего технического состояния обо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рудования.</w:t>
      </w:r>
    </w:p>
    <w:p w:rsidR="00313034" w:rsidRDefault="00313034" w:rsidP="00E1718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эксплуатации оборудования происходит не только его физи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ческий, но и </w:t>
      </w:r>
      <w:r w:rsidRPr="00E1718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моральный износ</w:t>
      </w:r>
      <w:r w:rsidRPr="00E171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обусловленный появлением нового обо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дования, характеризующегося более высокими технико-эконо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показателями.</w:t>
      </w:r>
      <w:r w:rsid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экономической неэффективности восстановительного ре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монта, особенно морально устаревшего оборудования, выполняется его </w:t>
      </w:r>
      <w:r w:rsidRPr="00E1718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ути</w:t>
      </w:r>
      <w:r w:rsidRPr="00E1718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softHyphen/>
        <w:t>лизация</w:t>
      </w:r>
      <w:r w:rsidRPr="00E171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 w:rsidRPr="00E1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последняя стадия эксплуатации оборудования.</w:t>
      </w:r>
    </w:p>
    <w:p w:rsidR="005C5CF8" w:rsidRDefault="005C5CF8" w:rsidP="005C5CF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5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Задание.</w:t>
      </w:r>
    </w:p>
    <w:p w:rsidR="005C5CF8" w:rsidRDefault="005C5CF8" w:rsidP="005C5CF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Дать ответы на контрольные вопросы.</w:t>
      </w:r>
    </w:p>
    <w:p w:rsidR="005C5CF8" w:rsidRDefault="005C5CF8" w:rsidP="005C5CF8">
      <w:pPr>
        <w:pStyle w:val="a3"/>
        <w:rPr>
          <w:color w:val="000000"/>
          <w:sz w:val="28"/>
          <w:szCs w:val="28"/>
        </w:rPr>
      </w:pPr>
      <w:r w:rsidRPr="005C5CF8">
        <w:rPr>
          <w:color w:val="000000"/>
          <w:sz w:val="28"/>
          <w:szCs w:val="28"/>
        </w:rPr>
        <w:t> 1. Поясните термин «эксплуатация оборудования».</w:t>
      </w:r>
      <w:r>
        <w:rPr>
          <w:color w:val="000000"/>
          <w:sz w:val="28"/>
          <w:szCs w:val="28"/>
        </w:rPr>
        <w:t xml:space="preserve">                                                             </w:t>
      </w:r>
      <w:r w:rsidRPr="005C5CF8">
        <w:rPr>
          <w:color w:val="000000"/>
          <w:sz w:val="28"/>
          <w:szCs w:val="28"/>
        </w:rPr>
        <w:t>2. Назовите основные этапы эксплуатации оборудования.</w:t>
      </w:r>
      <w:r>
        <w:rPr>
          <w:color w:val="000000"/>
          <w:sz w:val="28"/>
          <w:szCs w:val="28"/>
        </w:rPr>
        <w:t xml:space="preserve">                                                   </w:t>
      </w:r>
      <w:r w:rsidRPr="005C5CF8">
        <w:rPr>
          <w:color w:val="000000"/>
          <w:sz w:val="28"/>
          <w:szCs w:val="28"/>
        </w:rPr>
        <w:t>3. Дайте определение надежности оборудования и назовите основные ее характеристики.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Pr="005C5CF8">
        <w:rPr>
          <w:color w:val="000000"/>
          <w:sz w:val="28"/>
          <w:szCs w:val="28"/>
        </w:rPr>
        <w:t>4. Поясните термин «техническое обслуживание».</w:t>
      </w:r>
      <w:r>
        <w:rPr>
          <w:color w:val="000000"/>
          <w:sz w:val="28"/>
          <w:szCs w:val="28"/>
        </w:rPr>
        <w:t xml:space="preserve">                                                     </w:t>
      </w:r>
      <w:r w:rsidRPr="005C5CF8">
        <w:rPr>
          <w:color w:val="000000"/>
          <w:sz w:val="28"/>
          <w:szCs w:val="28"/>
        </w:rPr>
        <w:t>5. Каковы основные системы ремонта оборудования?</w:t>
      </w:r>
    </w:p>
    <w:p w:rsidR="00E04C76" w:rsidRDefault="00E04C76" w:rsidP="005C5CF8">
      <w:pPr>
        <w:pStyle w:val="a3"/>
        <w:rPr>
          <w:color w:val="000000"/>
          <w:sz w:val="28"/>
          <w:szCs w:val="28"/>
        </w:rPr>
      </w:pPr>
    </w:p>
    <w:p w:rsidR="00E04C76" w:rsidRDefault="00E04C76" w:rsidP="005C5CF8">
      <w:pPr>
        <w:pStyle w:val="a3"/>
        <w:rPr>
          <w:color w:val="000000"/>
          <w:sz w:val="28"/>
          <w:szCs w:val="28"/>
        </w:rPr>
      </w:pPr>
      <w:r w:rsidRPr="00E04C76">
        <w:rPr>
          <w:b/>
          <w:color w:val="000000"/>
          <w:sz w:val="28"/>
          <w:szCs w:val="28"/>
        </w:rPr>
        <w:t>2 часа отводиться на повторения тем</w:t>
      </w:r>
      <w:r>
        <w:rPr>
          <w:b/>
          <w:color w:val="000000"/>
          <w:sz w:val="28"/>
          <w:szCs w:val="28"/>
        </w:rPr>
        <w:t xml:space="preserve"> </w:t>
      </w:r>
      <w:r w:rsidRPr="00E04C76">
        <w:rPr>
          <w:color w:val="000000"/>
          <w:sz w:val="28"/>
          <w:szCs w:val="28"/>
        </w:rPr>
        <w:t>(подготовка к зачету)</w:t>
      </w:r>
      <w:r>
        <w:rPr>
          <w:color w:val="000000"/>
          <w:sz w:val="28"/>
          <w:szCs w:val="28"/>
        </w:rPr>
        <w:t>:</w:t>
      </w:r>
    </w:p>
    <w:p w:rsidR="00E04C76" w:rsidRDefault="00E04C76" w:rsidP="00E04C76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Производство, распределение и потребление электроэнергии. Схемы.</w:t>
      </w:r>
    </w:p>
    <w:p w:rsidR="00E04C76" w:rsidRDefault="00E04C76" w:rsidP="00E04C76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Осветительные электропроводки и их оборудование.</w:t>
      </w:r>
    </w:p>
    <w:p w:rsidR="00E04C76" w:rsidRDefault="00E04C76" w:rsidP="00E04C76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Вторичные сети.</w:t>
      </w:r>
    </w:p>
    <w:p w:rsidR="00E04C76" w:rsidRDefault="00E04C76" w:rsidP="00E04C76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Кабельные линии.</w:t>
      </w:r>
    </w:p>
    <w:p w:rsidR="00E04C76" w:rsidRDefault="00E04C76" w:rsidP="00E04C76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Воздушные линии.</w:t>
      </w:r>
    </w:p>
    <w:p w:rsidR="00E04C76" w:rsidRPr="00E04C76" w:rsidRDefault="00E04C76" w:rsidP="00E04C76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электроснабжения предприятий и гражданских зданий.</w:t>
      </w:r>
    </w:p>
    <w:p w:rsidR="005C5CF8" w:rsidRPr="005C5CF8" w:rsidRDefault="005C5CF8" w:rsidP="005C5CF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5C5CF8" w:rsidRPr="005C5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32999"/>
    <w:multiLevelType w:val="multilevel"/>
    <w:tmpl w:val="393A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BE1018"/>
    <w:multiLevelType w:val="multilevel"/>
    <w:tmpl w:val="16A4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567F76"/>
    <w:multiLevelType w:val="multilevel"/>
    <w:tmpl w:val="6802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F4770D"/>
    <w:multiLevelType w:val="hybridMultilevel"/>
    <w:tmpl w:val="1C868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DB"/>
    <w:rsid w:val="002B2319"/>
    <w:rsid w:val="00313034"/>
    <w:rsid w:val="005C5CF8"/>
    <w:rsid w:val="008A4CDB"/>
    <w:rsid w:val="00910C4A"/>
    <w:rsid w:val="00C227DB"/>
    <w:rsid w:val="00E04C76"/>
    <w:rsid w:val="00E17186"/>
    <w:rsid w:val="00FD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7F6DF-605D-4748-8DA1-C223B67A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5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787878"/>
                            <w:left w:val="dashed" w:sz="6" w:space="23" w:color="787878"/>
                            <w:bottom w:val="dashed" w:sz="6" w:space="0" w:color="787878"/>
                            <w:right w:val="dashed" w:sz="6" w:space="23" w:color="787878"/>
                          </w:divBdr>
                          <w:divsChild>
                            <w:div w:id="70911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61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098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30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00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80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46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3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4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7</cp:revision>
  <dcterms:created xsi:type="dcterms:W3CDTF">2020-05-12T09:00:00Z</dcterms:created>
  <dcterms:modified xsi:type="dcterms:W3CDTF">2020-05-14T16:39:00Z</dcterms:modified>
</cp:coreProperties>
</file>