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6" w:rsidRDefault="00784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23.04.20. </w:t>
      </w:r>
      <w:bookmarkStart w:id="0" w:name="_GoBack"/>
      <w:bookmarkEnd w:id="0"/>
      <w:r w:rsidR="00574BC0">
        <w:rPr>
          <w:rFonts w:ascii="Times New Roman" w:hAnsi="Times New Roman" w:cs="Times New Roman"/>
          <w:sz w:val="28"/>
          <w:szCs w:val="28"/>
        </w:rPr>
        <w:t>География 3</w:t>
      </w:r>
      <w:r w:rsidR="00141AA8">
        <w:rPr>
          <w:rFonts w:ascii="Times New Roman" w:hAnsi="Times New Roman" w:cs="Times New Roman"/>
          <w:sz w:val="28"/>
          <w:szCs w:val="28"/>
        </w:rPr>
        <w:t>5. Преподаватель Любимова О.В.</w:t>
      </w:r>
    </w:p>
    <w:p w:rsidR="00141AA8" w:rsidRDefault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</w:t>
      </w:r>
      <w:r w:rsidR="00574BC0">
        <w:rPr>
          <w:rFonts w:ascii="Times New Roman" w:hAnsi="Times New Roman" w:cs="Times New Roman"/>
          <w:sz w:val="28"/>
          <w:szCs w:val="28"/>
        </w:rPr>
        <w:t xml:space="preserve"> 25.04.20</w:t>
      </w:r>
    </w:p>
    <w:p w:rsidR="00141AA8" w:rsidRDefault="00141AA8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материал.</w:t>
      </w:r>
    </w:p>
    <w:p w:rsidR="00141AA8" w:rsidRPr="00141AA8" w:rsidRDefault="00784C6D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1. Южная Европа: состав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57675"/>
            <wp:effectExtent l="0" t="0" r="0" b="9525"/>
            <wp:docPr id="6" name="Рисунок 6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Рис. 1. Карта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Европы. Южная </w:t>
      </w:r>
      <w:r>
        <w:rPr>
          <w:rFonts w:ascii="Times New Roman" w:hAnsi="Times New Roman" w:cs="Times New Roman"/>
          <w:sz w:val="28"/>
          <w:szCs w:val="28"/>
        </w:rPr>
        <w:t xml:space="preserve">Европа выделена зеленым цветом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 </w:t>
      </w:r>
      <w:r w:rsidRPr="00141AA8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государства, расположенные на южной полуостровной и островной частях региона.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Андорра.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Италия.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Ватикан.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6.     Сан-Марино.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7.     Греция.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8.     Хорватия.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9.     Черногория.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10.   Сербия.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11.   Албания.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12.   Словения.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13.   Босния и Герцеговина.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14.   Македония.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15.   Мальта.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16.   </w:t>
      </w:r>
      <w:r w:rsidRPr="00141AA8">
        <w:rPr>
          <w:rFonts w:ascii="Times New Roman" w:hAnsi="Times New Roman" w:cs="Times New Roman"/>
          <w:i/>
          <w:iCs/>
          <w:sz w:val="28"/>
          <w:szCs w:val="28"/>
        </w:rPr>
        <w:t>Иногда к Южной Европе относят Кипр</w:t>
      </w:r>
    </w:p>
    <w:p w:rsidR="00141AA8" w:rsidRPr="00141AA8" w:rsidRDefault="00784C6D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2. Южная Европа: географическое положение, климат, природа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Южную Европу омывают воды Средиземного моря.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Климат на большей части Южной Европы субтропический средиземноморский.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Почти вся территория Южной Европы расположена в пределах жестколистных вечнозеленых лесов и кустарников.</w:t>
      </w:r>
    </w:p>
    <w:p w:rsidR="00141AA8" w:rsidRPr="00141AA8" w:rsidRDefault="00784C6D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3. Южная Европа: общая характеристика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Численность населения региона превышает 160 млн чел.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Страны Южной Европы с наибольшей численностью населения: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Италия (61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Испания (47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 и Греция (по 11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При этом население Ватикана менее 1000 чел., а плотность населения – почти 2000 чел. на кв. км.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Самые многочисленные народы Южной Европы: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Итальянцы.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Португальцы.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Греки.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Сербы.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Религиозный состав региона разнообразен. В целом юго-западные страны региона исповедуют католицизм, юго-восточные – православие, Албания и частично в Боснии и Герцеговине – ислам.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0850" cy="4495800"/>
            <wp:effectExtent l="0" t="0" r="0" b="0"/>
            <wp:docPr id="5" name="Рисунок 5" descr="Карта религиозных вероисповедани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религиозных вероисповеданий Европ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2. Карта религиозных вероисповеданий Европы (голубой цвет – католицизм, фиолетовый – протестантизм, розовый –</w:t>
      </w:r>
      <w:r>
        <w:rPr>
          <w:rFonts w:ascii="Times New Roman" w:hAnsi="Times New Roman" w:cs="Times New Roman"/>
          <w:sz w:val="28"/>
          <w:szCs w:val="28"/>
        </w:rPr>
        <w:t xml:space="preserve"> православие, желтый – ислам).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 форме правления Испания, Андорра, Ватикан – монархии.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Самыми мощными экономиками в регионе обладают Италия и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всех стран Южной Европы характерен современный тип воспроизводства населения.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Самый высокий уровень урбанизации в Испании (91%) и на Мальте (89%).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В большинстве стран распространены горнодобывающая промышленность, земледелие,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горнопастбищное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животноводство, производство машин и приборов, тканей, кожи, выращивание винограда и цитрусовых. Очень распространен туризм. Испания и Италия занимают лидирующие места в мире по туризму. Основной отраслью специализации, помимо международного туризма, является сельское хозяйство, в частности, этот район богат виноградом, оливками, довольно высокие показатели в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выращивании зерновых и зернобобовых (Испания – 22,6 млн т, Италия – 20,8 млн т), а также овощей и фруктов (Испания – 11,5 млн т, Италия – 14,5 млн т). Несмотря на преобладание сельского хозяйства, здесь также есть промышленные зоны, в частности, города Генуя, Турин и Милан являются главными промышленными городами Италии. Следует отметить, что они располагаются в основном на севере, ближе к странам Западной Европы.</w:t>
      </w:r>
    </w:p>
    <w:p w:rsidR="00141AA8" w:rsidRPr="00141AA8" w:rsidRDefault="00784C6D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4. Италия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Италия.</w:t>
      </w:r>
      <w:r w:rsidRPr="00141AA8">
        <w:rPr>
          <w:rFonts w:ascii="Times New Roman" w:hAnsi="Times New Roman" w:cs="Times New Roman"/>
          <w:sz w:val="28"/>
          <w:szCs w:val="28"/>
        </w:rPr>
        <w:t xml:space="preserve"> Население – 61 млн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4-е место в зарубежной Европе). Столица – Рим.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Полное название – Итальянская Республика. Граничит с Францией на северо-западе, со Швейцарией и Австрией – на севере и со Словенией – на северо-востоке. Также имеет внутренние границы с Ватиканом и Сан-Марино. Страна занимает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Апеннинский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полуостров,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Паданскую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равнину, южные склоны Альп, острова Сицилия, Сардиния и ряд мелких островов.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обладает разнообразными полезными ископаемыми, но их месторождения большей частью невелики, распылены по территории, нередко залегают неудобно для разработки. Италия – развитая индустриально-аграрная страна. Для нее характерно сочетание высокоразвитой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на севере и отсталого сельского хозяйства в южных районах. В экономике господствуют мощ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ные промышленные и банковские монополии. В сель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ском хозяйстве, особенно на юге, сильны пережит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феодализма и господствуют отсталые формы зем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леделия. Много земли еще принадлежит крупным помещикам. Крестьяне арендуют крошечные участ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и платят за это до половины собранного урожая. Италия бедна углем и железной рудой, но в ее недрах много ртути, пиритов, газа, мрамора, серы. Около 40% электроэнергии, потребляемой итальян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ской промышленностью, дают гидростанции. Наибо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лее мощные из них построены на северных реках. Италия стала первой в мире страной, которая для производства электроэнергии широко использует тепло подземных вод. Построено несколько атомных электростанций. Ведущее место в промышленности занимает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шиностроение. Итальянские заводы выпускают ав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томобили, мотоциклы, самолеты, морские суда.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За последние двадцать лет 6 млн итальянцев уехали в поисках работы в другие страны. Армия безработных постоянно пополняется разоряющимися крестьянами. В сельском хозяйстве Италии ведущее место при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надлежит земледелию. Молочное и мясное живот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новодство развито только в северных районах. Сре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ди зерновых наиболее распространены пшеница и кукуруза.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Повсеместно разводят виноград. Площадь, занимаемая виноградниками, здесь больше, чем в какой-либо стране мира. Италия экспортирует много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вина, а также апельсинов, лимонов, овощей. На севере много крупных промышленных горо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дов. Самый значительный из них – Милан. Это эко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номическая столица Италии. Промышленные райо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ны сплошным кольцом окружают город. Заводы и фабрики Милана принадлежат нескольким трестам, которые контролируют значительную часть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 берегу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моря, в Северной Италии, раскинулся самый крупный в стране морской порт – Генуя. Генуя – большой промышленный город. Здесь находятся крупнейшие в стране судостроительные верфи, нефтеочистительные, металлургические и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шиностроительные заводы.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62775" cy="5086350"/>
            <wp:effectExtent l="0" t="0" r="9525" b="0"/>
            <wp:docPr id="4" name="Рисунок 4" descr="Морской порт Гену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ской порт Гену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Морской порт Генуя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Из всех развитых стран Италии присущи наиболее резкие территориальные контрасты в уровне индустриализации. В Южной Италии в промышленности занято менее 15% экономически активного населения, а на Северо-Западе – около 40%. Здесь же сосредоточена и подавляющая часть наиболее передовых наукоемких производств.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Проводимая итальянским правительством и ЕС региональная политика направлена на ликвидацию экономической отсталости ряда Центральных и Южных районов страны. Проводимая в этих районах индустриализация предполагает строительство небольших предприятий легкой и пищевой промышленности в малых и средних городах Центральной и Южной Италии. Идет ускоренное развитие приморских промышленных центров (Равенна, Таранто, Кальяри на Сардинии и др.) на базе использования импортного сырья, в частности,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структуре итальянской промышленности наблюдается постоянный рост доли обрабатывающей промышленности – основы итальянской индустрии. Ведущее место в обрабатывающей промышленности занимает машиностроительный комплекс, доля которого превышает 35%. Сюда относятся: общее машиностроение; производство транспортных средств; выпуск электротехнического и электронного оборудования; металлообработка и выпуск изделий из металла.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Наблюдается некоторое отставание Италии от других индустриальных стран по уровню научного потенциала, поэтому страна в МГРТ специализируется на производстве машин и оборудования средней и малой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поставляя на мировой рынок довольно широкую гамму машиностроительной продукции. В частности, она является одним из крупнейших производителей сельскохозяйственной техники, электробытового, упаковочного и пищевого оборудования, станков, текстильного оборудования, подвижного состава и других транспортных средств.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является одним из крупнейших в мире производителей и экспортеров потребительских товаров, отличающихся высоким качеством и изысканным дизайном.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комплекс. Италия крайне бедна источниками энергии, имеет неблагоприятный энергобаланс. В среднем за счет собственных ресурсов покрывается лишь 17% потребностей. Почти 70% в энергобалансе приходится на нефть. По этому показателю Италия сравнима среди постиндустриальных стран только с Японией: около 15% – на природный газ, 7 – 8% – на уголь,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- и геотермическую энергию. Собственная добыча нефти невелика – 1,5 млн т в год. За рубежом Италия закупает 98% всей потребляемой нефти (свыше 75 млн т). Нефть поступает из Саудовской Аравии, Ливии, России. Италия располагает самой крупной в Западной Европе по установленным мощностям нефтеперерабатывающей промышленностью (200 млн т), но степень использования ее очень низка. Газ импортируется из России, Алжира, Нидерландов. Италия закупает около 80% твердого топлива. Каменный уголь ввозится из США и ЮАР.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Свыше 3/4 электроэнергии вырабатывается на ТЭС, использующих главным образом мазут. Поэтому электроэнергия дорогая, велик импорт электричества из Франции. После аварии на ЧАЭС было решено работу действующих АЭС остановить и не строить новых. Главные цели государственной энергетической программы – экономия потребления энергии и сокращение импорта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Черная металлургия Италии работает на импортном сырье. Собственная добыча незначительна – 185 тыс. тонн в год. Коксующийся уголь целиком ввозится из-за границы, в основном из США. Италия является крупным экспортером металлолома, а также руд легирующих металлов.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Импорт сырья для отрасли предопределил размещение крупнейших металлургических комбинатов на морском побережье в Генуе,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Таранто (последний, самый крупный в ЕС, мощностью 10 млн тонн стали в год).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На мировом рынке Италия специализируется на производстве тонкой, холоднокатаной стали и стальных труб. Главная продукция цветной металлургии: алюминий, цинк, свинец и ртуть.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Страна занимает второе место в ЕС и шестое в мире по прокату металлов, на ее долю приходится 40% производства черных металлов в ЕС.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Химическая промышленность Италии специализируется на производстве продукции нефтехимии, полимеров (особенно полиэтилена, полипропилена) и синтетических волокон.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Отрасль высоко монополизирована, господствуют крупные фирмы. Фирма «ЭНИ» занимает первое место в Европе по производству акриловых волокон, второе – по производству пластмасс, третье – по производству удобрений.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Монтэдисон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» обеспечивает 1/4 производства химических удобрений страны.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СНИА»  специализируется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на производстве химических волокон, пластмасс, красителей, средств защиты растений,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занимает пятое место в мире по производству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Старейший и важнейший район химической промышленности – Северо-Запад. Вследствие обострения экологической ситуации, нехватки свободных площадей, трудностей с электроснабжением этот регион специализируется на производстве продукции тонкой химии. Крупными центрами являются: Милан, Турин,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Мантуя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Савона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Новара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Северо-Восточная Италия специализируется на производстве массовых нефтехимических продуктов, удобрений, синтетического каучука (Венеция, Порто-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Маргера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Равенна).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Профиль Центральной Италии – неорганическая химия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Розиньяно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Фоллоника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Южная Италия специализируется на производстве продуктов органического синтеза, минеральных удобрений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Брензи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Аугуста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Джеле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Торто-Торресе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Машиностроение – ведущая отрасль итальянской промышленности. В ней занято 2/5 всех промышленных рабочих, создается 1/3 всей стоимости промышленной продукции и 1/3 экспорта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отрасли характерна высокая доля транспортного машиностроения в производстве и экспорте. По производству автомобилей Италия занимает одно из лидирующих мест в мире. Крупнейшей автомобильной компанией является фирма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Фиат»  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фабрика итальянских автомобилей в Турине). Она многопрофильна и производит локомотивы и вагоны, тракторы, судовые и авиационные двигатели, дорожно-транспортные машины, станки, роботы. Столицей «Фиата» является Турин, где находится штаб-квартира и крупнейший завод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Мирафьори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»; автомобильные заводы построены также в Милане,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Больцано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Модене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 Фирма имеет свои филиалы во многих странах мира. В 1960-х гг. участвовала в строительстве завода-гиганта ВАЗ в Тольятти. «Фиат» входит в первую десятку крупнейших производителей автомобилей, на долю которой проходится 5,3% мирового производства.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4175" cy="4762500"/>
            <wp:effectExtent l="0" t="0" r="9525" b="0"/>
            <wp:docPr id="3" name="Рисунок 3" descr="Автомобиль «FIAT» 189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обиль «FIAT» 1899 го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4</w:t>
      </w:r>
      <w:r>
        <w:rPr>
          <w:rFonts w:ascii="Times New Roman" w:hAnsi="Times New Roman" w:cs="Times New Roman"/>
          <w:sz w:val="28"/>
          <w:szCs w:val="28"/>
        </w:rPr>
        <w:t xml:space="preserve">. Автомобиль «FIAT» 1899 года.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Фирма «Феррари» известна производством гоночных машин.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Международной специализацией Италии является производство не только автомобилей, но и мотоциклов, мотороллеров, мопедов и велосипедов.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Судостроение – кризисная отрасль транспортного машиностроения; тоннаж ежегодно спускаемых на воду судов не превышает 250 – 350 тыс.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рег. т. Центры судостроения: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Монофальконе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Генуя, Триест, Таранто.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Разнообразна продукция, выпускаемая электротехнической промышленностью, – холодильники, стиральные машины, телевизоры. Отрасль отличается высокой территориальной концентрацией в Милане, его пригородах и в соседних городах –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Варезе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Комо и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Бергамо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Растет производство продукции в электронике. Италия производит персональные компьютеры, электронные компоненты.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Получила развитие в Италии легкая промышленность. Страна является одним из крупнейших в мире производителей и экспортеров хлопчатобумажных и шерстяных тканей, одежды и обуви, мебели, ювелирных и фаянсовых изделий и др. По выпуску обуви Италия занимает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второе место в мире после Китая. Италия славится своими дизайнерскими домами.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7153275"/>
            <wp:effectExtent l="0" t="0" r="9525" b="9525"/>
            <wp:docPr id="2" name="Рисунок 2" descr="Джорджо Арм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жорджо Арма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5. Джорджо Армани</w:t>
      </w:r>
      <w:r>
        <w:rPr>
          <w:rFonts w:ascii="Times New Roman" w:hAnsi="Times New Roman" w:cs="Times New Roman"/>
          <w:sz w:val="28"/>
          <w:szCs w:val="28"/>
        </w:rPr>
        <w:t xml:space="preserve"> – итальянский дизайнер одежды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Сфера услуг. Ведущую роль в отрасли играют туризм и банковская деятельность. Важнейшим источником дохода является туризм. Италию ежегодно посещают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свыше  50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млн туристов. Более 3/4 всего оборота итальянского туристического бизнеса приходится на три города: Рим, Венецию и Флоренцию. Почти все прибывающие в Рим туристы посещают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 xml:space="preserve">уникальное государство Ватикан. Развивается и так называемый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шопинговый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туризм, привлекающий оптовых торговцев продукцией итальянских малых и средних предприятий, а также индивидуальных потребителей итальянской одежды и обуви.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Италии хорошо развиты все виды транспорта. Более 90% пассажиров и 80% грузов перевозится автомобилями. Главная транспортная артерия страны – «автострада солнца», связывающая Турин и Милан через Болонью и Флоренцию с Римом. Во внешних перевозках грузов преобладает морской транспорт; 80 – 90% импортируемых грузов доставляется морским путем. Самые крупные порты: Генуя (грузооборот 50 млн тонн в год) и Триест (35 млн тонн в год). Главный каботажный порт страны – Неаполь.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сельском хозяйстве преобладает растениеводство. Основные культуры — пшеница, кукуруза, рис (1-е место по сбору в Европе; свыше 1 млн т в год), сахарная свекла. Италия – один из крупнейших в мире и ведущий в Европе производитель цитрусовых (свыше 3,3 млн т в год), томатов (свыше 5,5 млн т), винограда (около 10 млн т в год; свыше 90% перерабатывается в вино), оливок. Развиты цветоводство и птицеводство.</w:t>
      </w:r>
    </w:p>
    <w:p w:rsidR="00141AA8" w:rsidRPr="00141AA8" w:rsidRDefault="00784C6D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5. Ватикан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Ватикан</w:t>
      </w:r>
      <w:r w:rsidRPr="00141AA8">
        <w:rPr>
          <w:rFonts w:ascii="Times New Roman" w:hAnsi="Times New Roman" w:cs="Times New Roman"/>
          <w:sz w:val="28"/>
          <w:szCs w:val="28"/>
        </w:rPr>
        <w:t xml:space="preserve"> расположен на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Ватиканском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холме в северо-западной части Рима, в нескольких сотнях метров от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Тибрa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Со всех сторон Ватикан окружен территорией Италии. Ватикан имеет некоммерческую плановую экономику. Источники доходов – в первую очередь пожертвования католиков всего мира. Часть средств составляет туризм (продажа почтовых марок,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ватиканских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монет евро, сувениров, плата за посещение музеев). Большую часть рабочей силы (обслуживающий персонал музеев, садовники, дворники и так далее) составляют граждане Италии.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Практически всё население Ватикана – подданные Святого Престола (подданства Ватикана не существует).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Статус Ватикана в международном праве – вспомогательная суверенная территория Святого Престола, резиденции высшего духовного руководства Римско-католической церкви. Суверенитет Ватикана не является самостоятельным (национальным), а проистекает из суверенитета Святого Престола. Иными словами, его источник – не население Ватикана, а именно папский престол.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8000" cy="4991100"/>
            <wp:effectExtent l="0" t="0" r="0" b="0"/>
            <wp:docPr id="1" name="Рисунок 1" descr="Вид на Вати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 на Ватик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Вид на Ватикан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Южной Европы?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Расскажите про хозяйство Италии.</w:t>
      </w:r>
    </w:p>
    <w:p w:rsidR="00141AA8" w:rsidRPr="00141AA8" w:rsidRDefault="00141AA8">
      <w:pPr>
        <w:rPr>
          <w:rFonts w:ascii="Times New Roman" w:hAnsi="Times New Roman" w:cs="Times New Roman"/>
          <w:sz w:val="28"/>
          <w:szCs w:val="28"/>
        </w:rPr>
      </w:pPr>
    </w:p>
    <w:sectPr w:rsidR="00141AA8" w:rsidRPr="0014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9"/>
    <w:rsid w:val="00141AA8"/>
    <w:rsid w:val="00167C79"/>
    <w:rsid w:val="00574BC0"/>
    <w:rsid w:val="00653F46"/>
    <w:rsid w:val="007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04D"/>
  <w15:chartTrackingRefBased/>
  <w15:docId w15:val="{F4E7E024-58F9-465B-A3C7-35632D1E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urok.ru/lesson/geografy/10-klass/bregionalnaya-harakteristika-mira-zarubezhnaya-evropab/yuzhnaya-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regionalnaya-harakteristika-mira-zarubezhnaya-evropab/yuzhnaya-evrop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yuzh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bregionalnaya-harakteristika-mira-zarubezhnaya-evropab/yuzhnaya-evropa" TargetMode="External"/><Relationship Id="rId9" Type="http://schemas.openxmlformats.org/officeDocument/2006/relationships/hyperlink" Target="https://interneturok.ru/lesson/geografy/10-klass/bregionalnaya-harakteristika-mira-zarubezhnaya-evropab/yuzhnaya-evrop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2469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2020-04-17T01:26:00Z</dcterms:created>
  <dcterms:modified xsi:type="dcterms:W3CDTF">2020-04-22T10:12:00Z</dcterms:modified>
</cp:coreProperties>
</file>