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6C" w:rsidRDefault="0083451F">
      <w:r>
        <w:t>Основы безопасности жизнедеятельности, Фатеев С.В.</w:t>
      </w:r>
    </w:p>
    <w:p w:rsidR="0083451F" w:rsidRDefault="005515CD">
      <w:r>
        <w:t xml:space="preserve">Задание на </w:t>
      </w:r>
      <w:r w:rsidR="00557923">
        <w:t>0</w:t>
      </w:r>
      <w:r w:rsidR="00A52A4D">
        <w:t>9</w:t>
      </w:r>
      <w:r w:rsidR="001C77FB">
        <w:t xml:space="preserve"> </w:t>
      </w:r>
      <w:r w:rsidR="00557923">
        <w:t>апреля</w:t>
      </w:r>
      <w:r w:rsidR="001C77FB">
        <w:t xml:space="preserve"> 2020 года для группы № </w:t>
      </w:r>
      <w:r w:rsidR="007F1C04" w:rsidRPr="007F1C04">
        <w:t>2</w:t>
      </w:r>
      <w:r w:rsidR="00B852C7">
        <w:t>7</w:t>
      </w:r>
      <w:r w:rsidR="0083451F">
        <w:t>:</w:t>
      </w:r>
    </w:p>
    <w:p w:rsidR="0083451F" w:rsidRPr="00557923" w:rsidRDefault="00557923" w:rsidP="00557923">
      <w:pPr>
        <w:shd w:val="clear" w:color="auto" w:fill="FFFFFF"/>
        <w:spacing w:after="0" w:line="240" w:lineRule="auto"/>
        <w:ind w:right="79"/>
        <w:jc w:val="both"/>
        <w:rPr>
          <w:rFonts w:eastAsia="Calibri"/>
          <w:bCs/>
        </w:rPr>
      </w:pPr>
      <w:r>
        <w:t>П</w:t>
      </w:r>
      <w:r w:rsidR="009031DF">
        <w:t>рочитайте текст и</w:t>
      </w:r>
      <w:r w:rsidR="00A52A4D">
        <w:t xml:space="preserve"> напишите доклад</w:t>
      </w:r>
      <w:r w:rsidR="009031DF">
        <w:t xml:space="preserve"> в тетради</w:t>
      </w:r>
      <w:r>
        <w:t xml:space="preserve"> по теме</w:t>
      </w:r>
      <w:r w:rsidR="0083451F">
        <w:t xml:space="preserve">: </w:t>
      </w:r>
      <w:r w:rsidR="005515CD">
        <w:t>«</w:t>
      </w:r>
      <w:r w:rsidR="00A52A4D">
        <w:rPr>
          <w:rFonts w:eastAsia="Calibri"/>
          <w:bCs/>
        </w:rPr>
        <w:t>Единая государственная система предупреждения и ликвидации чрезвычайных ситуаций, ее структура и задачи.</w:t>
      </w:r>
      <w:r w:rsidR="0083451F">
        <w:t>».</w:t>
      </w:r>
    </w:p>
    <w:p w:rsidR="00F678CC" w:rsidRPr="00557923" w:rsidRDefault="00F678CC">
      <w:r>
        <w:t xml:space="preserve">Фото выполненного занятия отправлять на электронную почту: </w:t>
      </w:r>
      <w:hyperlink r:id="rId5" w:history="1">
        <w:r w:rsidR="00557923" w:rsidRPr="001E6FDF">
          <w:rPr>
            <w:rStyle w:val="a3"/>
            <w:lang w:val="en-US"/>
          </w:rPr>
          <w:t>mgutus</w:t>
        </w:r>
        <w:r w:rsidR="00557923" w:rsidRPr="001E6FDF">
          <w:rPr>
            <w:rStyle w:val="a3"/>
          </w:rPr>
          <w:t>@</w:t>
        </w:r>
        <w:r w:rsidR="00557923" w:rsidRPr="001E6FDF">
          <w:rPr>
            <w:rStyle w:val="a3"/>
            <w:lang w:val="en-US"/>
          </w:rPr>
          <w:t>mail</w:t>
        </w:r>
        <w:r w:rsidR="00557923" w:rsidRPr="001E6FDF">
          <w:rPr>
            <w:rStyle w:val="a3"/>
          </w:rPr>
          <w:t>.</w:t>
        </w:r>
        <w:proofErr w:type="spellStart"/>
        <w:r w:rsidR="00557923" w:rsidRPr="001E6FDF">
          <w:rPr>
            <w:rStyle w:val="a3"/>
            <w:lang w:val="en-US"/>
          </w:rPr>
          <w:t>ru</w:t>
        </w:r>
        <w:proofErr w:type="spellEnd"/>
      </w:hyperlink>
    </w:p>
    <w:p w:rsidR="00A52A4D" w:rsidRPr="00A52A4D" w:rsidRDefault="00A52A4D" w:rsidP="00A52A4D">
      <w:pPr>
        <w:pStyle w:val="1"/>
        <w:spacing w:line="240" w:lineRule="auto"/>
        <w:jc w:val="center"/>
        <w:rPr>
          <w:b/>
          <w:sz w:val="24"/>
          <w:szCs w:val="24"/>
        </w:rPr>
      </w:pPr>
      <w:r w:rsidRPr="00A52A4D">
        <w:rPr>
          <w:rFonts w:eastAsia="Calibri"/>
          <w:b/>
          <w:sz w:val="24"/>
          <w:szCs w:val="24"/>
        </w:rPr>
        <w:t>Единая государственная система предупреждения и ликвидации чрезвычайных ситуаций, ее структура и задачи.</w:t>
      </w:r>
    </w:p>
    <w:p w:rsidR="00A52A4D" w:rsidRDefault="00A52A4D" w:rsidP="009031DF">
      <w:pPr>
        <w:pStyle w:val="1"/>
        <w:spacing w:line="240" w:lineRule="auto"/>
        <w:rPr>
          <w:sz w:val="24"/>
          <w:szCs w:val="24"/>
        </w:rPr>
      </w:pPr>
    </w:p>
    <w:p w:rsidR="00A52A4D" w:rsidRPr="002D29B2" w:rsidRDefault="00A52A4D" w:rsidP="00A52A4D">
      <w:pPr>
        <w:shd w:val="clear" w:color="auto" w:fill="FFFFFF"/>
        <w:jc w:val="both"/>
      </w:pPr>
      <w:r w:rsidRPr="002D29B2">
        <w:t xml:space="preserve">Одним из важнейших элементом системы безопасности России является система предупреждения и действий в чрезвычайных ситуациях — РСЧС. Она была создана в 1992 г. Постановлением Правительства РФ № 261 «О создании Российской системы предупреждения и действий в чрезвычайных ситуациях (РСЧС)». Именно с этого дня РСЧС существует как целостная система. В 1994 год был принят Федеральный закон «О защите населения и территорий </w:t>
      </w:r>
      <w:r w:rsidRPr="002D29B2">
        <w:rPr>
          <w:i/>
          <w:iCs/>
        </w:rPr>
        <w:t xml:space="preserve">от </w:t>
      </w:r>
      <w:r w:rsidRPr="002D29B2">
        <w:t>чрезвычайных ситуаций природного и техногенного характера», который является нормативной базой деятельности системы. Но ведь стихийные бедствия и техногенные ЧС случались и ранее. Достаточно вспомнить землетрясения в Ашхабаде, Ташкенте, Спитаке, наводнения в Якутске и на Кубани, аварию на Чернобыльской АЭС.</w:t>
      </w:r>
    </w:p>
    <w:p w:rsidR="00A52A4D" w:rsidRPr="002D29B2" w:rsidRDefault="00A52A4D" w:rsidP="00A52A4D">
      <w:pPr>
        <w:shd w:val="clear" w:color="auto" w:fill="FFFFFF"/>
        <w:tabs>
          <w:tab w:val="left" w:pos="542"/>
        </w:tabs>
        <w:ind w:right="5"/>
        <w:jc w:val="both"/>
      </w:pPr>
      <w:r w:rsidRPr="002D29B2">
        <w:t>—</w:t>
      </w:r>
      <w:r w:rsidRPr="002D29B2">
        <w:tab/>
        <w:t xml:space="preserve"> Какие службы тогда занимались ликвидацией последствий этих катастроф?</w:t>
      </w:r>
    </w:p>
    <w:p w:rsidR="00A52A4D" w:rsidRPr="002D29B2" w:rsidRDefault="00A52A4D" w:rsidP="00A52A4D">
      <w:pPr>
        <w:shd w:val="clear" w:color="auto" w:fill="FFFFFF"/>
        <w:tabs>
          <w:tab w:val="left" w:pos="538"/>
        </w:tabs>
        <w:jc w:val="both"/>
      </w:pPr>
      <w:r w:rsidRPr="002D29B2">
        <w:t>—</w:t>
      </w:r>
      <w:r w:rsidRPr="002D29B2">
        <w:tab/>
        <w:t xml:space="preserve"> Принимают ли военные участие в ликвидации последствий ЧС? </w:t>
      </w:r>
      <w:r w:rsidRPr="002D29B2">
        <w:br/>
        <w:t xml:space="preserve">В самом названии — Российская система предупреждения и действий в чрезвычайных ситуациях — есть слово «предупреждение». </w:t>
      </w:r>
    </w:p>
    <w:p w:rsidR="00A52A4D" w:rsidRPr="002D29B2" w:rsidRDefault="00A52A4D" w:rsidP="00A52A4D">
      <w:pPr>
        <w:shd w:val="clear" w:color="auto" w:fill="FFFFFF"/>
        <w:tabs>
          <w:tab w:val="left" w:pos="542"/>
        </w:tabs>
        <w:jc w:val="both"/>
      </w:pPr>
      <w:r w:rsidRPr="002D29B2">
        <w:t>—</w:t>
      </w:r>
      <w:r w:rsidRPr="002D29B2">
        <w:tab/>
        <w:t>Как вы считаете, что важнее — предупредить аварию или катастрофу или оперативно ликвидировать ее последствия? Несомненно, предупреждение — это важнейшая задача.</w:t>
      </w:r>
    </w:p>
    <w:p w:rsidR="00A52A4D" w:rsidRPr="002D29B2" w:rsidRDefault="00A52A4D" w:rsidP="00A52A4D">
      <w:pPr>
        <w:shd w:val="clear" w:color="auto" w:fill="FFFFFF"/>
        <w:jc w:val="both"/>
      </w:pPr>
      <w:r w:rsidRPr="002D29B2">
        <w:t>Как организована РСЧС, каковы ее задачи, какими силами и средствами она располагает — вот те вопросы, которые мы с вами сегодня вспомним.</w:t>
      </w:r>
    </w:p>
    <w:p w:rsidR="00A52A4D" w:rsidRPr="002D29B2" w:rsidRDefault="00A52A4D" w:rsidP="00A52A4D">
      <w:pPr>
        <w:shd w:val="clear" w:color="auto" w:fill="FFFFFF"/>
        <w:jc w:val="both"/>
      </w:pPr>
      <w:r w:rsidRPr="002D29B2">
        <w:t>Исторически служба предупреждения и действий в чрезвычайных ситуациях начала складываться очень давно, еще в Средние века. Ее первые звенья — это пожарные дружины, которые в начале своего существования были формой добровольного объединения! граждан и не входили ни в одну государственную структуру. Такими же были и горноспасательные своеобразные формирования, которые создавались жителями горных районов и монахами альпийских монастырей, например монастыря Святого Бернара в Швей</w:t>
      </w:r>
      <w:r w:rsidRPr="002D29B2">
        <w:softHyphen/>
        <w:t>царии.</w:t>
      </w:r>
    </w:p>
    <w:p w:rsidR="00A52A4D" w:rsidRPr="002D29B2" w:rsidRDefault="00A52A4D" w:rsidP="00A52A4D">
      <w:pPr>
        <w:shd w:val="clear" w:color="auto" w:fill="FFFFFF"/>
        <w:ind w:right="10"/>
        <w:jc w:val="both"/>
      </w:pPr>
      <w:r w:rsidRPr="002D29B2">
        <w:t xml:space="preserve">В России такая система начала зарождаться только в </w:t>
      </w:r>
      <w:r w:rsidRPr="002D29B2">
        <w:rPr>
          <w:lang w:val="en-US"/>
        </w:rPr>
        <w:t>XIX</w:t>
      </w:r>
      <w:r w:rsidRPr="002D29B2">
        <w:t xml:space="preserve"> в., когда функции пожарной охраны были возложены на специальные подразделения, входившие в структуру Департамента полиции Минис</w:t>
      </w:r>
      <w:r w:rsidRPr="002D29B2">
        <w:softHyphen/>
        <w:t>терства внутренних дел. В том же веке на шахтах Донбасса появи</w:t>
      </w:r>
      <w:r w:rsidRPr="002D29B2">
        <w:softHyphen/>
        <w:t>лись первые горноспасательные формирования, которые подчиня</w:t>
      </w:r>
      <w:r w:rsidRPr="002D29B2">
        <w:softHyphen/>
        <w:t>лись дирекции шахт. Шахты, кстати, тогда были в частных руках.</w:t>
      </w:r>
    </w:p>
    <w:p w:rsidR="00A52A4D" w:rsidRPr="002D29B2" w:rsidRDefault="00A52A4D" w:rsidP="00A52A4D">
      <w:pPr>
        <w:shd w:val="clear" w:color="auto" w:fill="FFFFFF"/>
        <w:ind w:right="10"/>
        <w:jc w:val="both"/>
      </w:pPr>
      <w:r w:rsidRPr="002D29B2">
        <w:lastRenderedPageBreak/>
        <w:t>После Октябрьской революции, в период расцвета всевобуча, ОСОАВИАХИМА, других военно-технических обществ и организа</w:t>
      </w:r>
      <w:r w:rsidRPr="002D29B2">
        <w:softHyphen/>
        <w:t>ций, в нашей стране начали формировать первые подразделения мест</w:t>
      </w:r>
      <w:r w:rsidRPr="002D29B2">
        <w:softHyphen/>
        <w:t>ной противовоздушной обороны — МПВО, которые впоследствии стали базой для создания формирований гражданской обороны — еще одной структуры, предназначенной для действий в условиях ЧС. В это же время образуются подразделения военизированной гор</w:t>
      </w:r>
      <w:r w:rsidRPr="002D29B2">
        <w:softHyphen/>
        <w:t>носпасательной службы, формируются спасательные подразделения на морском и речном флоте, в Министерстве путей сообщения.</w:t>
      </w:r>
    </w:p>
    <w:p w:rsidR="00A52A4D" w:rsidRPr="002D29B2" w:rsidRDefault="00A52A4D" w:rsidP="00A52A4D">
      <w:pPr>
        <w:shd w:val="clear" w:color="auto" w:fill="FFFFFF"/>
        <w:jc w:val="both"/>
      </w:pPr>
      <w:r w:rsidRPr="002D29B2">
        <w:t>Особо стоит сказать о скорой медицинской помощи и подразделени</w:t>
      </w:r>
      <w:r w:rsidRPr="002D29B2">
        <w:softHyphen/>
        <w:t>ях экстремальной медицины. Появились они очень давно, но только в армии. Вся военно-полевая хирургия, еще со времен легендарного сына бога Асклепия, Махаона, который был «начальником медицинской слу</w:t>
      </w:r>
      <w:r w:rsidRPr="002D29B2">
        <w:softHyphen/>
      </w:r>
      <w:r w:rsidRPr="002D29B2">
        <w:rPr>
          <w:spacing w:val="-1"/>
        </w:rPr>
        <w:t xml:space="preserve">жбы» ахейского войска под Троей, была экстремальной. В </w:t>
      </w:r>
      <w:r w:rsidRPr="002D29B2">
        <w:rPr>
          <w:spacing w:val="-1"/>
          <w:lang w:val="en-US"/>
        </w:rPr>
        <w:t>XIX</w:t>
      </w:r>
      <w:r w:rsidRPr="002D29B2">
        <w:rPr>
          <w:spacing w:val="-1"/>
        </w:rPr>
        <w:t xml:space="preserve"> в. по Мос</w:t>
      </w:r>
      <w:r w:rsidRPr="002D29B2">
        <w:rPr>
          <w:spacing w:val="-1"/>
        </w:rPr>
        <w:softHyphen/>
      </w:r>
      <w:r w:rsidRPr="002D29B2">
        <w:t>кве и Петербургу уже проносились кареты «скорой помощи», однако це</w:t>
      </w:r>
      <w:r w:rsidRPr="002D29B2">
        <w:softHyphen/>
        <w:t>лостная система скорой и неотложной помощи был создана в министер</w:t>
      </w:r>
      <w:r w:rsidRPr="002D29B2">
        <w:softHyphen/>
        <w:t xml:space="preserve">стве здравоохранения только в 20-е — 30-е годы </w:t>
      </w:r>
      <w:r w:rsidRPr="002D29B2">
        <w:rPr>
          <w:lang w:val="en-US"/>
        </w:rPr>
        <w:t>XX</w:t>
      </w:r>
      <w:r w:rsidRPr="002D29B2">
        <w:t xml:space="preserve"> в. В послевоенные годы были созданы подразделения экстремальной медицины и в МПС.</w:t>
      </w:r>
    </w:p>
    <w:p w:rsidR="00A52A4D" w:rsidRPr="002D29B2" w:rsidRDefault="00A52A4D" w:rsidP="00A52A4D">
      <w:pPr>
        <w:shd w:val="clear" w:color="auto" w:fill="FFFFFF"/>
        <w:jc w:val="both"/>
      </w:pPr>
      <w:r w:rsidRPr="002D29B2">
        <w:t>Как уже было сказано, начиная с 60-х годов прошлого века, задача по ликвидации последствий ЧС была возложена на войска ГО, которые в то время входили в систему Министерства обороны. Однако войска ГО создавались под другие цели — они были предназначены прежде всего для защиты населения в случае военного нападения на нашу страну с применением оружия массового поражения, поэтому с последствиями ЧС они боролись не всегда эффективно. Кроме того, в их структуру не входили подразделения и учреждения, которые занимались бы прогно</w:t>
      </w:r>
      <w:r w:rsidRPr="002D29B2">
        <w:softHyphen/>
        <w:t>зированием ЧС и их предупреждением. Это серьезно снижало эффек</w:t>
      </w:r>
      <w:r w:rsidRPr="002D29B2">
        <w:softHyphen/>
        <w:t>тивность деятельности государства в области обеспечения безопасности граждан и общества. Прогностические и профилактические учрежде</w:t>
      </w:r>
      <w:r w:rsidRPr="002D29B2">
        <w:softHyphen/>
        <w:t>ния существовали тогда в СССР, но они были распылены по многочис</w:t>
      </w:r>
      <w:r w:rsidRPr="002D29B2">
        <w:softHyphen/>
        <w:t>ленным министерствам и ведомствам и не имели единого координаци</w:t>
      </w:r>
      <w:r w:rsidRPr="002D29B2">
        <w:softHyphen/>
        <w:t>онного центра. Спасательные формирования министерств и ведомств также действовали разрозненно, их взаимодействие при крупных ЧС не отрабатывалось, а подготовка велась строго «по профилю», что так</w:t>
      </w:r>
      <w:r w:rsidRPr="002D29B2">
        <w:softHyphen/>
        <w:t>же снижало уровень безопасности государства и общества.</w:t>
      </w:r>
    </w:p>
    <w:p w:rsidR="00A52A4D" w:rsidRPr="002D29B2" w:rsidRDefault="00A52A4D" w:rsidP="00A52A4D">
      <w:pPr>
        <w:shd w:val="clear" w:color="auto" w:fill="FFFFFF"/>
        <w:ind w:right="5"/>
        <w:jc w:val="both"/>
      </w:pPr>
      <w:r w:rsidRPr="002D29B2">
        <w:t xml:space="preserve">Во второй половине 80-х годов </w:t>
      </w:r>
      <w:r w:rsidRPr="002D29B2">
        <w:rPr>
          <w:lang w:val="en-US"/>
        </w:rPr>
        <w:t>XX</w:t>
      </w:r>
      <w:r w:rsidRPr="002D29B2">
        <w:t xml:space="preserve"> в., в связи со снижением веро</w:t>
      </w:r>
      <w:r w:rsidRPr="002D29B2">
        <w:softHyphen/>
        <w:t xml:space="preserve">ятности развязывания ядерной войны, система ГО была переориентирована на решение задач, связанных с защитой населения при </w:t>
      </w:r>
      <w:r w:rsidRPr="002D29B2">
        <w:rPr>
          <w:lang w:val="en-US"/>
        </w:rPr>
        <w:t>p</w:t>
      </w:r>
      <w:proofErr w:type="spellStart"/>
      <w:r w:rsidRPr="002D29B2">
        <w:t>азличных</w:t>
      </w:r>
      <w:proofErr w:type="spellEnd"/>
      <w:r w:rsidRPr="002D29B2">
        <w:t xml:space="preserve"> ЧС «мирного характера». Сразу стало понятно, что войска ГО с этой задачей полноценно справиться не могут. Необходимо создание специальной структуры, предназначенной для решения таких задач, оснащения ее необходимыми техническими и иными средствами, а главное, укомплектования ее специально обученные личным составом. Конечно, богатый опыт работы частей и подразделений ГО по ликвидации последствий природных и техногенных ЧС</w:t>
      </w:r>
      <w:r w:rsidRPr="002D29B2">
        <w:rPr>
          <w:i/>
          <w:iCs/>
        </w:rPr>
        <w:t xml:space="preserve"> </w:t>
      </w:r>
      <w:r w:rsidRPr="002D29B2">
        <w:t>при проведении этой реформы использовался в полной мере.</w:t>
      </w:r>
    </w:p>
    <w:p w:rsidR="00A52A4D" w:rsidRPr="002D29B2" w:rsidRDefault="00A52A4D" w:rsidP="00A52A4D">
      <w:pPr>
        <w:shd w:val="clear" w:color="auto" w:fill="FFFFFF"/>
        <w:jc w:val="both"/>
      </w:pPr>
      <w:r w:rsidRPr="002D29B2">
        <w:t xml:space="preserve">В 1992 г. создается Российская система предупреждения и действий в чрезвычайных ситуациях — РСЧС, предназначение которой состоит в предупреждении ЧС и ликвидации их последствий в мирное время. С принятием в 1994 г. Федерального закона «О защите населения и территорий от чрезвычайных ситуаций природного и техногенного характера» РСЧС обретает правовую базу для своей деятельности. Этот закон определяет </w:t>
      </w:r>
      <w:r w:rsidRPr="002D29B2">
        <w:lastRenderedPageBreak/>
        <w:t xml:space="preserve">и управляющий и организующий центр для РСЧС. В его </w:t>
      </w:r>
      <w:r w:rsidRPr="002D29B2">
        <w:rPr>
          <w:lang w:val="en-US"/>
        </w:rPr>
        <w:t>p</w:t>
      </w:r>
      <w:proofErr w:type="spellStart"/>
      <w:r w:rsidRPr="002D29B2">
        <w:t>оли</w:t>
      </w:r>
      <w:proofErr w:type="spellEnd"/>
      <w:r w:rsidRPr="002D29B2">
        <w:t xml:space="preserve"> выступает Министерство РФ по чрезвычайным ситуациям и гражданской обороне. В 1995 году завершено формирование РСЧС.</w:t>
      </w:r>
    </w:p>
    <w:p w:rsidR="00A52A4D" w:rsidRPr="002D29B2" w:rsidRDefault="00A52A4D" w:rsidP="00A52A4D">
      <w:pPr>
        <w:shd w:val="clear" w:color="auto" w:fill="FFFFFF"/>
      </w:pPr>
      <w:r w:rsidRPr="002D29B2">
        <w:t>Основные задачи РСЧС:</w:t>
      </w:r>
    </w:p>
    <w:p w:rsidR="00A52A4D" w:rsidRPr="002D29B2" w:rsidRDefault="00A52A4D" w:rsidP="00A52A4D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72"/>
        <w:jc w:val="both"/>
      </w:pPr>
      <w:r w:rsidRPr="002D29B2">
        <w:t>Проведение единой государственной политики в области предупреждения и ликвидации ЧС, а при возникновении ЧС — защита жизни и здоровья людей, материальных ценностей и окружающей среды.</w:t>
      </w:r>
    </w:p>
    <w:p w:rsidR="00A52A4D" w:rsidRPr="002D29B2" w:rsidRDefault="00A52A4D" w:rsidP="00A52A4D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72"/>
        <w:jc w:val="both"/>
      </w:pPr>
      <w:r w:rsidRPr="002D29B2">
        <w:t xml:space="preserve">Формирование и </w:t>
      </w:r>
      <w:proofErr w:type="gramStart"/>
      <w:r w:rsidRPr="002D29B2">
        <w:t>внедрение правовых и экономических норм</w:t>
      </w:r>
      <w:proofErr w:type="gramEnd"/>
      <w:r w:rsidRPr="002D29B2">
        <w:t xml:space="preserve"> связанных с защитой населения и территории от ЧС.</w:t>
      </w:r>
    </w:p>
    <w:p w:rsidR="00A52A4D" w:rsidRPr="002D29B2" w:rsidRDefault="00A52A4D" w:rsidP="00A52A4D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</w:pPr>
      <w:r w:rsidRPr="002D29B2">
        <w:t>Проведение мероприятий по защите населения и территории.</w:t>
      </w:r>
    </w:p>
    <w:p w:rsidR="00A52A4D" w:rsidRPr="002D29B2" w:rsidRDefault="00A52A4D" w:rsidP="00A52A4D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</w:pPr>
      <w:r w:rsidRPr="002D29B2">
        <w:t>Оповещение и информирование населения о ЧС.</w:t>
      </w:r>
    </w:p>
    <w:p w:rsidR="00A52A4D" w:rsidRPr="002D29B2" w:rsidRDefault="00A52A4D" w:rsidP="00A52A4D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</w:pPr>
      <w:r w:rsidRPr="002D29B2">
        <w:t>Ликвидация ЧС.</w:t>
      </w:r>
    </w:p>
    <w:p w:rsidR="00A52A4D" w:rsidRPr="002D29B2" w:rsidRDefault="00A52A4D" w:rsidP="00A52A4D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</w:pPr>
      <w:r w:rsidRPr="002D29B2">
        <w:t>Создание и обеспечение готовности сил и средств РСЧС.</w:t>
      </w:r>
    </w:p>
    <w:p w:rsidR="00A52A4D" w:rsidRPr="002D29B2" w:rsidRDefault="00A52A4D" w:rsidP="00A52A4D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</w:pPr>
      <w:r w:rsidRPr="002D29B2">
        <w:t>Выполнение мероприятий гражданской обороны.</w:t>
      </w:r>
    </w:p>
    <w:p w:rsidR="00A52A4D" w:rsidRPr="002D29B2" w:rsidRDefault="00A52A4D" w:rsidP="00A52A4D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</w:pPr>
      <w:r w:rsidRPr="002D29B2">
        <w:t>Оказание гуманитарной помощи.</w:t>
      </w:r>
    </w:p>
    <w:p w:rsidR="00A52A4D" w:rsidRPr="002D29B2" w:rsidRDefault="00A52A4D" w:rsidP="00A52A4D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82"/>
        <w:jc w:val="both"/>
      </w:pPr>
      <w:r w:rsidRPr="002D29B2">
        <w:t>Подготовка руководящего состава, специалистов и обучение населения.</w:t>
      </w:r>
    </w:p>
    <w:p w:rsidR="00A52A4D" w:rsidRPr="002D29B2" w:rsidRDefault="00A52A4D" w:rsidP="00A52A4D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</w:pPr>
      <w:r w:rsidRPr="002D29B2">
        <w:t>Обеспечение функционирования объектов и отраслей РСЧС</w:t>
      </w:r>
    </w:p>
    <w:p w:rsidR="00A52A4D" w:rsidRPr="002D29B2" w:rsidRDefault="00A52A4D" w:rsidP="00A52A4D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77"/>
        <w:jc w:val="both"/>
      </w:pPr>
      <w:r w:rsidRPr="002D29B2">
        <w:t>Пропаганда среди населения значимости РСЧС в общей системе безопасности страны.</w:t>
      </w:r>
    </w:p>
    <w:p w:rsidR="00A52A4D" w:rsidRPr="002D29B2" w:rsidRDefault="00A52A4D" w:rsidP="00A52A4D">
      <w:pPr>
        <w:shd w:val="clear" w:color="auto" w:fill="FFFFFF"/>
        <w:jc w:val="both"/>
      </w:pPr>
      <w:r w:rsidRPr="002D29B2">
        <w:t>Структурно РЧСЧ состоит из формирований двух типов — одна предназначена для наблюдения (мониторинга) всех потенциально опасных сфер, объектов, направлений жизни и деятель</w:t>
      </w:r>
      <w:r w:rsidRPr="002D29B2">
        <w:softHyphen/>
        <w:t>ности общества, а вторая — для ликвидации последствий ЧС.</w:t>
      </w:r>
    </w:p>
    <w:p w:rsidR="00A52A4D" w:rsidRPr="002D29B2" w:rsidRDefault="00A52A4D" w:rsidP="00A52A4D">
      <w:pPr>
        <w:shd w:val="clear" w:color="auto" w:fill="FFFFFF"/>
        <w:ind w:right="10"/>
        <w:jc w:val="both"/>
      </w:pPr>
      <w:r w:rsidRPr="002D29B2">
        <w:t>С точки зрения иерархии в РСЧС выделяются четыре уровня — федеральный, региональный, территориальный и местный. Каждый из них располагает как своей управленческой структурой, так и своими силами и средствами.</w:t>
      </w:r>
    </w:p>
    <w:p w:rsidR="00A52A4D" w:rsidRPr="002D29B2" w:rsidRDefault="00A52A4D" w:rsidP="00A52A4D">
      <w:pPr>
        <w:shd w:val="clear" w:color="auto" w:fill="FFFFFF"/>
        <w:ind w:right="58"/>
        <w:jc w:val="both"/>
      </w:pPr>
      <w:r w:rsidRPr="002D29B2">
        <w:t>В заключение хочется отметить, что к ликвидации последствий наиболее масштабных и опасных для граждан и общества ЧС могут привлекаться формирования ГО и войска Министерства обороны.</w:t>
      </w:r>
    </w:p>
    <w:p w:rsidR="00B852C7" w:rsidRPr="009031DF" w:rsidRDefault="00B852C7" w:rsidP="009031DF">
      <w:pPr>
        <w:spacing w:after="0" w:line="240" w:lineRule="auto"/>
        <w:jc w:val="both"/>
        <w:rPr>
          <w:b/>
        </w:rPr>
      </w:pPr>
    </w:p>
    <w:sectPr w:rsidR="00B852C7" w:rsidRPr="009031DF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9687E9C"/>
    <w:lvl w:ilvl="0">
      <w:numFmt w:val="bullet"/>
      <w:lvlText w:val="*"/>
      <w:lvlJc w:val="left"/>
    </w:lvl>
  </w:abstractNum>
  <w:abstractNum w:abstractNumId="1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A4699"/>
    <w:multiLevelType w:val="hybridMultilevel"/>
    <w:tmpl w:val="3A2A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E22C8"/>
    <w:multiLevelType w:val="multilevel"/>
    <w:tmpl w:val="00B4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E3ACF"/>
    <w:multiLevelType w:val="hybridMultilevel"/>
    <w:tmpl w:val="69FED756"/>
    <w:lvl w:ilvl="0" w:tplc="4B3EEA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62790"/>
    <w:rsid w:val="001C77FB"/>
    <w:rsid w:val="003B017E"/>
    <w:rsid w:val="003B68A9"/>
    <w:rsid w:val="005515CD"/>
    <w:rsid w:val="00557923"/>
    <w:rsid w:val="005F2CA0"/>
    <w:rsid w:val="007F1C04"/>
    <w:rsid w:val="0083451F"/>
    <w:rsid w:val="009031DF"/>
    <w:rsid w:val="00A52A4D"/>
    <w:rsid w:val="00B852C7"/>
    <w:rsid w:val="00CE42D2"/>
    <w:rsid w:val="00DB326C"/>
    <w:rsid w:val="00E053E1"/>
    <w:rsid w:val="00E8393B"/>
    <w:rsid w:val="00F239C4"/>
    <w:rsid w:val="00F6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CA78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92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7923"/>
    <w:rPr>
      <w:color w:val="605E5C"/>
      <w:shd w:val="clear" w:color="auto" w:fill="E1DFDD"/>
    </w:rPr>
  </w:style>
  <w:style w:type="paragraph" w:customStyle="1" w:styleId="a5">
    <w:basedOn w:val="a"/>
    <w:next w:val="a6"/>
    <w:rsid w:val="00F239C4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HTML">
    <w:name w:val="HTML Preformatted"/>
    <w:basedOn w:val="a"/>
    <w:link w:val="HTML0"/>
    <w:rsid w:val="00F23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39C4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6">
    <w:name w:val="Normal (Web)"/>
    <w:basedOn w:val="a"/>
    <w:unhideWhenUsed/>
    <w:rsid w:val="00F239C4"/>
  </w:style>
  <w:style w:type="paragraph" w:customStyle="1" w:styleId="1">
    <w:name w:val="Обычный1"/>
    <w:rsid w:val="009031DF"/>
    <w:pPr>
      <w:widowControl w:val="0"/>
      <w:spacing w:after="0" w:line="280" w:lineRule="auto"/>
      <w:ind w:firstLine="280"/>
      <w:jc w:val="both"/>
    </w:pPr>
    <w:rPr>
      <w:rFonts w:eastAsia="Times New Roman"/>
      <w:snapToGrid w:val="0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9</cp:revision>
  <dcterms:created xsi:type="dcterms:W3CDTF">2020-03-19T11:01:00Z</dcterms:created>
  <dcterms:modified xsi:type="dcterms:W3CDTF">2020-04-09T08:16:00Z</dcterms:modified>
</cp:coreProperties>
</file>