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DB1" w:rsidRDefault="00524DB1" w:rsidP="00524D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Обществознание 2 курс ППССЗ</w:t>
      </w:r>
    </w:p>
    <w:p w:rsidR="00524DB1" w:rsidRDefault="00B65C78" w:rsidP="00524D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45</w:t>
      </w:r>
    </w:p>
    <w:p w:rsidR="00524DB1" w:rsidRDefault="00524DB1" w:rsidP="00524D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к 09.04.20</w:t>
      </w:r>
    </w:p>
    <w:p w:rsidR="00524DB1" w:rsidRPr="00524DB1" w:rsidRDefault="00524DB1" w:rsidP="00524D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524DB1">
        <w:rPr>
          <w:rFonts w:ascii="Times New Roman" w:hAnsi="Times New Roman" w:cs="Times New Roman"/>
          <w:b/>
          <w:sz w:val="28"/>
          <w:szCs w:val="28"/>
        </w:rPr>
        <w:t xml:space="preserve">Предмет </w:t>
      </w:r>
      <w:proofErr w:type="spellStart"/>
      <w:r w:rsidRPr="00524DB1">
        <w:rPr>
          <w:rFonts w:ascii="Times New Roman" w:hAnsi="Times New Roman" w:cs="Times New Roman"/>
          <w:b/>
          <w:sz w:val="28"/>
          <w:szCs w:val="28"/>
        </w:rPr>
        <w:t>культурологии</w:t>
      </w:r>
      <w:proofErr w:type="spellEnd"/>
      <w:r w:rsidRPr="00524DB1">
        <w:rPr>
          <w:rFonts w:ascii="Times New Roman" w:hAnsi="Times New Roman" w:cs="Times New Roman"/>
          <w:b/>
          <w:sz w:val="28"/>
          <w:szCs w:val="28"/>
        </w:rPr>
        <w:t>, её задачи,</w:t>
      </w:r>
      <w:r w:rsidR="007D74A0">
        <w:rPr>
          <w:rFonts w:ascii="Times New Roman" w:hAnsi="Times New Roman" w:cs="Times New Roman"/>
          <w:b/>
          <w:sz w:val="28"/>
          <w:szCs w:val="28"/>
        </w:rPr>
        <w:t xml:space="preserve"> функции,</w:t>
      </w:r>
      <w:r w:rsidRPr="00524DB1">
        <w:rPr>
          <w:rFonts w:ascii="Times New Roman" w:hAnsi="Times New Roman" w:cs="Times New Roman"/>
          <w:b/>
          <w:sz w:val="28"/>
          <w:szCs w:val="28"/>
        </w:rPr>
        <w:t xml:space="preserve"> структура. Методы </w:t>
      </w:r>
      <w:proofErr w:type="spellStart"/>
      <w:r w:rsidRPr="00524DB1">
        <w:rPr>
          <w:rFonts w:ascii="Times New Roman" w:hAnsi="Times New Roman" w:cs="Times New Roman"/>
          <w:b/>
          <w:sz w:val="28"/>
          <w:szCs w:val="28"/>
        </w:rPr>
        <w:t>культурологии</w:t>
      </w:r>
      <w:proofErr w:type="spellEnd"/>
      <w:r w:rsidRPr="00524DB1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524DB1" w:rsidRPr="00524DB1" w:rsidRDefault="00524DB1" w:rsidP="00524D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24DB1">
        <w:rPr>
          <w:rFonts w:ascii="Times New Roman" w:hAnsi="Times New Roman" w:cs="Times New Roman"/>
          <w:sz w:val="28"/>
          <w:szCs w:val="28"/>
        </w:rPr>
        <w:t xml:space="preserve">Ознакомьтесь с теоретическим минимумом </w:t>
      </w:r>
      <w:r w:rsidR="006741A3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6741A3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6741A3">
        <w:rPr>
          <w:rFonts w:ascii="Times New Roman" w:hAnsi="Times New Roman" w:cs="Times New Roman"/>
          <w:sz w:val="28"/>
          <w:szCs w:val="28"/>
        </w:rPr>
        <w:t>. ниже)</w:t>
      </w:r>
    </w:p>
    <w:p w:rsidR="00524DB1" w:rsidRDefault="00524DB1" w:rsidP="00524D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24DB1">
        <w:rPr>
          <w:rFonts w:ascii="Times New Roman" w:hAnsi="Times New Roman" w:cs="Times New Roman"/>
          <w:sz w:val="28"/>
          <w:szCs w:val="28"/>
        </w:rPr>
        <w:t xml:space="preserve">Выполните задания, указанные после теоретического минимума. </w:t>
      </w:r>
    </w:p>
    <w:p w:rsidR="006741A3" w:rsidRDefault="006741A3" w:rsidP="006741A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41A3" w:rsidRPr="006741A3" w:rsidRDefault="006741A3" w:rsidP="006741A3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6741A3">
        <w:rPr>
          <w:rFonts w:ascii="Times New Roman" w:hAnsi="Times New Roman" w:cs="Times New Roman"/>
          <w:b/>
          <w:sz w:val="36"/>
          <w:szCs w:val="36"/>
          <w:u w:val="single"/>
        </w:rPr>
        <w:t xml:space="preserve">Теоретический минимум </w:t>
      </w:r>
    </w:p>
    <w:p w:rsidR="00524DB1" w:rsidRPr="00524DB1" w:rsidRDefault="006741A3" w:rsidP="006741A3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050442" cy="3034404"/>
            <wp:effectExtent l="19050" t="0" r="7208" b="0"/>
            <wp:docPr id="1" name="Рисунок 1" descr="КУЛЬТУРОЛОГИЯ КАК УЧЕБНАЯ ДИСЦИП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ЛЬТУРОЛОГИЯ КАК УЧЕБНАЯ ДИСЦИПЛИН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9" cy="303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DB1" w:rsidRPr="00524DB1" w:rsidRDefault="006741A3" w:rsidP="006741A3">
      <w:pPr>
        <w:pStyle w:val="a3"/>
        <w:ind w:left="0" w:firstLine="11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noProof/>
        </w:rPr>
        <w:drawing>
          <wp:inline distT="0" distB="0" distL="0" distR="0">
            <wp:extent cx="4050442" cy="3034404"/>
            <wp:effectExtent l="19050" t="0" r="7208" b="0"/>
            <wp:docPr id="4" name="Рисунок 4" descr="МЕЖДИСЦИПЛИНАРНЫЙ ХАРАКТЕР КУЛЬТУР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ЖДИСЦИПЛИНАРНЫЙ ХАРАКТЕР КУЛЬТУРОЛОГИ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62" cy="303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DB1" w:rsidRDefault="00524DB1" w:rsidP="00524D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741A3" w:rsidRDefault="006741A3" w:rsidP="006741A3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109359" cy="3078541"/>
            <wp:effectExtent l="19050" t="0" r="5441" b="0"/>
            <wp:docPr id="7" name="Рисунок 7" descr="КУЛЬТУРОЛОГИЯ В СИСТЕМЕ ЗНАНИЙ О КУЛЬТУ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УЛЬТУРОЛОГИЯ В СИСТЕМЕ ЗНАНИЙ О КУЛЬТУР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743" cy="308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1A3" w:rsidRDefault="006741A3" w:rsidP="006741A3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057595" cy="3039762"/>
            <wp:effectExtent l="19050" t="0" r="55" b="0"/>
            <wp:docPr id="10" name="Рисунок 10" descr="ОСНОВНЫЕ ПОДХОДЫ К ПОНИМАНИЮ КУЛЬТУР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СНОВНЫЕ ПОДХОДЫ К ПОНИМАНИЮ КУЛЬТУРОЛОГИ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914" cy="30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1A3" w:rsidRDefault="006741A3" w:rsidP="006741A3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025728" cy="3015889"/>
            <wp:effectExtent l="19050" t="0" r="0" b="0"/>
            <wp:docPr id="13" name="Рисунок 13" descr="ЗАДАЧИ КУЛЬТУР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ДАЧИ КУЛЬТУРОЛОГИ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411" cy="301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1A3" w:rsidRDefault="006741A3" w:rsidP="006741A3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25729" cy="3015889"/>
            <wp:effectExtent l="19050" t="0" r="0" b="0"/>
            <wp:docPr id="16" name="Рисунок 16" descr="СТРУКТУРА КУЛЬТУР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ТРУКТУРА КУЛЬТУРОЛОГИ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810" cy="301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DB0" w:rsidRDefault="003D4DB0" w:rsidP="006741A3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959826" cy="2966518"/>
            <wp:effectExtent l="19050" t="0" r="2574" b="0"/>
            <wp:docPr id="19" name="Рисунок 19" descr="СТРУКТУРА КУЛЬТУР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РУКТУРА КУЛЬТУРОЛОГИ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089" cy="296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DB0" w:rsidRDefault="003D4DB0" w:rsidP="006741A3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980622" cy="2982097"/>
            <wp:effectExtent l="19050" t="0" r="828" b="0"/>
            <wp:docPr id="22" name="Рисунок 22" descr="СТРУКТУРА КУЛЬТУР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ТРУКТУРА КУЛЬТУРОЛОГИ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705" cy="298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DB0" w:rsidRDefault="003B2E39" w:rsidP="006741A3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902161" cy="2923318"/>
            <wp:effectExtent l="19050" t="0" r="3089" b="0"/>
            <wp:docPr id="25" name="Рисунок 25" descr="КУЛЬТУРНЫЕ ИНСТИТУ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УЛЬТУРНЫЕ ИНСТИТУТЫ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792" cy="292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E39" w:rsidRDefault="00262F3D" w:rsidP="006741A3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844496" cy="2880118"/>
            <wp:effectExtent l="19050" t="0" r="3604" b="0"/>
            <wp:docPr id="28" name="Рисунок 28" descr="КУЛЬТУРНАЯ ПОЛИ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УЛЬТУРНАЯ ПОЛИТИК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130" cy="288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F3D" w:rsidRDefault="00262F3D" w:rsidP="006741A3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844496" cy="2880118"/>
            <wp:effectExtent l="19050" t="0" r="3604" b="0"/>
            <wp:docPr id="31" name="Рисунок 31" descr="ФУНКЦИИ КУЛЬТУР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ФУНКЦИИ КУЛЬТУРОЛОГИ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03" cy="288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F3D" w:rsidRDefault="00262F3D" w:rsidP="006741A3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F3D" w:rsidRDefault="00262F3D" w:rsidP="006741A3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F3D" w:rsidRDefault="003F039F" w:rsidP="006741A3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932572" cy="2946101"/>
            <wp:effectExtent l="19050" t="0" r="0" b="0"/>
            <wp:docPr id="34" name="Рисунок 34" descr="ФУНКЦИИ КУЛЬТУР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ФУНКЦИИ КУЛЬТУРОЛОГИИ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584" cy="295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39F" w:rsidRDefault="003F039F" w:rsidP="006741A3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926875" cy="2941834"/>
            <wp:effectExtent l="19050" t="0" r="0" b="0"/>
            <wp:docPr id="37" name="Рисунок 37" descr="ФУНКЦИИ КУЛЬТУР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ФУНКЦИИ КУЛЬТУРОЛОГИИ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435" cy="294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39F" w:rsidRDefault="003F039F" w:rsidP="006741A3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859663" cy="2891481"/>
            <wp:effectExtent l="19050" t="0" r="7487" b="0"/>
            <wp:docPr id="40" name="Рисунок 40" descr="ФУНКЦИИ КУЛЬТУР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ФУНКЦИИ КУЛЬТУРОЛОГИИ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74" cy="289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39F" w:rsidRDefault="003F039F" w:rsidP="006741A3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039F" w:rsidRDefault="002D4D2A" w:rsidP="006741A3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885685" cy="2910976"/>
            <wp:effectExtent l="19050" t="0" r="515" b="0"/>
            <wp:docPr id="43" name="Рисунок 43" descr="АКТУАЛЬНОСТЬ КУЛЬТУР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АКТУАЛЬНОСТЬ КУЛЬТУРОЛОГИИ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757" cy="291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D2A" w:rsidRDefault="002D4D2A" w:rsidP="006741A3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859665" cy="2891481"/>
            <wp:effectExtent l="19050" t="0" r="7485" b="0"/>
            <wp:docPr id="46" name="Рисунок 46" descr="АКТУАЛЬНОСТЬ КУЛЬТУР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АКТУАЛЬНОСТЬ КУЛЬТУРОЛОГИИ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260" cy="289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D2A" w:rsidRDefault="002D4D2A" w:rsidP="006741A3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895176" cy="2918085"/>
            <wp:effectExtent l="19050" t="0" r="0" b="0"/>
            <wp:docPr id="49" name="Рисунок 49" descr="АКТУАЛЬНОСТЬ КУЛЬТУР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АКТУАЛЬНОСТЬ КУЛЬТУРОЛОГИИ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418" cy="292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D2A" w:rsidRDefault="002D4D2A" w:rsidP="006741A3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4D2A" w:rsidRDefault="002D4D2A" w:rsidP="006741A3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25729" cy="3015889"/>
            <wp:effectExtent l="19050" t="0" r="0" b="0"/>
            <wp:docPr id="52" name="Рисунок 52" descr="ПРЕДМЕТ КУЛЬТУР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РЕДМЕТ КУЛЬТУРОЛОГИИ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121" cy="301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D2A" w:rsidRDefault="002D4D2A" w:rsidP="006741A3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017490" cy="3009717"/>
            <wp:effectExtent l="19050" t="0" r="2060" b="0"/>
            <wp:docPr id="55" name="Рисунок 55" descr="ПРЕДМЕТ КУЛЬТУР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РЕДМЕТ КУЛЬТУРОЛОГИИ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170" cy="301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D2A" w:rsidRDefault="002D4D2A" w:rsidP="006741A3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065012" cy="3045319"/>
            <wp:effectExtent l="19050" t="0" r="0" b="0"/>
            <wp:docPr id="58" name="Рисунок 58" descr="ПРЕДМЕТ КУЛЬТУР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ПРЕДМЕТ КУЛЬТУРОЛОГИИ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437" cy="304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D2A" w:rsidRDefault="00360042" w:rsidP="006741A3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24606" cy="3015049"/>
            <wp:effectExtent l="19050" t="0" r="0" b="0"/>
            <wp:docPr id="61" name="Рисунок 61" descr="ПРЕДМЕТ КУЛЬТУР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ПРЕДМЕТ КУЛЬТУРОЛОГИИ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146" cy="301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042" w:rsidRDefault="00360042" w:rsidP="006741A3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984540" cy="2985031"/>
            <wp:effectExtent l="19050" t="0" r="0" b="0"/>
            <wp:docPr id="64" name="Рисунок 64" descr="ОСНОВНЫЕ ЗАДАЧИ КУЛЬТУР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ОСНОВНЫЕ ЗАДАЧИ КУЛЬТУРОЛОГИИ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205" cy="298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755" w:rsidRDefault="003F7755" w:rsidP="006741A3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002614" cy="2998573"/>
            <wp:effectExtent l="19050" t="0" r="0" b="0"/>
            <wp:docPr id="67" name="Рисунок 67" descr="ОСНОВНЫЕ ЗАДАЧИ КУЛЬТУР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ОСНОВНЫЕ ЗАДАЧИ КУЛЬТУРОЛОГИИ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56" cy="299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755" w:rsidRDefault="003F7755" w:rsidP="006741A3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75156" cy="3052917"/>
            <wp:effectExtent l="19050" t="0" r="1544" b="0"/>
            <wp:docPr id="70" name="Рисунок 70" descr="ЦЕЛЬ КУЛЬТУР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ЦЕЛЬ КУЛЬТУРОЛОГИИ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150" cy="305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755" w:rsidRDefault="003F7755" w:rsidP="006741A3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042204" cy="3028232"/>
            <wp:effectExtent l="19050" t="0" r="0" b="0"/>
            <wp:docPr id="73" name="Рисунок 73" descr="МЕТОДЫ КУЛЬТУР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МЕТОДЫ КУЛЬТУРОЛОГИИ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892" cy="302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755" w:rsidRDefault="00865EE1" w:rsidP="006741A3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951588" cy="2960346"/>
            <wp:effectExtent l="19050" t="0" r="0" b="0"/>
            <wp:docPr id="76" name="Рисунок 76" descr="МЕТОДЫ КУЛЬТУР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МЕТОДЫ КУЛЬТУРОЛОГИИ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668" cy="295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EE1" w:rsidRDefault="00865EE1" w:rsidP="006741A3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943350" cy="2954175"/>
            <wp:effectExtent l="19050" t="0" r="0" b="0"/>
            <wp:docPr id="79" name="Рисунок 79" descr="МЕТОДЫ КУЛЬТУР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МЕТОДЫ КУЛЬТУРОЛОГИИ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998" cy="295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EE1" w:rsidRDefault="00865EE1" w:rsidP="006741A3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947634" cy="2957384"/>
            <wp:effectExtent l="19050" t="0" r="0" b="0"/>
            <wp:docPr id="82" name="Рисунок 82" descr="https://cf2.ppt-online.org/files2/slide/j/jUbwJQ7BvfcO1Ih2ktAszZdryDFVMumClnpiYR/slide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cf2.ppt-online.org/files2/slide/j/jUbwJQ7BvfcO1Ih2ktAszZdryDFVMumClnpiYR/slide-5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069" cy="295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5F6" w:rsidRDefault="003A75F6" w:rsidP="006741A3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75F6" w:rsidRDefault="003A75F6" w:rsidP="006741A3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Задания: </w:t>
      </w:r>
    </w:p>
    <w:p w:rsidR="003A75F6" w:rsidRPr="007D74A0" w:rsidRDefault="003A75F6" w:rsidP="003A75F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D74A0">
        <w:rPr>
          <w:rFonts w:ascii="Times New Roman" w:hAnsi="Times New Roman" w:cs="Times New Roman"/>
          <w:sz w:val="24"/>
          <w:szCs w:val="24"/>
        </w:rPr>
        <w:t xml:space="preserve">Как вы понимаете выражение «культурный феномен»? Разъясните сущность данного понятия на конкретных примерах. </w:t>
      </w:r>
    </w:p>
    <w:p w:rsidR="003A75F6" w:rsidRPr="007D74A0" w:rsidRDefault="003A75F6" w:rsidP="003A75F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D74A0">
        <w:rPr>
          <w:rFonts w:ascii="Times New Roman" w:hAnsi="Times New Roman" w:cs="Times New Roman"/>
          <w:sz w:val="24"/>
          <w:szCs w:val="24"/>
        </w:rPr>
        <w:t xml:space="preserve">Раскройте, используя примеры из истории и философии, сущность такого культурологического метода как </w:t>
      </w:r>
      <w:proofErr w:type="gramStart"/>
      <w:r w:rsidRPr="001A3DFB">
        <w:rPr>
          <w:rFonts w:ascii="Times New Roman" w:hAnsi="Times New Roman" w:cs="Times New Roman"/>
          <w:b/>
          <w:sz w:val="24"/>
          <w:szCs w:val="24"/>
        </w:rPr>
        <w:t>диахронический</w:t>
      </w:r>
      <w:proofErr w:type="gramEnd"/>
      <w:r w:rsidRPr="007D74A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A75F6" w:rsidRPr="007D74A0" w:rsidRDefault="003A75F6" w:rsidP="003A75F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7D74A0">
        <w:rPr>
          <w:rFonts w:ascii="Times New Roman" w:hAnsi="Times New Roman" w:cs="Times New Roman"/>
          <w:sz w:val="24"/>
          <w:szCs w:val="24"/>
        </w:rPr>
        <w:t xml:space="preserve">Кроме собственно культурологических методов при изучении культурных явлений могут использоваться такие методы, как общефилософские – </w:t>
      </w:r>
      <w:r w:rsidRPr="001A3DFB">
        <w:rPr>
          <w:rFonts w:ascii="Times New Roman" w:hAnsi="Times New Roman" w:cs="Times New Roman"/>
          <w:b/>
          <w:sz w:val="24"/>
          <w:szCs w:val="24"/>
        </w:rPr>
        <w:t>метафизический и диалектический</w:t>
      </w:r>
      <w:r w:rsidRPr="007D74A0">
        <w:rPr>
          <w:rFonts w:ascii="Times New Roman" w:hAnsi="Times New Roman" w:cs="Times New Roman"/>
          <w:sz w:val="24"/>
          <w:szCs w:val="24"/>
        </w:rPr>
        <w:t xml:space="preserve">, эмпирические, такие как </w:t>
      </w:r>
      <w:r w:rsidRPr="001A3DFB">
        <w:rPr>
          <w:rFonts w:ascii="Times New Roman" w:hAnsi="Times New Roman" w:cs="Times New Roman"/>
          <w:b/>
          <w:sz w:val="24"/>
          <w:szCs w:val="24"/>
        </w:rPr>
        <w:t>наблюдение и эксперимент</w:t>
      </w:r>
      <w:r w:rsidRPr="007D74A0">
        <w:rPr>
          <w:rFonts w:ascii="Times New Roman" w:hAnsi="Times New Roman" w:cs="Times New Roman"/>
          <w:sz w:val="24"/>
          <w:szCs w:val="24"/>
        </w:rPr>
        <w:t xml:space="preserve">, общенаучные, такие как </w:t>
      </w:r>
      <w:r w:rsidRPr="001A3DFB">
        <w:rPr>
          <w:rFonts w:ascii="Times New Roman" w:hAnsi="Times New Roman" w:cs="Times New Roman"/>
          <w:b/>
          <w:sz w:val="24"/>
          <w:szCs w:val="24"/>
        </w:rPr>
        <w:t>анализ, синтез, гипотеза</w:t>
      </w:r>
      <w:r w:rsidRPr="007D74A0">
        <w:rPr>
          <w:rFonts w:ascii="Times New Roman" w:hAnsi="Times New Roman" w:cs="Times New Roman"/>
          <w:sz w:val="24"/>
          <w:szCs w:val="24"/>
        </w:rPr>
        <w:t xml:space="preserve"> и др. Объясните, как данные методы могут использоваться при изучении культуры и её явлений. </w:t>
      </w:r>
      <w:proofErr w:type="gramEnd"/>
    </w:p>
    <w:p w:rsidR="003A75F6" w:rsidRPr="007D74A0" w:rsidRDefault="007D74A0" w:rsidP="003A75F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7D74A0">
        <w:rPr>
          <w:rFonts w:ascii="Times New Roman" w:hAnsi="Times New Roman" w:cs="Times New Roman"/>
          <w:sz w:val="24"/>
          <w:szCs w:val="24"/>
        </w:rPr>
        <w:t xml:space="preserve">Используя структурно-функциональный метод, разложите на составные части такое культурное явление, как </w:t>
      </w:r>
      <w:r w:rsidRPr="007D74A0">
        <w:rPr>
          <w:rFonts w:ascii="Times New Roman" w:hAnsi="Times New Roman" w:cs="Times New Roman"/>
          <w:b/>
          <w:sz w:val="24"/>
          <w:szCs w:val="24"/>
        </w:rPr>
        <w:t>традиции</w:t>
      </w:r>
      <w:r w:rsidRPr="007D74A0">
        <w:rPr>
          <w:rFonts w:ascii="Times New Roman" w:hAnsi="Times New Roman" w:cs="Times New Roman"/>
          <w:sz w:val="24"/>
          <w:szCs w:val="24"/>
        </w:rPr>
        <w:t>. Обозначьте внутренние связи и обусловленности между ними.</w:t>
      </w:r>
    </w:p>
    <w:sectPr w:rsidR="003A75F6" w:rsidRPr="007D74A0" w:rsidSect="00792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53495"/>
    <w:multiLevelType w:val="hybridMultilevel"/>
    <w:tmpl w:val="5B728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4A4744"/>
    <w:multiLevelType w:val="hybridMultilevel"/>
    <w:tmpl w:val="CB122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524DB1"/>
    <w:rsid w:val="001A3DFB"/>
    <w:rsid w:val="0021376C"/>
    <w:rsid w:val="00262F3D"/>
    <w:rsid w:val="002D4D2A"/>
    <w:rsid w:val="00360042"/>
    <w:rsid w:val="003A75F6"/>
    <w:rsid w:val="003B2E39"/>
    <w:rsid w:val="003D4DB0"/>
    <w:rsid w:val="003F039F"/>
    <w:rsid w:val="003F7755"/>
    <w:rsid w:val="00524DB1"/>
    <w:rsid w:val="006741A3"/>
    <w:rsid w:val="007924E0"/>
    <w:rsid w:val="007D74A0"/>
    <w:rsid w:val="00865EE1"/>
    <w:rsid w:val="00A64262"/>
    <w:rsid w:val="00B65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4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4DB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1376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74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41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10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14</cp:revision>
  <dcterms:created xsi:type="dcterms:W3CDTF">2020-04-09T11:53:00Z</dcterms:created>
  <dcterms:modified xsi:type="dcterms:W3CDTF">2020-04-09T13:20:00Z</dcterms:modified>
</cp:coreProperties>
</file>