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9C" w:rsidRDefault="005E7E9C" w:rsidP="005E7E9C">
      <w:pPr>
        <w:jc w:val="center"/>
        <w:rPr>
          <w:rFonts w:ascii="Times New Roman" w:hAnsi="Times New Roman" w:cs="Times New Roman"/>
          <w:b/>
          <w:sz w:val="28"/>
          <w:szCs w:val="28"/>
        </w:rPr>
      </w:pPr>
      <w:r>
        <w:rPr>
          <w:rFonts w:ascii="Times New Roman" w:hAnsi="Times New Roman" w:cs="Times New Roman"/>
          <w:b/>
          <w:sz w:val="28"/>
          <w:szCs w:val="28"/>
        </w:rPr>
        <w:t xml:space="preserve">Обществознание (раздел «Право») 3 курс </w:t>
      </w:r>
    </w:p>
    <w:p w:rsidR="005E7E9C" w:rsidRDefault="005E7E9C" w:rsidP="005E7E9C">
      <w:pPr>
        <w:jc w:val="center"/>
        <w:rPr>
          <w:rFonts w:ascii="Times New Roman" w:hAnsi="Times New Roman" w:cs="Times New Roman"/>
          <w:b/>
          <w:sz w:val="28"/>
          <w:szCs w:val="28"/>
        </w:rPr>
      </w:pPr>
      <w:r>
        <w:rPr>
          <w:rFonts w:ascii="Times New Roman" w:hAnsi="Times New Roman" w:cs="Times New Roman"/>
          <w:b/>
          <w:sz w:val="28"/>
          <w:szCs w:val="28"/>
        </w:rPr>
        <w:t>Группа 11</w:t>
      </w:r>
    </w:p>
    <w:p w:rsidR="005E7E9C" w:rsidRDefault="005E7E9C" w:rsidP="005E7E9C">
      <w:pPr>
        <w:jc w:val="center"/>
        <w:rPr>
          <w:rFonts w:ascii="Times New Roman" w:hAnsi="Times New Roman" w:cs="Times New Roman"/>
          <w:b/>
          <w:sz w:val="28"/>
          <w:szCs w:val="28"/>
        </w:rPr>
      </w:pPr>
      <w:r>
        <w:rPr>
          <w:rFonts w:ascii="Times New Roman" w:hAnsi="Times New Roman" w:cs="Times New Roman"/>
          <w:b/>
          <w:sz w:val="28"/>
          <w:szCs w:val="28"/>
        </w:rPr>
        <w:t>Задание к 07.04.20 (1 пара)</w:t>
      </w:r>
    </w:p>
    <w:p w:rsidR="005E7E9C" w:rsidRDefault="005E7E9C" w:rsidP="005E7E9C">
      <w:pPr>
        <w:jc w:val="center"/>
        <w:rPr>
          <w:rFonts w:ascii="Times New Roman" w:hAnsi="Times New Roman" w:cs="Times New Roman"/>
          <w:b/>
          <w:sz w:val="28"/>
          <w:szCs w:val="28"/>
        </w:rPr>
      </w:pPr>
      <w:r>
        <w:rPr>
          <w:rFonts w:ascii="Times New Roman" w:hAnsi="Times New Roman" w:cs="Times New Roman"/>
          <w:b/>
          <w:sz w:val="28"/>
          <w:szCs w:val="28"/>
        </w:rPr>
        <w:t>Тема: Политико-правовой статус личности</w:t>
      </w:r>
    </w:p>
    <w:p w:rsidR="005E7E9C" w:rsidRDefault="005E7E9C" w:rsidP="005E7E9C">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Самостоятельно ознакомиться с темой «Политико-правовой статус личности» </w:t>
      </w:r>
    </w:p>
    <w:p w:rsidR="005E7E9C" w:rsidRDefault="005E7E9C" w:rsidP="005E7E9C">
      <w:pPr>
        <w:pStyle w:val="a3"/>
        <w:rPr>
          <w:rFonts w:ascii="Times New Roman" w:hAnsi="Times New Roman" w:cs="Times New Roman"/>
          <w:b/>
          <w:sz w:val="28"/>
          <w:szCs w:val="28"/>
        </w:rPr>
      </w:pPr>
      <w:r>
        <w:rPr>
          <w:rFonts w:ascii="Times New Roman" w:hAnsi="Times New Roman" w:cs="Times New Roman"/>
          <w:b/>
          <w:sz w:val="28"/>
          <w:szCs w:val="28"/>
        </w:rPr>
        <w:t xml:space="preserve">(ссылка: </w:t>
      </w:r>
      <w:hyperlink r:id="rId6" w:history="1">
        <w:r w:rsidRPr="009840BB">
          <w:rPr>
            <w:rStyle w:val="a4"/>
            <w:rFonts w:ascii="Times New Roman" w:hAnsi="Times New Roman" w:cs="Times New Roman"/>
            <w:b/>
            <w:sz w:val="28"/>
            <w:szCs w:val="28"/>
          </w:rPr>
          <w:t>https://studopedia.ru/7_188785_osnovi-pravovogo-statusa-cheloveka-i-grazhdanin</w:t>
        </w:r>
        <w:r w:rsidRPr="009840BB">
          <w:rPr>
            <w:rStyle w:val="a4"/>
            <w:rFonts w:ascii="Times New Roman" w:hAnsi="Times New Roman" w:cs="Times New Roman"/>
            <w:b/>
            <w:sz w:val="28"/>
            <w:szCs w:val="28"/>
          </w:rPr>
          <w:t>a</w:t>
        </w:r>
        <w:r w:rsidRPr="009840BB">
          <w:rPr>
            <w:rStyle w:val="a4"/>
            <w:rFonts w:ascii="Times New Roman" w:hAnsi="Times New Roman" w:cs="Times New Roman"/>
            <w:b/>
            <w:sz w:val="28"/>
            <w:szCs w:val="28"/>
          </w:rPr>
          <w:t>-v-rf.html</w:t>
        </w:r>
      </w:hyperlink>
      <w:r>
        <w:rPr>
          <w:rFonts w:ascii="Times New Roman" w:hAnsi="Times New Roman" w:cs="Times New Roman"/>
          <w:b/>
          <w:sz w:val="28"/>
          <w:szCs w:val="28"/>
        </w:rPr>
        <w:t>)</w:t>
      </w:r>
    </w:p>
    <w:p w:rsidR="005E7E9C" w:rsidRDefault="005E7E9C" w:rsidP="005E7E9C">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Ознакомьтесь с содержанием параграфа 7.6. «Права и свободы человека и гражданина» главы «Право» учебника Важенина А.Г. (см. ниже «Теоретический минимум») и </w:t>
      </w:r>
      <w:r w:rsidR="002A012E">
        <w:rPr>
          <w:rFonts w:ascii="Times New Roman" w:hAnsi="Times New Roman" w:cs="Times New Roman"/>
          <w:b/>
          <w:sz w:val="28"/>
          <w:szCs w:val="28"/>
        </w:rPr>
        <w:t xml:space="preserve">выполните </w:t>
      </w:r>
      <w:r>
        <w:rPr>
          <w:rFonts w:ascii="Times New Roman" w:hAnsi="Times New Roman" w:cs="Times New Roman"/>
          <w:b/>
          <w:sz w:val="28"/>
          <w:szCs w:val="28"/>
        </w:rPr>
        <w:t xml:space="preserve">предложенные в конце </w:t>
      </w:r>
      <w:r w:rsidR="002A012E">
        <w:rPr>
          <w:rFonts w:ascii="Times New Roman" w:hAnsi="Times New Roman" w:cs="Times New Roman"/>
          <w:b/>
          <w:sz w:val="28"/>
          <w:szCs w:val="28"/>
        </w:rPr>
        <w:t>минимума задания</w:t>
      </w:r>
      <w:r>
        <w:rPr>
          <w:rFonts w:ascii="Times New Roman" w:hAnsi="Times New Roman" w:cs="Times New Roman"/>
          <w:b/>
          <w:sz w:val="28"/>
          <w:szCs w:val="28"/>
        </w:rPr>
        <w:t xml:space="preserve">. </w:t>
      </w:r>
    </w:p>
    <w:p w:rsidR="005E7E9C" w:rsidRDefault="005E7E9C" w:rsidP="005E7E9C">
      <w:pPr>
        <w:pStyle w:val="a3"/>
        <w:rPr>
          <w:rFonts w:ascii="Times New Roman" w:hAnsi="Times New Roman" w:cs="Times New Roman"/>
          <w:b/>
          <w:sz w:val="28"/>
          <w:szCs w:val="28"/>
        </w:rPr>
      </w:pPr>
    </w:p>
    <w:p w:rsidR="005E7E9C" w:rsidRDefault="005E7E9C" w:rsidP="005E7E9C">
      <w:pPr>
        <w:pStyle w:val="a3"/>
        <w:jc w:val="center"/>
        <w:rPr>
          <w:rFonts w:ascii="Times New Roman" w:hAnsi="Times New Roman" w:cs="Times New Roman"/>
          <w:b/>
          <w:sz w:val="28"/>
          <w:szCs w:val="28"/>
        </w:rPr>
      </w:pPr>
    </w:p>
    <w:p w:rsidR="005E7E9C" w:rsidRDefault="005E7E9C" w:rsidP="005E7E9C">
      <w:pPr>
        <w:pStyle w:val="a3"/>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5E7E9C" w:rsidRPr="005E7E9C" w:rsidRDefault="005E7E9C" w:rsidP="005E7E9C">
      <w:pPr>
        <w:pStyle w:val="a3"/>
        <w:spacing w:after="0" w:line="240" w:lineRule="auto"/>
        <w:ind w:firstLine="709"/>
        <w:rPr>
          <w:rFonts w:ascii="Times New Roman" w:hAnsi="Times New Roman" w:cs="Times New Roman"/>
          <w:sz w:val="24"/>
          <w:szCs w:val="24"/>
        </w:rPr>
      </w:pPr>
      <w:r w:rsidRPr="005E7E9C">
        <w:rPr>
          <w:rFonts w:ascii="Times New Roman" w:hAnsi="Times New Roman" w:cs="Times New Roman"/>
          <w:sz w:val="24"/>
          <w:szCs w:val="24"/>
        </w:rPr>
        <w:t>Идею равенства всех людей от рождения развивали еще древнегреческие философы. Но разделение на классы богатых и бед пых усиливалось, а государство закрепляло неравенство в юридических нормах. Общественная мораль считала такой порядок вещей справедливым. Позднее известные философы Дж</w:t>
      </w:r>
      <w:proofErr w:type="gramStart"/>
      <w:r w:rsidRPr="005E7E9C">
        <w:rPr>
          <w:rFonts w:ascii="Times New Roman" w:hAnsi="Times New Roman" w:cs="Times New Roman"/>
          <w:sz w:val="24"/>
          <w:szCs w:val="24"/>
        </w:rPr>
        <w:t>.Л</w:t>
      </w:r>
      <w:proofErr w:type="gramEnd"/>
      <w:r w:rsidRPr="005E7E9C">
        <w:rPr>
          <w:rFonts w:ascii="Times New Roman" w:hAnsi="Times New Roman" w:cs="Times New Roman"/>
          <w:sz w:val="24"/>
          <w:szCs w:val="24"/>
        </w:rPr>
        <w:t xml:space="preserve">окк, Ж. </w:t>
      </w:r>
      <w:proofErr w:type="spellStart"/>
      <w:r w:rsidRPr="005E7E9C">
        <w:rPr>
          <w:rFonts w:ascii="Times New Roman" w:hAnsi="Times New Roman" w:cs="Times New Roman"/>
          <w:sz w:val="24"/>
          <w:szCs w:val="24"/>
        </w:rPr>
        <w:t>Мелье</w:t>
      </w:r>
      <w:proofErr w:type="spellEnd"/>
      <w:r w:rsidRPr="005E7E9C">
        <w:rPr>
          <w:rFonts w:ascii="Times New Roman" w:hAnsi="Times New Roman" w:cs="Times New Roman"/>
          <w:sz w:val="24"/>
          <w:szCs w:val="24"/>
        </w:rPr>
        <w:t xml:space="preserve">, Ж. Ж. Руссо доказывали, что людям сама природа дарует равенство. В ходе борьбы за независимость английских колоний в Северной Америке стремление людей </w:t>
      </w:r>
      <w:proofErr w:type="gramStart"/>
      <w:r w:rsidRPr="005E7E9C">
        <w:rPr>
          <w:rFonts w:ascii="Times New Roman" w:hAnsi="Times New Roman" w:cs="Times New Roman"/>
          <w:sz w:val="24"/>
          <w:szCs w:val="24"/>
        </w:rPr>
        <w:t>быть равными и свободными было закреплено</w:t>
      </w:r>
      <w:proofErr w:type="gramEnd"/>
      <w:r w:rsidRPr="005E7E9C">
        <w:rPr>
          <w:rFonts w:ascii="Times New Roman" w:hAnsi="Times New Roman" w:cs="Times New Roman"/>
          <w:sz w:val="24"/>
          <w:szCs w:val="24"/>
        </w:rPr>
        <w:t xml:space="preserve"> в Декларации независимости 1776 г. В ней говорилось: «Все люди сотворены равными, и все они одарены своим Создателем некоторыми неотчуждаемыми правами, к числу которых принадлежат жизнь, свобода и стремление к счастью». Великая Французская революция XVIII </w:t>
      </w:r>
      <w:proofErr w:type="gramStart"/>
      <w:r w:rsidRPr="005E7E9C">
        <w:rPr>
          <w:rFonts w:ascii="Times New Roman" w:hAnsi="Times New Roman" w:cs="Times New Roman"/>
          <w:sz w:val="24"/>
          <w:szCs w:val="24"/>
        </w:rPr>
        <w:t>в</w:t>
      </w:r>
      <w:proofErr w:type="gramEnd"/>
      <w:r w:rsidRPr="005E7E9C">
        <w:rPr>
          <w:rFonts w:ascii="Times New Roman" w:hAnsi="Times New Roman" w:cs="Times New Roman"/>
          <w:sz w:val="24"/>
          <w:szCs w:val="24"/>
        </w:rPr>
        <w:t>. проходила под лозунгом «Свобода! Равенство! Братство!». В принятой Декларации прав человека и гражданина говорилось: «Люди рождаются и пребывают свободными и равными в правах; социальные различия могут быть основаны только на общей пользе». Свобода понималась как возможность «делать все, что не вредит другим». Термин «права человека» появился в международной политике после войны за независимость в Северной Америке и Великой Французской революции. Во многих государствах происходили демократические преобразования, создавались парламенты, ограничивающие власть монархов, расширялся круг лиц, участвующих в выборах, но по-прежнему оставалась система ограничений в отношении бедных, военнослужащих, женщин, учащихся. После</w:t>
      </w:r>
      <w:proofErr w:type="gramStart"/>
      <w:r w:rsidRPr="005E7E9C">
        <w:rPr>
          <w:rFonts w:ascii="Times New Roman" w:hAnsi="Times New Roman" w:cs="Times New Roman"/>
          <w:sz w:val="24"/>
          <w:szCs w:val="24"/>
        </w:rPr>
        <w:t xml:space="preserve"> В</w:t>
      </w:r>
      <w:proofErr w:type="gramEnd"/>
      <w:r w:rsidRPr="005E7E9C">
        <w:rPr>
          <w:rFonts w:ascii="Times New Roman" w:hAnsi="Times New Roman" w:cs="Times New Roman"/>
          <w:sz w:val="24"/>
          <w:szCs w:val="24"/>
        </w:rPr>
        <w:t>торой мировой войны 1939</w:t>
      </w:r>
      <w:r w:rsidR="001A4BE6">
        <w:rPr>
          <w:rFonts w:ascii="Times New Roman" w:hAnsi="Times New Roman" w:cs="Times New Roman"/>
          <w:sz w:val="24"/>
          <w:szCs w:val="24"/>
        </w:rPr>
        <w:t>-</w:t>
      </w:r>
      <w:r w:rsidRPr="005E7E9C">
        <w:rPr>
          <w:rFonts w:ascii="Times New Roman" w:hAnsi="Times New Roman" w:cs="Times New Roman"/>
          <w:sz w:val="24"/>
          <w:szCs w:val="24"/>
        </w:rPr>
        <w:t xml:space="preserve">1945 гг. активно развивалось международное сотрудничество в области защиты прав человека, которое привело к созданию организаций, обеспечивающих совместные действия стран. </w:t>
      </w:r>
      <w:proofErr w:type="gramStart"/>
      <w:r w:rsidRPr="005E7E9C">
        <w:rPr>
          <w:rFonts w:ascii="Times New Roman" w:hAnsi="Times New Roman" w:cs="Times New Roman"/>
          <w:sz w:val="24"/>
          <w:szCs w:val="24"/>
        </w:rPr>
        <w:t xml:space="preserve">Среди них особую роль играет </w:t>
      </w:r>
      <w:r w:rsidR="001A4BE6">
        <w:rPr>
          <w:rFonts w:ascii="Times New Roman" w:hAnsi="Times New Roman" w:cs="Times New Roman"/>
          <w:sz w:val="24"/>
          <w:szCs w:val="24"/>
        </w:rPr>
        <w:t xml:space="preserve"> орга</w:t>
      </w:r>
      <w:r w:rsidRPr="005E7E9C">
        <w:rPr>
          <w:rFonts w:ascii="Times New Roman" w:hAnsi="Times New Roman" w:cs="Times New Roman"/>
          <w:sz w:val="24"/>
          <w:szCs w:val="24"/>
        </w:rPr>
        <w:t>низация Объединенных Нации (ООП), образованная в целях укрепления мира, безопасности и развития сотрудничества между государствами.</w:t>
      </w:r>
      <w:proofErr w:type="gramEnd"/>
      <w:r w:rsidRPr="005E7E9C">
        <w:rPr>
          <w:rFonts w:ascii="Times New Roman" w:hAnsi="Times New Roman" w:cs="Times New Roman"/>
          <w:sz w:val="24"/>
          <w:szCs w:val="24"/>
        </w:rPr>
        <w:t xml:space="preserve"> Устав ООН был подписан 26 июня 1945 г. в Сан</w:t>
      </w:r>
      <w:r w:rsidR="001A4BE6">
        <w:rPr>
          <w:rFonts w:ascii="Times New Roman" w:hAnsi="Times New Roman" w:cs="Times New Roman"/>
          <w:sz w:val="24"/>
          <w:szCs w:val="24"/>
        </w:rPr>
        <w:t>-</w:t>
      </w:r>
      <w:r w:rsidRPr="005E7E9C">
        <w:rPr>
          <w:rFonts w:ascii="Times New Roman" w:hAnsi="Times New Roman" w:cs="Times New Roman"/>
          <w:sz w:val="24"/>
          <w:szCs w:val="24"/>
        </w:rPr>
        <w:t xml:space="preserve">Франциско представителями более 50 государств. Сейчас членами ООН являются 192 страны. В структуру ООН входят Генеральная Ассамблея (совещательный орган, рассматривающий вопросы укрепления мира, сотрудничества стран в разных областях), Совет Безопасности </w:t>
      </w:r>
      <w:r w:rsidRPr="005E7E9C">
        <w:rPr>
          <w:rFonts w:ascii="Times New Roman" w:hAnsi="Times New Roman" w:cs="Times New Roman"/>
          <w:sz w:val="24"/>
          <w:szCs w:val="24"/>
        </w:rPr>
        <w:lastRenderedPageBreak/>
        <w:t xml:space="preserve">(обеспечивает поддержание мира и безопасности), Международный суд (решает спорные международные проблемы), а также различные комиссии. </w:t>
      </w:r>
      <w:proofErr w:type="gramStart"/>
      <w:r w:rsidRPr="005E7E9C">
        <w:rPr>
          <w:rFonts w:ascii="Times New Roman" w:hAnsi="Times New Roman" w:cs="Times New Roman"/>
          <w:sz w:val="24"/>
          <w:szCs w:val="24"/>
        </w:rPr>
        <w:t>В 1950 г. была принята Европейская конвенция по правам человека, в соответствии с которой в 1994 г. была учреждена Европейская комиссия по правам человека, а в 1959 г. — Европейский суд по правам человека, куда может обратиться с жалобой на свое государство любой человек, считающий, что его гражданские или политические права ущемлены и при этом исчерпаны все «внутренние» средства защиты, включая</w:t>
      </w:r>
      <w:proofErr w:type="gramEnd"/>
      <w:r w:rsidRPr="005E7E9C">
        <w:rPr>
          <w:rFonts w:ascii="Times New Roman" w:hAnsi="Times New Roman" w:cs="Times New Roman"/>
          <w:sz w:val="24"/>
          <w:szCs w:val="24"/>
        </w:rPr>
        <w:t xml:space="preserve"> обращение в высшие судебные инстанции. Таким образом, международные организации уделяют большое внимание именно защите прав личности. 10 декабря 1948 г. Генеральная Ассамблея ООН приняла Вс</w:t>
      </w:r>
      <w:r w:rsidR="001A4BE6">
        <w:rPr>
          <w:rFonts w:ascii="Times New Roman" w:hAnsi="Times New Roman" w:cs="Times New Roman"/>
          <w:sz w:val="24"/>
          <w:szCs w:val="24"/>
        </w:rPr>
        <w:t>еобщую декларацию прав человека</w:t>
      </w:r>
      <w:r w:rsidRPr="005E7E9C">
        <w:rPr>
          <w:rFonts w:ascii="Times New Roman" w:hAnsi="Times New Roman" w:cs="Times New Roman"/>
          <w:sz w:val="24"/>
          <w:szCs w:val="24"/>
        </w:rPr>
        <w:t>. В ней признавалась необходимость социального порядка, при котором могут быть полностью осуществлены права чело века. С юридической точки зрения это документ, положения кото</w:t>
      </w:r>
      <w:r w:rsidR="001A4BE6">
        <w:rPr>
          <w:rFonts w:ascii="Times New Roman" w:hAnsi="Times New Roman" w:cs="Times New Roman"/>
          <w:sz w:val="24"/>
          <w:szCs w:val="24"/>
        </w:rPr>
        <w:t>р</w:t>
      </w:r>
      <w:r w:rsidRPr="005E7E9C">
        <w:rPr>
          <w:rFonts w:ascii="Times New Roman" w:hAnsi="Times New Roman" w:cs="Times New Roman"/>
          <w:sz w:val="24"/>
          <w:szCs w:val="24"/>
        </w:rPr>
        <w:t>ого необязательны для выполнения. Но Международный пакт о гражданских и политических правах и Международный пакт об экономических, социальных и культурных правах, принятые Генеральной Ассамблеей ООН 16 декабря 1966 г., возложили на государства конкретные обязанности в области прав человека. Кроме того, согласно факультативному протоколу к Международному пакту о гражданских и политических правах можно обращаться с жалобами на нарушени</w:t>
      </w:r>
      <w:r w:rsidR="001A4BE6">
        <w:rPr>
          <w:rFonts w:ascii="Times New Roman" w:hAnsi="Times New Roman" w:cs="Times New Roman"/>
          <w:sz w:val="24"/>
          <w:szCs w:val="24"/>
        </w:rPr>
        <w:t>я прав в Комитет по правам челов</w:t>
      </w:r>
      <w:r w:rsidRPr="005E7E9C">
        <w:rPr>
          <w:rFonts w:ascii="Times New Roman" w:hAnsi="Times New Roman" w:cs="Times New Roman"/>
          <w:sz w:val="24"/>
          <w:szCs w:val="24"/>
        </w:rPr>
        <w:t xml:space="preserve">ека при ООН. Все эти основополагающие документы составляют Хартию прав человека, или международный Билль о правах человека </w:t>
      </w:r>
    </w:p>
    <w:p w:rsidR="001A4BE6" w:rsidRDefault="005E7E9C" w:rsidP="005E7E9C">
      <w:pPr>
        <w:pStyle w:val="a3"/>
        <w:spacing w:after="0" w:line="240" w:lineRule="auto"/>
        <w:ind w:firstLine="709"/>
        <w:rPr>
          <w:rFonts w:ascii="Times New Roman" w:hAnsi="Times New Roman" w:cs="Times New Roman"/>
          <w:sz w:val="24"/>
          <w:szCs w:val="24"/>
        </w:rPr>
      </w:pPr>
      <w:r w:rsidRPr="005E7E9C">
        <w:rPr>
          <w:rFonts w:ascii="Times New Roman" w:hAnsi="Times New Roman" w:cs="Times New Roman"/>
          <w:sz w:val="24"/>
          <w:szCs w:val="24"/>
        </w:rPr>
        <w:t xml:space="preserve">Во Всеобщей декларации прав человека провозглашены жизненно необходимые права для всех людей. </w:t>
      </w:r>
      <w:proofErr w:type="gramStart"/>
      <w:r w:rsidRPr="005E7E9C">
        <w:rPr>
          <w:rFonts w:ascii="Times New Roman" w:hAnsi="Times New Roman" w:cs="Times New Roman"/>
          <w:sz w:val="24"/>
          <w:szCs w:val="24"/>
        </w:rPr>
        <w:t>Среди гражданских прав: право на жизнь, свободу и личную неприкосновенность (ст. 3), запрещение пыток (ст. 5), запрещение произвольного аре ста, задержания или изгнания (ст. 9), право на защиту в суде (ст. 11), неприкосновенность жилища, тайну корреспонденции (ст. 12), право на свободу мысли, совести и религии (ст. 18).</w:t>
      </w:r>
      <w:proofErr w:type="gramEnd"/>
      <w:r w:rsidRPr="005E7E9C">
        <w:rPr>
          <w:rFonts w:ascii="Times New Roman" w:hAnsi="Times New Roman" w:cs="Times New Roman"/>
          <w:sz w:val="24"/>
          <w:szCs w:val="24"/>
        </w:rPr>
        <w:t xml:space="preserve"> Гражданам государства предоставляются и специальные политические права: на свободу мирных собраний и ассоциаций (ст. 20), на участие в управлении своей страной (ст. 21); социально-экономические и культурные права: на социальное обеспечение (ст. 22), па труд и защиту от безработицы (ст. 23), на равную оплату за равный труд (ст. 23), на отдых </w:t>
      </w:r>
      <w:r w:rsidR="001A4BE6">
        <w:rPr>
          <w:rFonts w:ascii="Times New Roman" w:hAnsi="Times New Roman" w:cs="Times New Roman"/>
          <w:sz w:val="24"/>
          <w:szCs w:val="24"/>
        </w:rPr>
        <w:t>и досуг (ст. 24), помощь материн</w:t>
      </w:r>
      <w:r w:rsidRPr="005E7E9C">
        <w:rPr>
          <w:rFonts w:ascii="Times New Roman" w:hAnsi="Times New Roman" w:cs="Times New Roman"/>
          <w:sz w:val="24"/>
          <w:szCs w:val="24"/>
        </w:rPr>
        <w:t>ству и детству (ст. 25), на образование (ст. 26). Международное право защищает также интересы и права детей. 20 ноября 1959 г. Генеральная Ассамблея ООН приняла Пекла рацию прав ребенка, где говорится, что «ребенок должен при всех обстоятельствах быть среди тех, кто первым получает защиту и помощь». Однако этот документ носил рекомендательный характер, а потому 20 ноября 1989 г. Генеральной Ассамблеей ООН была принята Конвенци</w:t>
      </w:r>
      <w:r w:rsidR="001A4BE6">
        <w:rPr>
          <w:rFonts w:ascii="Times New Roman" w:hAnsi="Times New Roman" w:cs="Times New Roman"/>
          <w:sz w:val="24"/>
          <w:szCs w:val="24"/>
        </w:rPr>
        <w:t>я о правах ребенка, имеющая обя</w:t>
      </w:r>
      <w:r w:rsidRPr="005E7E9C">
        <w:rPr>
          <w:rFonts w:ascii="Times New Roman" w:hAnsi="Times New Roman" w:cs="Times New Roman"/>
          <w:sz w:val="24"/>
          <w:szCs w:val="24"/>
        </w:rPr>
        <w:t xml:space="preserve">зательный характер для государств, подписавших ее. В этом документе зафиксирована необходимость уважительного отношения к каждому ребенку, создания всех условий для его образования, воспитания, развития. Специально оговаривается необходимость принятия возможных мер для того, чтобы лица, не достигшие 15 лет, не принимали прямого участия в военных действиях (ст. 38). Современное международное право выступает правом мира и обеспечивает безопасность каждого человека. В этой связи выработались определенные правила поведения государств, участвующих в международно-правовых отношениях. </w:t>
      </w:r>
      <w:proofErr w:type="gramStart"/>
      <w:r w:rsidRPr="005E7E9C">
        <w:rPr>
          <w:rFonts w:ascii="Times New Roman" w:hAnsi="Times New Roman" w:cs="Times New Roman"/>
          <w:sz w:val="24"/>
          <w:szCs w:val="24"/>
        </w:rPr>
        <w:t xml:space="preserve">Например, любая война должна объявляться заранее, а военные действия могут разворачиваться лишь на определенной территории: не могут быть театром военных действий территории нейтральных государств и нейтрализованные территории — Магелланов пролив, Антарктика и другие, а также открытые города и центры исторических и культурных ценностей — Париж, Рим, Москва и др. Наиболее опасное международное преступление — </w:t>
      </w:r>
      <w:r w:rsidRPr="001A4BE6">
        <w:rPr>
          <w:rFonts w:ascii="Times New Roman" w:hAnsi="Times New Roman" w:cs="Times New Roman"/>
          <w:b/>
          <w:i/>
          <w:sz w:val="24"/>
          <w:szCs w:val="24"/>
        </w:rPr>
        <w:t>геноцид</w:t>
      </w:r>
      <w:r w:rsidRPr="005E7E9C">
        <w:rPr>
          <w:rFonts w:ascii="Times New Roman" w:hAnsi="Times New Roman" w:cs="Times New Roman"/>
          <w:sz w:val="24"/>
          <w:szCs w:val="24"/>
        </w:rPr>
        <w:t>, направленный на полное или частичное уничтожение какой-либо нации</w:t>
      </w:r>
      <w:proofErr w:type="gramEnd"/>
      <w:r w:rsidRPr="005E7E9C">
        <w:rPr>
          <w:rFonts w:ascii="Times New Roman" w:hAnsi="Times New Roman" w:cs="Times New Roman"/>
          <w:sz w:val="24"/>
          <w:szCs w:val="24"/>
        </w:rPr>
        <w:t xml:space="preserve">, </w:t>
      </w:r>
      <w:r w:rsidRPr="005E7E9C">
        <w:rPr>
          <w:rFonts w:ascii="Times New Roman" w:hAnsi="Times New Roman" w:cs="Times New Roman"/>
          <w:sz w:val="24"/>
          <w:szCs w:val="24"/>
        </w:rPr>
        <w:lastRenderedPageBreak/>
        <w:t xml:space="preserve">этнической или религиозной группы. Нарушение прав человека проявляется в различных формах дискриминации — ущемлении прав в зависимости от пола, национальности, имущественного положения и т.д. Формой расовой дискриминации является </w:t>
      </w:r>
      <w:r w:rsidRPr="001A4BE6">
        <w:rPr>
          <w:rFonts w:ascii="Times New Roman" w:hAnsi="Times New Roman" w:cs="Times New Roman"/>
          <w:b/>
          <w:i/>
          <w:sz w:val="24"/>
          <w:szCs w:val="24"/>
        </w:rPr>
        <w:t>апартеид</w:t>
      </w:r>
      <w:r w:rsidRPr="005E7E9C">
        <w:rPr>
          <w:rFonts w:ascii="Times New Roman" w:hAnsi="Times New Roman" w:cs="Times New Roman"/>
          <w:sz w:val="24"/>
          <w:szCs w:val="24"/>
        </w:rPr>
        <w:t xml:space="preserve"> — насильственное разделение населения страны на неравные между собой группы. При этом одни признаются господствующими, а других постоянно угнетают и унижают. Становится различным и правовой статус людей. Например, представители белой расы получают больше привилегий, а в сознании людей закрепляются стереотипы плохого отношения к определенным группам. Ныне действующее российское законодательство предоставляет гражданину широкий спектр прав. В Конституции РФ эти права сгруппированы во второй главе, где сказано, что «права и свободы человека и гражданина являются непосредственно действующими». Это значит, что гражданин может осуществлять свои права, а также защищать их, обратившись в суд и ссылаясь на Конституцию. Любые неправомерные действия властей всех уровней могут быть обжалованы в суде. Права принадлежат гражданину независимо от того, конкретизированы ли они в текущем законодательстве</w:t>
      </w:r>
      <w:r w:rsidR="001A4BE6">
        <w:rPr>
          <w:rFonts w:ascii="Times New Roman" w:hAnsi="Times New Roman" w:cs="Times New Roman"/>
          <w:sz w:val="24"/>
          <w:szCs w:val="24"/>
        </w:rPr>
        <w:t>.</w:t>
      </w:r>
    </w:p>
    <w:p w:rsidR="005E7E9C" w:rsidRPr="005E7E9C" w:rsidRDefault="005E7E9C" w:rsidP="005E7E9C">
      <w:pPr>
        <w:pStyle w:val="a3"/>
        <w:spacing w:after="0" w:line="240" w:lineRule="auto"/>
        <w:ind w:firstLine="709"/>
        <w:rPr>
          <w:rFonts w:ascii="Times New Roman" w:hAnsi="Times New Roman" w:cs="Times New Roman"/>
          <w:sz w:val="24"/>
          <w:szCs w:val="24"/>
        </w:rPr>
      </w:pPr>
      <w:r w:rsidRPr="001A4BE6">
        <w:rPr>
          <w:rFonts w:ascii="Times New Roman" w:hAnsi="Times New Roman" w:cs="Times New Roman"/>
          <w:b/>
          <w:i/>
          <w:sz w:val="24"/>
          <w:szCs w:val="24"/>
          <w:u w:val="single"/>
        </w:rPr>
        <w:t xml:space="preserve"> Личные права.</w:t>
      </w:r>
      <w:r w:rsidRPr="005E7E9C">
        <w:rPr>
          <w:rFonts w:ascii="Times New Roman" w:hAnsi="Times New Roman" w:cs="Times New Roman"/>
          <w:sz w:val="24"/>
          <w:szCs w:val="24"/>
        </w:rPr>
        <w:t xml:space="preserve"> Ведущим в г</w:t>
      </w:r>
      <w:r w:rsidR="001A4BE6">
        <w:rPr>
          <w:rFonts w:ascii="Times New Roman" w:hAnsi="Times New Roman" w:cs="Times New Roman"/>
          <w:sz w:val="24"/>
          <w:szCs w:val="24"/>
        </w:rPr>
        <w:t>руппе личных прав выступает пра</w:t>
      </w:r>
      <w:r w:rsidRPr="005E7E9C">
        <w:rPr>
          <w:rFonts w:ascii="Times New Roman" w:hAnsi="Times New Roman" w:cs="Times New Roman"/>
          <w:sz w:val="24"/>
          <w:szCs w:val="24"/>
        </w:rPr>
        <w:t xml:space="preserve">во на жизнь. А потому убийство человека или причинение вреда его здоровью есть тягчайшее преступление. Наказывается и </w:t>
      </w:r>
      <w:r w:rsidR="001A4BE6">
        <w:rPr>
          <w:rFonts w:ascii="Times New Roman" w:hAnsi="Times New Roman" w:cs="Times New Roman"/>
          <w:sz w:val="24"/>
          <w:szCs w:val="24"/>
        </w:rPr>
        <w:t>дове</w:t>
      </w:r>
      <w:r w:rsidRPr="005E7E9C">
        <w:rPr>
          <w:rFonts w:ascii="Times New Roman" w:hAnsi="Times New Roman" w:cs="Times New Roman"/>
          <w:sz w:val="24"/>
          <w:szCs w:val="24"/>
        </w:rPr>
        <w:t xml:space="preserve">дение до самоубийства, оставление в опасности или неоказание помощи больному. Лишение человека жизни по его просьбе (эвтаназия) с целью избавления от страданий и болезни тоже рассматривается как нарушение права на жизнь. При наказании виновного запрещается подвергать его пыткам, насилию или издевательствам. Достоинство личности охраняется государством. Закон предусматривает обращение в суд с иском о материальном возмещении морального вреда. У каждого человека могут быть личные тайны, которые не подлежат соглашению. В этой связи врачи, адвокаты или нотариусы обязаны не разглашать сообщаемые им сведения. За распространение доверенной им информации они несут юридическую ответственность. Члены семьи не несут юридической ответственности за разглашение личных или семейных тайн, ибо взаимоотношения людей в семье не подконтрольны государству, тем не </w:t>
      </w:r>
      <w:r w:rsidR="001A4BE6" w:rsidRPr="005E7E9C">
        <w:rPr>
          <w:rFonts w:ascii="Times New Roman" w:hAnsi="Times New Roman" w:cs="Times New Roman"/>
          <w:sz w:val="24"/>
          <w:szCs w:val="24"/>
        </w:rPr>
        <w:t>менее,</w:t>
      </w:r>
      <w:r w:rsidRPr="005E7E9C">
        <w:rPr>
          <w:rFonts w:ascii="Times New Roman" w:hAnsi="Times New Roman" w:cs="Times New Roman"/>
          <w:sz w:val="24"/>
          <w:szCs w:val="24"/>
        </w:rPr>
        <w:t xml:space="preserve"> на них ложится бремя моральной ответственности. Ограничение права</w:t>
      </w:r>
      <w:r w:rsidR="001A4BE6">
        <w:rPr>
          <w:rFonts w:ascii="Times New Roman" w:hAnsi="Times New Roman" w:cs="Times New Roman"/>
          <w:sz w:val="24"/>
          <w:szCs w:val="24"/>
        </w:rPr>
        <w:t xml:space="preserve"> </w:t>
      </w:r>
      <w:r w:rsidRPr="005E7E9C">
        <w:rPr>
          <w:rFonts w:ascii="Times New Roman" w:hAnsi="Times New Roman" w:cs="Times New Roman"/>
          <w:sz w:val="24"/>
          <w:szCs w:val="24"/>
        </w:rPr>
        <w:t xml:space="preserve">гражданина на тайну переписки и телефонных переговоров может допускаться на основании судебного решения. Например, если в процессе уголовного дела накладывают арест на почтовую корреспонденцию, то в таком случае письма могут быть изъяты и прочитаны. Не допускаются сбор и распространение информации о частной жизни человека без его согласия. Каждый гражданин имеет право на неприкосновенность жилища. </w:t>
      </w:r>
      <w:proofErr w:type="gramStart"/>
      <w:r w:rsidRPr="005E7E9C">
        <w:rPr>
          <w:rFonts w:ascii="Times New Roman" w:hAnsi="Times New Roman" w:cs="Times New Roman"/>
          <w:sz w:val="24"/>
          <w:szCs w:val="24"/>
        </w:rPr>
        <w:t>Его</w:t>
      </w:r>
      <w:proofErr w:type="gramEnd"/>
      <w:r w:rsidRPr="005E7E9C">
        <w:rPr>
          <w:rFonts w:ascii="Times New Roman" w:hAnsi="Times New Roman" w:cs="Times New Roman"/>
          <w:sz w:val="24"/>
          <w:szCs w:val="24"/>
        </w:rPr>
        <w:t xml:space="preserve"> возможно нарушить только в особых случаях, связанных с расследованием преступлений, исполнением приговоров. Так, законом допускается проведение обыска в жилище или наложение ареста на имущество, если есть основания предполагать, что совершено правонарушение. Право обеспечивает гражданину свободу и личную неприкосновенность. Любые хирургические операци</w:t>
      </w:r>
      <w:r w:rsidR="001A4BE6">
        <w:rPr>
          <w:rFonts w:ascii="Times New Roman" w:hAnsi="Times New Roman" w:cs="Times New Roman"/>
          <w:sz w:val="24"/>
          <w:szCs w:val="24"/>
        </w:rPr>
        <w:t>и проводятся с</w:t>
      </w:r>
      <w:r w:rsidRPr="005E7E9C">
        <w:rPr>
          <w:rFonts w:ascii="Times New Roman" w:hAnsi="Times New Roman" w:cs="Times New Roman"/>
          <w:sz w:val="24"/>
          <w:szCs w:val="24"/>
        </w:rPr>
        <w:t xml:space="preserve"> согласия больного или его родственников. Каждому человеку гарантируется свобода передвижения, т.е. право выбирать себе место жительства, переезжать в любую часть страны (за исключением некоторых военных городков, закрытых административно-территориальных образований), свободно выезжать за пределы родины и беспрепятственно возвращаться обратно. Гражданам РФ выдается специальный заграничный паспорт, юридически удостоверяющий право выезда за пределы государства. Получить отказ гражданин может лишь в исключительных случаях, например: при задержании по подозрению в совершении преступ</w:t>
      </w:r>
      <w:r w:rsidR="001A4BE6">
        <w:rPr>
          <w:rFonts w:ascii="Times New Roman" w:hAnsi="Times New Roman" w:cs="Times New Roman"/>
          <w:sz w:val="24"/>
          <w:szCs w:val="24"/>
        </w:rPr>
        <w:t>ления, при обла</w:t>
      </w:r>
      <w:r w:rsidRPr="005E7E9C">
        <w:rPr>
          <w:rFonts w:ascii="Times New Roman" w:hAnsi="Times New Roman" w:cs="Times New Roman"/>
          <w:sz w:val="24"/>
          <w:szCs w:val="24"/>
        </w:rPr>
        <w:t xml:space="preserve">дании сведениями особой секретности или сообщении о себе заведомо ложных сведений. </w:t>
      </w:r>
    </w:p>
    <w:p w:rsidR="001A4BE6" w:rsidRDefault="005E7E9C" w:rsidP="005E7E9C">
      <w:pPr>
        <w:pStyle w:val="a3"/>
        <w:spacing w:after="0" w:line="240" w:lineRule="auto"/>
        <w:ind w:firstLine="709"/>
        <w:rPr>
          <w:rFonts w:ascii="Times New Roman" w:hAnsi="Times New Roman" w:cs="Times New Roman"/>
          <w:sz w:val="24"/>
          <w:szCs w:val="24"/>
        </w:rPr>
      </w:pPr>
      <w:r w:rsidRPr="005E7E9C">
        <w:rPr>
          <w:rFonts w:ascii="Times New Roman" w:hAnsi="Times New Roman" w:cs="Times New Roman"/>
          <w:sz w:val="24"/>
          <w:szCs w:val="24"/>
        </w:rPr>
        <w:lastRenderedPageBreak/>
        <w:t xml:space="preserve">Государство гарантирует каждому свобода совести. Это позволяет человеку свободно мыслить, поступать в соответствии со своими убеждениями, исповедовать какую-либо религию либо не исповедовать </w:t>
      </w:r>
      <w:proofErr w:type="gramStart"/>
      <w:r w:rsidRPr="005E7E9C">
        <w:rPr>
          <w:rFonts w:ascii="Times New Roman" w:hAnsi="Times New Roman" w:cs="Times New Roman"/>
          <w:sz w:val="24"/>
          <w:szCs w:val="24"/>
        </w:rPr>
        <w:t>никакой</w:t>
      </w:r>
      <w:proofErr w:type="gramEnd"/>
      <w:r w:rsidRPr="005E7E9C">
        <w:rPr>
          <w:rFonts w:ascii="Times New Roman" w:hAnsi="Times New Roman" w:cs="Times New Roman"/>
          <w:sz w:val="24"/>
          <w:szCs w:val="24"/>
        </w:rPr>
        <w:t>. Люди могут создавать религиозные или атеистические объединения, которые осуществляют свою деятельность на основе действующего законодательства. Свобода слова обеспечивает людям возможность высказывать любую точку зрения, например</w:t>
      </w:r>
      <w:r w:rsidR="001A4BE6">
        <w:rPr>
          <w:rFonts w:ascii="Times New Roman" w:hAnsi="Times New Roman" w:cs="Times New Roman"/>
          <w:sz w:val="24"/>
          <w:szCs w:val="24"/>
        </w:rPr>
        <w:t>,</w:t>
      </w:r>
      <w:r w:rsidRPr="005E7E9C">
        <w:rPr>
          <w:rFonts w:ascii="Times New Roman" w:hAnsi="Times New Roman" w:cs="Times New Roman"/>
          <w:sz w:val="24"/>
          <w:szCs w:val="24"/>
        </w:rPr>
        <w:t xml:space="preserve"> по вопросам экономического или политического развития страны, но запрещает пропаганду расовой или религиозной ненависти. То же относится и к средствам массовой информации (СМИ), при этом не должно быть ложных сведений, причиняющих как моральный, так и материальный вред конкретным людям. В нашей стране нет цензуры, это значит, что никакой чиновник не может заставлять СМИ (газеты, журналы и др.) публиковать конкретный материал или освещать его с определенной позиции. Создав свое средство массовой информации, человек не имеет права использовать его для призывов к захвату власти или для совершения уголовных деяний. </w:t>
      </w:r>
    </w:p>
    <w:p w:rsidR="005E7E9C" w:rsidRPr="005E7E9C" w:rsidRDefault="005E7E9C" w:rsidP="005E7E9C">
      <w:pPr>
        <w:pStyle w:val="a3"/>
        <w:spacing w:after="0" w:line="240" w:lineRule="auto"/>
        <w:ind w:firstLine="709"/>
        <w:rPr>
          <w:rFonts w:ascii="Times New Roman" w:hAnsi="Times New Roman" w:cs="Times New Roman"/>
          <w:sz w:val="24"/>
          <w:szCs w:val="24"/>
        </w:rPr>
      </w:pPr>
      <w:r w:rsidRPr="001A4BE6">
        <w:rPr>
          <w:rFonts w:ascii="Times New Roman" w:hAnsi="Times New Roman" w:cs="Times New Roman"/>
          <w:b/>
          <w:i/>
          <w:sz w:val="24"/>
          <w:szCs w:val="24"/>
          <w:u w:val="single"/>
        </w:rPr>
        <w:t>Политические права и свободы.</w:t>
      </w:r>
      <w:r w:rsidRPr="005E7E9C">
        <w:rPr>
          <w:rFonts w:ascii="Times New Roman" w:hAnsi="Times New Roman" w:cs="Times New Roman"/>
          <w:sz w:val="24"/>
          <w:szCs w:val="24"/>
        </w:rPr>
        <w:t xml:space="preserve"> Чтобы обеспечить возможность каждому участвовать в общественной и политической жизни страны, в российском законодательстве закреплено право людей на объединения. Они самостоятельно принимают свои уставы, программы, избирают руководящие органы, осуществляют деятельность, не запрещенную законом. Однако для некоторых категорий лиц это право ограниченно. Так, судьи не могут быть членами каких-либо партий или политических движений. Нельзя никого заставлять вступать в такие объединения. Для получения разрешения на проведение митингов, демонстраций, шествий или собраний в местную администрацию подается письменное заявление не </w:t>
      </w:r>
      <w:r w:rsidR="001A4BE6" w:rsidRPr="005E7E9C">
        <w:rPr>
          <w:rFonts w:ascii="Times New Roman" w:hAnsi="Times New Roman" w:cs="Times New Roman"/>
          <w:sz w:val="24"/>
          <w:szCs w:val="24"/>
        </w:rPr>
        <w:t>позднее,</w:t>
      </w:r>
      <w:r w:rsidRPr="005E7E9C">
        <w:rPr>
          <w:rFonts w:ascii="Times New Roman" w:hAnsi="Times New Roman" w:cs="Times New Roman"/>
          <w:sz w:val="24"/>
          <w:szCs w:val="24"/>
        </w:rPr>
        <w:t xml:space="preserve"> чем за 10 дней до намеченного мероприятия. Все его участники обязаны соблюдать законы и общественный порядок. Граждане РФ имеют право участвовать в управлении делами государства. Оно осуществляется путем участия в выборах с 18 лет (активное избирательное право). Также граждане страны могут быть избраны в органы государственной власти или местного самоуправления (пассивное избирательное право). Чтобы стать депутатом Государственной Думы, надо достичь возраста 21 года, чтобы стать президентом страны — 35 лет. Это право ограничено для тех, кто признан судом недееспособным или содержится в местах лишения свободы. Если человек считает, что нарушены его права, он может обратиться в государственные органы или органы местного самоуправления — с предложением по решению конкретных проблем, с заявлением, с просьбой помочь реализовать свое право, </w:t>
      </w:r>
      <w:r w:rsidR="002A012E" w:rsidRPr="005E7E9C">
        <w:rPr>
          <w:rFonts w:ascii="Times New Roman" w:hAnsi="Times New Roman" w:cs="Times New Roman"/>
          <w:sz w:val="24"/>
          <w:szCs w:val="24"/>
        </w:rPr>
        <w:t>например,</w:t>
      </w:r>
      <w:r w:rsidRPr="005E7E9C">
        <w:rPr>
          <w:rFonts w:ascii="Times New Roman" w:hAnsi="Times New Roman" w:cs="Times New Roman"/>
          <w:sz w:val="24"/>
          <w:szCs w:val="24"/>
        </w:rPr>
        <w:t xml:space="preserve"> получить пенсию. В большинстве случаев жалоба рассматривается в течение месяца, после чего выносится конкретное решение. </w:t>
      </w:r>
    </w:p>
    <w:p w:rsidR="005E7E9C" w:rsidRPr="005E7E9C" w:rsidRDefault="005E7E9C" w:rsidP="005E7E9C">
      <w:pPr>
        <w:pStyle w:val="a3"/>
        <w:spacing w:after="0" w:line="240" w:lineRule="auto"/>
        <w:ind w:firstLine="709"/>
        <w:rPr>
          <w:rFonts w:ascii="Times New Roman" w:hAnsi="Times New Roman" w:cs="Times New Roman"/>
          <w:sz w:val="24"/>
          <w:szCs w:val="24"/>
        </w:rPr>
      </w:pPr>
      <w:r w:rsidRPr="002A012E">
        <w:rPr>
          <w:rFonts w:ascii="Times New Roman" w:hAnsi="Times New Roman" w:cs="Times New Roman"/>
          <w:b/>
          <w:i/>
          <w:sz w:val="24"/>
          <w:szCs w:val="24"/>
          <w:u w:val="single"/>
        </w:rPr>
        <w:t>Экономические и социальные права.</w:t>
      </w:r>
      <w:r w:rsidRPr="005E7E9C">
        <w:rPr>
          <w:rFonts w:ascii="Times New Roman" w:hAnsi="Times New Roman" w:cs="Times New Roman"/>
          <w:sz w:val="24"/>
          <w:szCs w:val="24"/>
        </w:rPr>
        <w:t xml:space="preserve"> В нашей стране право защищает частную собственность, запрещая лишать человека имущества. Такие случаи допускаются как исключительные по решению суда. Когда имущество изымается в пользу государства, оно в обязательном порядке компенсируется, за исключением случаев, когда конфискация выступает мерой наказания </w:t>
      </w:r>
      <w:proofErr w:type="gramStart"/>
      <w:r w:rsidRPr="005E7E9C">
        <w:rPr>
          <w:rFonts w:ascii="Times New Roman" w:hAnsi="Times New Roman" w:cs="Times New Roman"/>
          <w:sz w:val="24"/>
          <w:szCs w:val="24"/>
        </w:rPr>
        <w:t>для</w:t>
      </w:r>
      <w:proofErr w:type="gramEnd"/>
      <w:r w:rsidRPr="005E7E9C">
        <w:rPr>
          <w:rFonts w:ascii="Times New Roman" w:hAnsi="Times New Roman" w:cs="Times New Roman"/>
          <w:sz w:val="24"/>
          <w:szCs w:val="24"/>
        </w:rPr>
        <w:t xml:space="preserve"> нарушивших закон. Свое имущество можно использовать для </w:t>
      </w:r>
      <w:proofErr w:type="gramStart"/>
      <w:r w:rsidRPr="005E7E9C">
        <w:rPr>
          <w:rFonts w:ascii="Times New Roman" w:hAnsi="Times New Roman" w:cs="Times New Roman"/>
          <w:sz w:val="24"/>
          <w:szCs w:val="24"/>
        </w:rPr>
        <w:t>организации</w:t>
      </w:r>
      <w:proofErr w:type="gramEnd"/>
      <w:r w:rsidRPr="005E7E9C">
        <w:rPr>
          <w:rFonts w:ascii="Times New Roman" w:hAnsi="Times New Roman" w:cs="Times New Roman"/>
          <w:sz w:val="24"/>
          <w:szCs w:val="24"/>
        </w:rPr>
        <w:t xml:space="preserve"> не запрещенной законом экономической деятельности. Закон не ограничивает количество личного имущества, но требует соблюдения порядка по уплате соответствующих налогов на собственность. В современной</w:t>
      </w:r>
      <w:r w:rsidR="002A012E">
        <w:rPr>
          <w:rFonts w:ascii="Times New Roman" w:hAnsi="Times New Roman" w:cs="Times New Roman"/>
          <w:sz w:val="24"/>
          <w:szCs w:val="24"/>
        </w:rPr>
        <w:t xml:space="preserve"> России запрещается принудитель</w:t>
      </w:r>
      <w:r w:rsidRPr="005E7E9C">
        <w:rPr>
          <w:rFonts w:ascii="Times New Roman" w:hAnsi="Times New Roman" w:cs="Times New Roman"/>
          <w:sz w:val="24"/>
          <w:szCs w:val="24"/>
        </w:rPr>
        <w:t xml:space="preserve">ный труд. Гражданин сам решает вопрос о том, каким родом деятельности он займется. Государство лишь следит за реализацией льготных правил в области труда, защищает от </w:t>
      </w:r>
      <w:proofErr w:type="gramStart"/>
      <w:r w:rsidRPr="005E7E9C">
        <w:rPr>
          <w:rFonts w:ascii="Times New Roman" w:hAnsi="Times New Roman" w:cs="Times New Roman"/>
          <w:sz w:val="24"/>
          <w:szCs w:val="24"/>
        </w:rPr>
        <w:t>безработицы</w:t>
      </w:r>
      <w:proofErr w:type="gramEnd"/>
      <w:r w:rsidRPr="005E7E9C">
        <w:rPr>
          <w:rFonts w:ascii="Times New Roman" w:hAnsi="Times New Roman" w:cs="Times New Roman"/>
          <w:sz w:val="24"/>
          <w:szCs w:val="24"/>
        </w:rPr>
        <w:t xml:space="preserve"> как обеспечением пособия, так и предоставлением возможности выбрать ту или иную профессию. Государство защищает семью, материнство и детство. В случае болезни, инвалидности </w:t>
      </w:r>
      <w:proofErr w:type="gramStart"/>
      <w:r w:rsidRPr="005E7E9C">
        <w:rPr>
          <w:rFonts w:ascii="Times New Roman" w:hAnsi="Times New Roman" w:cs="Times New Roman"/>
          <w:sz w:val="24"/>
          <w:szCs w:val="24"/>
        </w:rPr>
        <w:t>или</w:t>
      </w:r>
      <w:proofErr w:type="gramEnd"/>
      <w:r w:rsidRPr="005E7E9C">
        <w:rPr>
          <w:rFonts w:ascii="Times New Roman" w:hAnsi="Times New Roman" w:cs="Times New Roman"/>
          <w:sz w:val="24"/>
          <w:szCs w:val="24"/>
        </w:rPr>
        <w:t xml:space="preserve"> но достижении </w:t>
      </w:r>
      <w:r w:rsidRPr="005E7E9C">
        <w:rPr>
          <w:rFonts w:ascii="Times New Roman" w:hAnsi="Times New Roman" w:cs="Times New Roman"/>
          <w:sz w:val="24"/>
          <w:szCs w:val="24"/>
        </w:rPr>
        <w:lastRenderedPageBreak/>
        <w:t xml:space="preserve">соответствующего возраста граждане имеют право на социальное обеспечение (пенсии). Охрана здоровья и медицинская помощь гарантируются каждому гражданину страны. Законодательством предусматривается материальная ответственность за нанесение ущерба здоровью пациента. Право на </w:t>
      </w:r>
      <w:proofErr w:type="spellStart"/>
      <w:proofErr w:type="gramStart"/>
      <w:r w:rsidRPr="005E7E9C">
        <w:rPr>
          <w:rFonts w:ascii="Times New Roman" w:hAnsi="Times New Roman" w:cs="Times New Roman"/>
          <w:sz w:val="24"/>
          <w:szCs w:val="24"/>
        </w:rPr>
        <w:t>образо</w:t>
      </w:r>
      <w:proofErr w:type="spellEnd"/>
      <w:r w:rsidRPr="005E7E9C">
        <w:rPr>
          <w:rFonts w:ascii="Times New Roman" w:hAnsi="Times New Roman" w:cs="Times New Roman"/>
          <w:sz w:val="24"/>
          <w:szCs w:val="24"/>
        </w:rPr>
        <w:t xml:space="preserve"> </w:t>
      </w:r>
      <w:proofErr w:type="spellStart"/>
      <w:r w:rsidRPr="005E7E9C">
        <w:rPr>
          <w:rFonts w:ascii="Times New Roman" w:hAnsi="Times New Roman" w:cs="Times New Roman"/>
          <w:sz w:val="24"/>
          <w:szCs w:val="24"/>
        </w:rPr>
        <w:t>вание</w:t>
      </w:r>
      <w:proofErr w:type="spellEnd"/>
      <w:proofErr w:type="gramEnd"/>
      <w:r w:rsidRPr="005E7E9C">
        <w:rPr>
          <w:rFonts w:ascii="Times New Roman" w:hAnsi="Times New Roman" w:cs="Times New Roman"/>
          <w:sz w:val="24"/>
          <w:szCs w:val="24"/>
        </w:rPr>
        <w:t xml:space="preserve"> открывает каждому возможность получить общее образование в школе, бесплатно, на конкурсной основе, поступить в высшее образовательное учреждение (государственное или муниципальное) или получить платное образование. Существуют раз личные формы обучения (например, домашняя или экстернат), которые не предусматривают обязательность каждодневного посещения образовательного учреждения. При этом основное общее среднее образование в объеме одиннадцати классов обязательно. Каждая школа имеет свой устав, где определены правила учебного процесса, указаны права и обязанности школьников, учителей и родителей. Основные обязанности граждан РФ. Во взаимосвязи с правами людей находятся и их обязанности. Каждый гражданин РФ обязан плати</w:t>
      </w:r>
      <w:r w:rsidR="002A012E">
        <w:rPr>
          <w:rFonts w:ascii="Times New Roman" w:hAnsi="Times New Roman" w:cs="Times New Roman"/>
          <w:sz w:val="24"/>
          <w:szCs w:val="24"/>
        </w:rPr>
        <w:t>т</w:t>
      </w:r>
      <w:r w:rsidRPr="005E7E9C">
        <w:rPr>
          <w:rFonts w:ascii="Times New Roman" w:hAnsi="Times New Roman" w:cs="Times New Roman"/>
          <w:sz w:val="24"/>
          <w:szCs w:val="24"/>
        </w:rPr>
        <w:t>ь налоги, а также другие установленные законом сборы. Обязанность родителей — забота о детях, их воспитание. Каждый должен заботиться о сохранении культурного и исторического наследия, уважительно относиться к памятникам старины. Необходимо охранять природу и окружающую среду, бережно обращаться с приро</w:t>
      </w:r>
      <w:r w:rsidR="002A012E">
        <w:rPr>
          <w:rFonts w:ascii="Times New Roman" w:hAnsi="Times New Roman" w:cs="Times New Roman"/>
          <w:sz w:val="24"/>
          <w:szCs w:val="24"/>
        </w:rPr>
        <w:t>дными богатствами. Защита Отече</w:t>
      </w:r>
      <w:r w:rsidRPr="005E7E9C">
        <w:rPr>
          <w:rFonts w:ascii="Times New Roman" w:hAnsi="Times New Roman" w:cs="Times New Roman"/>
          <w:sz w:val="24"/>
          <w:szCs w:val="24"/>
        </w:rPr>
        <w:t xml:space="preserve">ства — почетный долг каждого гражданина. В то же время закон предоставляет право на альтернативную службу. </w:t>
      </w:r>
    </w:p>
    <w:p w:rsidR="005E7E9C" w:rsidRDefault="002A012E" w:rsidP="005E7E9C">
      <w:pPr>
        <w:pStyle w:val="a3"/>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Сегодня </w:t>
      </w:r>
      <w:r w:rsidR="005E7E9C" w:rsidRPr="005E7E9C">
        <w:rPr>
          <w:rFonts w:ascii="Times New Roman" w:hAnsi="Times New Roman" w:cs="Times New Roman"/>
          <w:sz w:val="24"/>
          <w:szCs w:val="24"/>
        </w:rPr>
        <w:t xml:space="preserve">существует три уровня современной системы защиты прав человека: национальный, региональный и международный. Национальная система защиты прав человека функционирует в рамках одного государства. Каждый человек, чьи нрава и свободы оказались нарушенными, имеет право обратиться за защитой в суд, где будет рассмотрена его жалоба. Для этого необходимо определить подсудность дела (какой суд будет рассматривать спор), составить исковое заявление и заплатить госпошлину. В России, как и во многих других странах, учрежден пост </w:t>
      </w:r>
      <w:proofErr w:type="spellStart"/>
      <w:r>
        <w:rPr>
          <w:rFonts w:ascii="Times New Roman" w:hAnsi="Times New Roman" w:cs="Times New Roman"/>
          <w:sz w:val="24"/>
          <w:szCs w:val="24"/>
        </w:rPr>
        <w:t>упол</w:t>
      </w:r>
      <w:r w:rsidR="005E7E9C" w:rsidRPr="005E7E9C">
        <w:rPr>
          <w:rFonts w:ascii="Times New Roman" w:hAnsi="Times New Roman" w:cs="Times New Roman"/>
          <w:sz w:val="24"/>
          <w:szCs w:val="24"/>
        </w:rPr>
        <w:t>помоченного</w:t>
      </w:r>
      <w:proofErr w:type="spellEnd"/>
      <w:r w:rsidR="005E7E9C" w:rsidRPr="005E7E9C">
        <w:rPr>
          <w:rFonts w:ascii="Times New Roman" w:hAnsi="Times New Roman" w:cs="Times New Roman"/>
          <w:sz w:val="24"/>
          <w:szCs w:val="24"/>
        </w:rPr>
        <w:t xml:space="preserve"> по правам чел</w:t>
      </w:r>
      <w:r>
        <w:rPr>
          <w:rFonts w:ascii="Times New Roman" w:hAnsi="Times New Roman" w:cs="Times New Roman"/>
          <w:sz w:val="24"/>
          <w:szCs w:val="24"/>
        </w:rPr>
        <w:t>овека, не относящийся ни к одной из</w:t>
      </w:r>
      <w:r w:rsidR="005E7E9C" w:rsidRPr="005E7E9C">
        <w:rPr>
          <w:rFonts w:ascii="Times New Roman" w:hAnsi="Times New Roman" w:cs="Times New Roman"/>
          <w:sz w:val="24"/>
          <w:szCs w:val="24"/>
        </w:rPr>
        <w:t xml:space="preserve"> вет</w:t>
      </w:r>
      <w:r>
        <w:rPr>
          <w:rFonts w:ascii="Times New Roman" w:hAnsi="Times New Roman" w:cs="Times New Roman"/>
          <w:sz w:val="24"/>
          <w:szCs w:val="24"/>
        </w:rPr>
        <w:t>вей</w:t>
      </w:r>
      <w:r w:rsidR="005E7E9C" w:rsidRPr="005E7E9C">
        <w:rPr>
          <w:rFonts w:ascii="Times New Roman" w:hAnsi="Times New Roman" w:cs="Times New Roman"/>
          <w:sz w:val="24"/>
          <w:szCs w:val="24"/>
        </w:rPr>
        <w:t xml:space="preserve"> власти. Он имеет достаточно широкие полномочия: знакомиться с различными документами, требовать объяснений от должностных лиц и граждан. Получая жалобы от пострадавших, он способствует восстановлению справедливости, обращаясь в судебные инстанции и различные органы власти. В субъектах Российской Федерации есть свои уполномоченные по правам человека. Европейская система защиты прав человека — региональная — сформировалась в рамках Совета Европы — межгосударственной организации, образованной в мае 1949 г. Региональная организация по правам человека есть и на африканском континенте. На международном уровне права человека защищают созданные при ООН различные институты, в том числе институт Верховного комиссара ООН по правам человека, по делам беженцев и др. В настоящее время усиливается значение </w:t>
      </w:r>
      <w:r>
        <w:rPr>
          <w:rFonts w:ascii="Times New Roman" w:hAnsi="Times New Roman" w:cs="Times New Roman"/>
          <w:sz w:val="24"/>
          <w:szCs w:val="24"/>
        </w:rPr>
        <w:t>международного гум</w:t>
      </w:r>
      <w:r w:rsidR="005E7E9C" w:rsidRPr="005E7E9C">
        <w:rPr>
          <w:rFonts w:ascii="Times New Roman" w:hAnsi="Times New Roman" w:cs="Times New Roman"/>
          <w:sz w:val="24"/>
          <w:szCs w:val="24"/>
        </w:rPr>
        <w:t xml:space="preserve">анитарного права, помогающего людям, ставшим жертвами вооруженных конфликтов, раненым, больным, военнопленным. Вступив </w:t>
      </w:r>
      <w:r>
        <w:rPr>
          <w:rFonts w:ascii="Times New Roman" w:hAnsi="Times New Roman" w:cs="Times New Roman"/>
          <w:sz w:val="24"/>
          <w:szCs w:val="24"/>
        </w:rPr>
        <w:t>в</w:t>
      </w:r>
      <w:r w:rsidR="005E7E9C" w:rsidRPr="005E7E9C">
        <w:rPr>
          <w:rFonts w:ascii="Times New Roman" w:hAnsi="Times New Roman" w:cs="Times New Roman"/>
          <w:sz w:val="24"/>
          <w:szCs w:val="24"/>
        </w:rPr>
        <w:t xml:space="preserve"> третье тысячелетие, мировое сообщество не избавилось от многочисленных войн и конфликтов, уносящих многие жизни людей. До середины XIX в. соглашения о защите жертв войны носили случайный характер. В 1864 г. была созвана международная конференция, в результате которой были подписаны первые Женевские конвенции об улучшении участи раненых и больных воинов во время сухопутной войны, о правилах поведения вооруженных сил на поле боя и на море, о защите всех людей, в том числе гражданского населения. На конфер</w:t>
      </w:r>
      <w:r>
        <w:rPr>
          <w:rFonts w:ascii="Times New Roman" w:hAnsi="Times New Roman" w:cs="Times New Roman"/>
          <w:sz w:val="24"/>
          <w:szCs w:val="24"/>
        </w:rPr>
        <w:t>енции договорились, что медицин</w:t>
      </w:r>
      <w:r w:rsidR="005E7E9C" w:rsidRPr="005E7E9C">
        <w:rPr>
          <w:rFonts w:ascii="Times New Roman" w:hAnsi="Times New Roman" w:cs="Times New Roman"/>
          <w:sz w:val="24"/>
          <w:szCs w:val="24"/>
        </w:rPr>
        <w:t>ский персонал, оказывающий помощь раненым и больным независимо от того, к какой воюющей стороне они принадлежат, будет иметь эмблему красного креста</w:t>
      </w:r>
      <w:r>
        <w:rPr>
          <w:rFonts w:ascii="Times New Roman" w:hAnsi="Times New Roman" w:cs="Times New Roman"/>
          <w:sz w:val="24"/>
          <w:szCs w:val="24"/>
        </w:rPr>
        <w:t xml:space="preserve"> (или красного полумесяца)</w:t>
      </w:r>
      <w:r w:rsidR="005E7E9C" w:rsidRPr="005E7E9C">
        <w:rPr>
          <w:rFonts w:ascii="Times New Roman" w:hAnsi="Times New Roman" w:cs="Times New Roman"/>
          <w:sz w:val="24"/>
          <w:szCs w:val="24"/>
        </w:rPr>
        <w:t xml:space="preserve"> на белом фоне. Годом </w:t>
      </w:r>
      <w:r w:rsidR="005E7E9C" w:rsidRPr="005E7E9C">
        <w:rPr>
          <w:rFonts w:ascii="Times New Roman" w:hAnsi="Times New Roman" w:cs="Times New Roman"/>
          <w:sz w:val="24"/>
          <w:szCs w:val="24"/>
        </w:rPr>
        <w:lastRenderedPageBreak/>
        <w:t>ранее, в 1863 г., швейцарский общественный д</w:t>
      </w:r>
      <w:r>
        <w:rPr>
          <w:rFonts w:ascii="Times New Roman" w:hAnsi="Times New Roman" w:cs="Times New Roman"/>
          <w:sz w:val="24"/>
          <w:szCs w:val="24"/>
        </w:rPr>
        <w:t xml:space="preserve">еятель Анри </w:t>
      </w:r>
      <w:proofErr w:type="spellStart"/>
      <w:r>
        <w:rPr>
          <w:rFonts w:ascii="Times New Roman" w:hAnsi="Times New Roman" w:cs="Times New Roman"/>
          <w:sz w:val="24"/>
          <w:szCs w:val="24"/>
        </w:rPr>
        <w:t>Дюнан</w:t>
      </w:r>
      <w:proofErr w:type="spellEnd"/>
      <w:r>
        <w:rPr>
          <w:rFonts w:ascii="Times New Roman" w:hAnsi="Times New Roman" w:cs="Times New Roman"/>
          <w:sz w:val="24"/>
          <w:szCs w:val="24"/>
        </w:rPr>
        <w:t xml:space="preserve"> основал Между</w:t>
      </w:r>
      <w:r w:rsidR="005E7E9C" w:rsidRPr="005E7E9C">
        <w:rPr>
          <w:rFonts w:ascii="Times New Roman" w:hAnsi="Times New Roman" w:cs="Times New Roman"/>
          <w:sz w:val="24"/>
          <w:szCs w:val="24"/>
        </w:rPr>
        <w:t xml:space="preserve">народное общество Красного Креста. Те, кого защищали Женевские конвенции 1864, 1906, 1929, 1948 гг. и Гаагские конвенции 1899 и 1907 гг., </w:t>
      </w:r>
      <w:r>
        <w:rPr>
          <w:rFonts w:ascii="Times New Roman" w:hAnsi="Times New Roman" w:cs="Times New Roman"/>
          <w:sz w:val="24"/>
          <w:szCs w:val="24"/>
        </w:rPr>
        <w:t xml:space="preserve">- это </w:t>
      </w:r>
      <w:r w:rsidR="005E7E9C" w:rsidRPr="005E7E9C">
        <w:rPr>
          <w:rFonts w:ascii="Times New Roman" w:hAnsi="Times New Roman" w:cs="Times New Roman"/>
          <w:sz w:val="24"/>
          <w:szCs w:val="24"/>
        </w:rPr>
        <w:t xml:space="preserve"> раненые, больные, потерпевшие кораблекрушение, военнопленные, гражданское население, медицинский и духовный персонал. Международное общество Красного Креста и Красного Полумесяца и сегодня предлагает воюющим сторонам свои услуги для оказания помощи жертвам конфликтов. Его члены посещают места заключения военнопленных, обращая внимание на то, в каких условиях они содержатся. Большую помощь оказывает эта организация в розыске пропавших без вести, передаче писем от родственников, разлученных в результате вооруженного конфликта. Немалое внимание уделяется гражданскому населению, оказавшемуся в зоне военных действий и обреченному порой на голод. Людей снабжают продуктами питания, одеждой и медикаментами. Специальные правила соблюдаются для защиты жизни детей при их эвакуации в другое государство. Запрещается принудительный призыв детей в армию (не учитывается даже их согласие, если им нет 15 лет). Поведение участников вооруженных конфликтов также регламентируется. Например, запрещается нападать на объекты или уничтожать те из них, которые необходимы для жизни гражданского населения. Лица, уже не принимающие участия в военных действиях (раненые, больные, пленные), должны пользоваться уважением и защитой при любых обстоятельствах. Международные документы запрещают также определенные методы ведения войны, например: убийство пленных, призывы «никого не оставлять в живых» и др. В то же время разрешается использовать установку сухопутных и морских мин, захват и потопление военных судов. Правила международного гуманитарного права подлежат обязательному соблюдению, ибо их нарушение приводит к ответственности. Наказуемо нападение на гражданское население, которое оказалось втянутым в военный конфликт. Наказуемы и военные действия против </w:t>
      </w:r>
      <w:proofErr w:type="spellStart"/>
      <w:r w:rsidR="005E7E9C" w:rsidRPr="005E7E9C">
        <w:rPr>
          <w:rFonts w:ascii="Times New Roman" w:hAnsi="Times New Roman" w:cs="Times New Roman"/>
          <w:sz w:val="24"/>
          <w:szCs w:val="24"/>
        </w:rPr>
        <w:t>необороняемых</w:t>
      </w:r>
      <w:proofErr w:type="spellEnd"/>
      <w:r w:rsidR="005E7E9C" w:rsidRPr="005E7E9C">
        <w:rPr>
          <w:rFonts w:ascii="Times New Roman" w:hAnsi="Times New Roman" w:cs="Times New Roman"/>
          <w:sz w:val="24"/>
          <w:szCs w:val="24"/>
        </w:rPr>
        <w:t xml:space="preserve"> местностей или сооружений, неправомерное использование эмблемы Красного Креста, расправа без суда и следствия над людьми, защищенными международным гуманитарным правом. Командиры несут ответственность за совершенные нарушения своих подчиненных в том случае, когда они не приняли всех необходимых мер, чтобы не допустить этих действий. Таким образом, в случае международного вооруженного конфликта, а также конфликта внутри государства военные действия должны вестись при строгом соблюдении норм международного гуманитарного права. Только принципы гуманного, уважительного отношения друг к другу способны спасти мир, в котором мы живем. И каждый из нас должен заботиться об уважении нрав </w:t>
      </w:r>
      <w:proofErr w:type="gramStart"/>
      <w:r w:rsidR="005E7E9C" w:rsidRPr="005E7E9C">
        <w:rPr>
          <w:rFonts w:ascii="Times New Roman" w:hAnsi="Times New Roman" w:cs="Times New Roman"/>
          <w:sz w:val="24"/>
          <w:szCs w:val="24"/>
        </w:rPr>
        <w:t>другого</w:t>
      </w:r>
      <w:proofErr w:type="gramEnd"/>
      <w:r w:rsidR="005E7E9C" w:rsidRPr="005E7E9C">
        <w:rPr>
          <w:rFonts w:ascii="Times New Roman" w:hAnsi="Times New Roman" w:cs="Times New Roman"/>
          <w:sz w:val="24"/>
          <w:szCs w:val="24"/>
        </w:rPr>
        <w:t xml:space="preserve">. </w:t>
      </w:r>
    </w:p>
    <w:p w:rsidR="002A012E" w:rsidRDefault="002A012E" w:rsidP="005E7E9C">
      <w:pPr>
        <w:pStyle w:val="a3"/>
        <w:spacing w:after="0" w:line="240" w:lineRule="auto"/>
        <w:ind w:firstLine="709"/>
        <w:rPr>
          <w:rFonts w:ascii="Times New Roman" w:hAnsi="Times New Roman" w:cs="Times New Roman"/>
          <w:sz w:val="24"/>
          <w:szCs w:val="24"/>
        </w:rPr>
      </w:pPr>
    </w:p>
    <w:p w:rsidR="002A012E" w:rsidRDefault="002A012E" w:rsidP="005E7E9C">
      <w:pPr>
        <w:pStyle w:val="a3"/>
        <w:spacing w:after="0" w:line="240" w:lineRule="auto"/>
        <w:ind w:firstLine="709"/>
        <w:rPr>
          <w:rFonts w:ascii="Times New Roman" w:hAnsi="Times New Roman" w:cs="Times New Roman"/>
          <w:b/>
          <w:sz w:val="24"/>
          <w:szCs w:val="24"/>
        </w:rPr>
      </w:pPr>
      <w:r w:rsidRPr="002A012E">
        <w:rPr>
          <w:rFonts w:ascii="Times New Roman" w:hAnsi="Times New Roman" w:cs="Times New Roman"/>
          <w:b/>
          <w:sz w:val="24"/>
          <w:szCs w:val="24"/>
        </w:rPr>
        <w:t xml:space="preserve">Задания: </w:t>
      </w:r>
    </w:p>
    <w:p w:rsidR="003D6768" w:rsidRPr="003D6768" w:rsidRDefault="003D6768" w:rsidP="002A012E">
      <w:pPr>
        <w:pStyle w:val="a3"/>
        <w:numPr>
          <w:ilvl w:val="0"/>
          <w:numId w:val="2"/>
        </w:numPr>
        <w:spacing w:after="0" w:line="240" w:lineRule="auto"/>
        <w:rPr>
          <w:rFonts w:ascii="Times New Roman" w:hAnsi="Times New Roman" w:cs="Times New Roman"/>
          <w:b/>
        </w:rPr>
      </w:pPr>
      <w:r w:rsidRPr="003D6768">
        <w:rPr>
          <w:rFonts w:ascii="Times New Roman" w:hAnsi="Times New Roman" w:cs="Times New Roman"/>
          <w:b/>
        </w:rPr>
        <w:t>Выписать все международные документы, регламентирующие установление и соблюдение прав человека.</w:t>
      </w:r>
    </w:p>
    <w:p w:rsidR="002A012E" w:rsidRPr="003D6768" w:rsidRDefault="002A012E" w:rsidP="002A012E">
      <w:pPr>
        <w:pStyle w:val="a3"/>
        <w:numPr>
          <w:ilvl w:val="0"/>
          <w:numId w:val="2"/>
        </w:numPr>
        <w:spacing w:after="0" w:line="240" w:lineRule="auto"/>
        <w:rPr>
          <w:rFonts w:ascii="Times New Roman" w:hAnsi="Times New Roman" w:cs="Times New Roman"/>
          <w:b/>
        </w:rPr>
      </w:pPr>
      <w:r w:rsidRPr="003D6768">
        <w:rPr>
          <w:rFonts w:ascii="Times New Roman" w:hAnsi="Times New Roman" w:cs="Times New Roman"/>
          <w:b/>
        </w:rPr>
        <w:t>Приведите конкретные примеры международных преступлений.</w:t>
      </w:r>
    </w:p>
    <w:p w:rsidR="003D6768" w:rsidRPr="003D6768" w:rsidRDefault="002A012E" w:rsidP="002A012E">
      <w:pPr>
        <w:pStyle w:val="a3"/>
        <w:numPr>
          <w:ilvl w:val="0"/>
          <w:numId w:val="2"/>
        </w:numPr>
        <w:spacing w:after="0" w:line="240" w:lineRule="auto"/>
        <w:rPr>
          <w:rFonts w:ascii="Times New Roman" w:hAnsi="Times New Roman" w:cs="Times New Roman"/>
          <w:b/>
        </w:rPr>
      </w:pPr>
      <w:r w:rsidRPr="003D6768">
        <w:rPr>
          <w:rFonts w:ascii="Times New Roman" w:hAnsi="Times New Roman" w:cs="Times New Roman"/>
          <w:b/>
        </w:rPr>
        <w:t>Приведите конкретные примеры того, как могут быть реализованы политические права и свободы.</w:t>
      </w:r>
    </w:p>
    <w:p w:rsidR="003D6768" w:rsidRPr="003D6768" w:rsidRDefault="002A012E" w:rsidP="002A012E">
      <w:pPr>
        <w:pStyle w:val="a3"/>
        <w:numPr>
          <w:ilvl w:val="0"/>
          <w:numId w:val="2"/>
        </w:numPr>
        <w:spacing w:after="0" w:line="240" w:lineRule="auto"/>
        <w:rPr>
          <w:rFonts w:ascii="Times New Roman" w:hAnsi="Times New Roman" w:cs="Times New Roman"/>
          <w:b/>
        </w:rPr>
      </w:pPr>
      <w:r w:rsidRPr="003D6768">
        <w:rPr>
          <w:rFonts w:ascii="Times New Roman" w:hAnsi="Times New Roman" w:cs="Times New Roman"/>
          <w:b/>
        </w:rPr>
        <w:t>Проанализируйте события в мире в области международного сотрудничества стран по материалам периодической печати. Проследите поведение сторон и сделай</w:t>
      </w:r>
      <w:r w:rsidR="003D6768" w:rsidRPr="003D6768">
        <w:rPr>
          <w:rFonts w:ascii="Times New Roman" w:hAnsi="Times New Roman" w:cs="Times New Roman"/>
          <w:b/>
        </w:rPr>
        <w:t>те выводы о соблюдении или нару</w:t>
      </w:r>
      <w:r w:rsidRPr="003D6768">
        <w:rPr>
          <w:rFonts w:ascii="Times New Roman" w:hAnsi="Times New Roman" w:cs="Times New Roman"/>
          <w:b/>
        </w:rPr>
        <w:t xml:space="preserve">шении прав человека. </w:t>
      </w:r>
    </w:p>
    <w:p w:rsidR="002A012E" w:rsidRPr="003D6768" w:rsidRDefault="002A012E" w:rsidP="002A012E">
      <w:pPr>
        <w:pStyle w:val="a3"/>
        <w:numPr>
          <w:ilvl w:val="0"/>
          <w:numId w:val="2"/>
        </w:numPr>
        <w:spacing w:after="0" w:line="240" w:lineRule="auto"/>
        <w:rPr>
          <w:rFonts w:ascii="Times New Roman" w:hAnsi="Times New Roman" w:cs="Times New Roman"/>
          <w:b/>
        </w:rPr>
      </w:pPr>
      <w:r w:rsidRPr="003D6768">
        <w:rPr>
          <w:rFonts w:ascii="Times New Roman" w:hAnsi="Times New Roman" w:cs="Times New Roman"/>
          <w:b/>
        </w:rPr>
        <w:t>Как вы понимаете норму Конституции РФ о том, что «осуществление прав и свобод не должно нарушать права и свободы других лиц»? Выберите любое из прав гражданина РФ и разъясните его смысл. Подберите в действующем законодательстве правовые нор мы, конкретизирующие это конституционное право. Известны ли вам факты, нарушающие данное право?</w:t>
      </w:r>
    </w:p>
    <w:sectPr w:rsidR="002A012E" w:rsidRPr="003D67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F2C16"/>
    <w:multiLevelType w:val="hybridMultilevel"/>
    <w:tmpl w:val="048A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E2384"/>
    <w:multiLevelType w:val="hybridMultilevel"/>
    <w:tmpl w:val="18B88D98"/>
    <w:lvl w:ilvl="0" w:tplc="83A6F43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5E7E9C"/>
    <w:rsid w:val="001A4BE6"/>
    <w:rsid w:val="002A012E"/>
    <w:rsid w:val="003D6768"/>
    <w:rsid w:val="005E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E9C"/>
    <w:pPr>
      <w:ind w:left="720"/>
      <w:contextualSpacing/>
    </w:pPr>
  </w:style>
  <w:style w:type="character" w:styleId="a4">
    <w:name w:val="Hyperlink"/>
    <w:basedOn w:val="a0"/>
    <w:uiPriority w:val="99"/>
    <w:unhideWhenUsed/>
    <w:rsid w:val="005E7E9C"/>
    <w:rPr>
      <w:color w:val="0000FF" w:themeColor="hyperlink"/>
      <w:u w:val="single"/>
    </w:rPr>
  </w:style>
  <w:style w:type="character" w:styleId="a5">
    <w:name w:val="FollowedHyperlink"/>
    <w:basedOn w:val="a0"/>
    <w:uiPriority w:val="99"/>
    <w:semiHidden/>
    <w:unhideWhenUsed/>
    <w:rsid w:val="005E7E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opedia.ru/7_188785_osnovi-pravovogo-statusa-cheloveka-i-grazhdanina-v-rf.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94E7-E847-41B8-AE9D-AD6473EF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2020-04-07T14:47:00Z</dcterms:created>
  <dcterms:modified xsi:type="dcterms:W3CDTF">2020-04-07T15:18:00Z</dcterms:modified>
</cp:coreProperties>
</file>