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C9" w:rsidRDefault="00C77144" w:rsidP="00C77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144">
        <w:rPr>
          <w:rFonts w:ascii="Times New Roman" w:hAnsi="Times New Roman" w:cs="Times New Roman"/>
          <w:b/>
          <w:sz w:val="28"/>
          <w:szCs w:val="28"/>
        </w:rPr>
        <w:t>Лекция 6</w:t>
      </w:r>
    </w:p>
    <w:p w:rsidR="00C77144" w:rsidRDefault="00C77144" w:rsidP="00C77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Синхронные компенсаторы в электрических сетях</w:t>
      </w:r>
    </w:p>
    <w:p w:rsidR="00C77144" w:rsidRDefault="00C77144" w:rsidP="00C7714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77144" w:rsidRPr="00C77144" w:rsidRDefault="00C77144" w:rsidP="00C7714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771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Синхронным компенсатором</w:t>
      </w:r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771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называется синхронный двигатель облегчённой конструкции, предназначенный для работы на холостом ходу.</w:t>
      </w:r>
    </w:p>
    <w:p w:rsidR="00C77144" w:rsidRPr="00C77144" w:rsidRDefault="00C77144" w:rsidP="00C771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потребители электрической энергии, кроме активной мощности, потребляют от генераторов системы </w:t>
      </w:r>
      <w:hyperlink r:id="rId5" w:history="1">
        <w:r w:rsidRPr="00C77144">
          <w:rPr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eastAsia="ru-RU"/>
          </w:rPr>
          <w:t>реактивную мощность</w:t>
        </w:r>
      </w:hyperlink>
      <w:r w:rsidRPr="00C7714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числу потребителей, требующих большие намагничивающие реактивные токи для создания и поддержания магнитного потока, относятся асинхронные двигатели, трансформаторы, индукционные печи и другие. В связи с этим распределительные сети обычно работают с отстающим током.</w:t>
      </w:r>
    </w:p>
    <w:p w:rsidR="00C77144" w:rsidRPr="00C77144" w:rsidRDefault="00C77144" w:rsidP="00C7714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Реактивная мощность, вырабатываемая генератором, получается с наименьшими затратами. Однако передача реактивной мощности от генераторов связана с дополнительными потерями в трансформаторах и линиях передач. Поэтому </w:t>
      </w:r>
      <w:r w:rsidRPr="00C771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для получения реактивной мощности становится экономически выгодным применение синхронных компенсаторов, располагаемых на узловых подстанциях системы или непосредственно у потребителей.</w:t>
      </w:r>
    </w:p>
    <w:p w:rsidR="00C77144" w:rsidRPr="00C77144" w:rsidRDefault="00C77144" w:rsidP="00C771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Синхронные двигатели благодаря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озбуждению постоянным током </w:t>
      </w:r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могут работать с </w:t>
      </w:r>
      <w:proofErr w:type="spellStart"/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cos</w:t>
      </w:r>
      <w:proofErr w:type="spellEnd"/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= 1 и не потребляют при этом реактивной мощности из сети, а при работе, с перевозбуждением отдают реактивную мощность в сеть.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</w:t>
      </w:r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результате улучшается коэффициент мощности сети и уменьшаются падение напряжения и потери в ней, а также повышается коэффициент мощности генераторов, работающих на электростанциях.</w:t>
      </w:r>
    </w:p>
    <w:p w:rsidR="00C77144" w:rsidRPr="00C77144" w:rsidRDefault="00C77144" w:rsidP="00C771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7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Синхронные компенсаторы предназначаются для компенсации коэффициента мощности сети и поддержания нормального уровня напряжения сети в районах сосредоточения потребительских нагрузок.</w:t>
      </w:r>
    </w:p>
    <w:p w:rsidR="00C77144" w:rsidRPr="00C77144" w:rsidRDefault="00C77144" w:rsidP="00C77144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C771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Синхронным компенсатор - синхронная машина, работающая в двигательном режиме без нагрузки на валу при изменяющемся токе возбуждения.</w:t>
      </w:r>
    </w:p>
    <w:p w:rsidR="00C77144" w:rsidRDefault="00C77144" w:rsidP="00C771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7144" w:rsidRPr="00C77144" w:rsidRDefault="00C77144" w:rsidP="00C771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71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перевозбужденном режиме ток опережает напряжение сети, т. е. является по отношению к этому напряжению емкостным, а в </w:t>
      </w:r>
      <w:proofErr w:type="spellStart"/>
      <w:r w:rsidRPr="00C771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недовозбужденных</w:t>
      </w:r>
      <w:proofErr w:type="spellEnd"/>
      <w:r w:rsidRPr="00C771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— отстающим, индуктивным.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</w:t>
      </w:r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таком режиме синхронная машина превращается в компенсатор — в генератор реактивного тока.</w:t>
      </w:r>
    </w:p>
    <w:p w:rsidR="00C77144" w:rsidRPr="00C77144" w:rsidRDefault="00C77144" w:rsidP="00C7714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771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Нормальным являемся перевозбужденный режим работы синхронного компенсатора, когда он отдает в сеть реактивную мощность.</w:t>
      </w:r>
    </w:p>
    <w:p w:rsidR="00C77144" w:rsidRPr="00C77144" w:rsidRDefault="00C77144" w:rsidP="00C771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Синхронные компенсаторы лишены приводных двигателей и с точки зрения режима своей работы в сущности являются синхронными двигателями, работающими на холостом ходу.</w:t>
      </w:r>
    </w:p>
    <w:p w:rsidR="00C77144" w:rsidRDefault="00C77144" w:rsidP="00C771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71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56D4DC59" wp14:editId="3E224C3E">
            <wp:simplePos x="0" y="0"/>
            <wp:positionH relativeFrom="margin">
              <wp:align>center</wp:align>
            </wp:positionH>
            <wp:positionV relativeFrom="line">
              <wp:posOffset>153035</wp:posOffset>
            </wp:positionV>
            <wp:extent cx="3257550" cy="2276475"/>
            <wp:effectExtent l="0" t="0" r="0" b="9525"/>
            <wp:wrapSquare wrapText="bothSides"/>
            <wp:docPr id="7" name="Рисунок 2" descr="Синхронные компенсаторы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хронные компенсаторы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144" w:rsidRDefault="00C77144" w:rsidP="00C771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7144" w:rsidRDefault="00C77144" w:rsidP="00C771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7144" w:rsidRDefault="00C77144" w:rsidP="00C771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7144" w:rsidRDefault="00C77144" w:rsidP="00C771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7144" w:rsidRDefault="00C77144" w:rsidP="00C771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7144" w:rsidRDefault="00C77144" w:rsidP="00C771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7144" w:rsidRDefault="00C77144" w:rsidP="00C771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7144" w:rsidRDefault="00C77144" w:rsidP="00C771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7144" w:rsidRPr="00C77144" w:rsidRDefault="00C77144" w:rsidP="00C771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hyperlink r:id="rId8" w:history="1"/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связи с этим компенсаторы, как и служащие для этих же целей </w:t>
      </w:r>
      <w:hyperlink r:id="rId9" w:history="1">
        <w:r w:rsidRPr="00C7714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батареи конденсаторов</w:t>
        </w:r>
      </w:hyperlink>
      <w:r w:rsidRPr="00C771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устанавливаемые на потребительских подстанциях, называют также </w:t>
      </w:r>
      <w:r w:rsidRPr="00C77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генераторами реактивной мощности</w:t>
      </w:r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Однако в периоды спада потребительских нагрузок (например, ночью) нередко возникает необходимость работы синхронных компенсаторов также в </w:t>
      </w:r>
      <w:proofErr w:type="spellStart"/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недовозбужденном</w:t>
      </w:r>
      <w:proofErr w:type="spellEnd"/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режиме, когда они потребляют из сети индуктивный ток и реактивную мощность, так как в этих случаях напряжение сети стремится возрасти и для поддержания его на нормальном уровне необходимо загрузить сеть индуктивными токами, вызывающими в ней дополнительные падения напряжения.</w:t>
      </w:r>
    </w:p>
    <w:p w:rsidR="00EA5A32" w:rsidRDefault="00EA5A32" w:rsidP="00C771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A5A32" w:rsidRDefault="00EA5A32" w:rsidP="00C771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7144" w:rsidRPr="00C77144" w:rsidRDefault="00C77144" w:rsidP="00C771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Для этого каждый синхронный компенсатор снабжается автоматическим регулятором возбуждения или напряжения, который регулирует величину его тока возбуждения так, что напряжение на зажимах компенсатора остается постоянным.</w:t>
      </w:r>
    </w:p>
    <w:p w:rsidR="00C77144" w:rsidRPr="00C77144" w:rsidRDefault="00C77144" w:rsidP="00C771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того чтобы улучшить коэффициент мощности и соответственно уменьшить угол сдвига между током и напряжением от значения </w:t>
      </w:r>
      <w:proofErr w:type="spellStart"/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φсв</w:t>
      </w:r>
      <w:proofErr w:type="spellEnd"/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φк</w:t>
      </w:r>
      <w:proofErr w:type="spellEnd"/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нужна реактивная мощность:</w:t>
      </w:r>
    </w:p>
    <w:p w:rsidR="00C77144" w:rsidRPr="00C77144" w:rsidRDefault="00C77144" w:rsidP="00C771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77144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F1623D0" wp14:editId="14506C52">
            <wp:extent cx="2238375" cy="238125"/>
            <wp:effectExtent l="0" t="0" r="9525" b="9525"/>
            <wp:docPr id="1" name="Рисунок 1" descr="http://electricalschool.info/uploads/posts/2014-04/139827301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ectricalschool.info/uploads/posts/2014-04/1398273010_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144" w:rsidRPr="00C77144" w:rsidRDefault="00C77144" w:rsidP="00EA5A3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где Р — средняя активная мощность, </w:t>
      </w:r>
      <w:proofErr w:type="spellStart"/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квар</w:t>
      </w:r>
      <w:proofErr w:type="spellEnd"/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proofErr w:type="spellStart"/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φсв</w:t>
      </w:r>
      <w:proofErr w:type="spellEnd"/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сдвиг фаз, соответствующий средневзвешенному коэффициенту мощности; </w:t>
      </w:r>
      <w:proofErr w:type="spellStart"/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φк</w:t>
      </w:r>
      <w:proofErr w:type="spellEnd"/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сдвиг фаз, который должен быть получен после компенсации; а — коэффициент, равный около 0,9, вводимый в расчеты с целью учета возможного повышения коэффициента мощности, без установки компенсирующих устройств.</w:t>
      </w:r>
    </w:p>
    <w:p w:rsidR="00EA5A32" w:rsidRDefault="00EA5A32" w:rsidP="00C771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7144" w:rsidRPr="00C77144" w:rsidRDefault="00C77144" w:rsidP="00C771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71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Помимо </w:t>
      </w:r>
      <w:hyperlink r:id="rId11" w:history="1">
        <w:r w:rsidRPr="00C77144">
          <w:rPr>
            <w:rFonts w:ascii="Times New Roman" w:eastAsia="Times New Roman" w:hAnsi="Times New Roman" w:cs="Times New Roman"/>
            <w:b/>
            <w:i/>
            <w:sz w:val="28"/>
            <w:szCs w:val="28"/>
            <w:shd w:val="clear" w:color="auto" w:fill="FFFFFF"/>
            <w:lang w:eastAsia="ru-RU"/>
          </w:rPr>
          <w:t>компенсации реактивных токов</w:t>
        </w:r>
      </w:hyperlink>
      <w:r w:rsidRPr="00C771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 индуктивных промышленных нагрузок, синхронные компенсаторы необходимы на ЛЭП.</w:t>
      </w:r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A5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</w:t>
      </w:r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длинных ЛЭП при малых нагрузках преобладает емкость линии, и они работают с опережающим током. Для того чтобы компенсировать этот ток, синхронный компенсатор должен работать с отстающим током, т. е. </w:t>
      </w:r>
      <w:proofErr w:type="spellStart"/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недовозбужденным</w:t>
      </w:r>
      <w:proofErr w:type="spellEnd"/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77144" w:rsidRPr="00C77144" w:rsidRDefault="00C77144" w:rsidP="00C771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значительной нагрузке ЛЭП, когда преобладает индуктивность потребителей электроэнергии, ЛЭП работает с отстающим током. В этом случае синхронный компенсатор должен работать с опережающим током, т. е. перевозбужденным.</w:t>
      </w:r>
    </w:p>
    <w:p w:rsidR="00C77144" w:rsidRPr="00C77144" w:rsidRDefault="00C77144" w:rsidP="00C771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Изменение нагрузки на ЛЭП вызывает изменение потоков реактивных мощностей по величине и фазе, приводит к значительным колебаниям напряжения в линии. В связи с этим возникает необходимость его регулирования.</w:t>
      </w:r>
    </w:p>
    <w:p w:rsidR="00C77144" w:rsidRPr="00C77144" w:rsidRDefault="00C77144" w:rsidP="00C77144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C771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Синхронные компенсаторы обычно устанавливают на районных подстанциях.</w:t>
      </w:r>
    </w:p>
    <w:p w:rsidR="00C77144" w:rsidRPr="00C77144" w:rsidRDefault="00C77144" w:rsidP="00C771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Для регулирования напряжения в конце или середине транзитных ЛЭП могут быть созданы промежуточные подстанции с синхронными компенсаторами, которые должны регулировать либо поддерживать напряжение неизменным.</w:t>
      </w:r>
    </w:p>
    <w:p w:rsidR="00C77144" w:rsidRPr="00C77144" w:rsidRDefault="00C77144" w:rsidP="00C771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таких синхронных компенсаторов автоматизируется, в связи с чем создается возможность плавного автоматического регулирования величины вырабатываемой реактивной мощности и напряжения.</w:t>
      </w:r>
    </w:p>
    <w:p w:rsidR="00C77144" w:rsidRPr="00C77144" w:rsidRDefault="00C77144" w:rsidP="00C771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осуществления асинхронного пуска все синхронные компенсаторы снабжаются пусковыми обмотками в полюсных наконечниках или их полюсы делаются массивными. При этом используется способ прямого, а в необходимых случаях — способ реакторного пуска.</w:t>
      </w:r>
    </w:p>
    <w:p w:rsidR="00C77144" w:rsidRPr="00C77144" w:rsidRDefault="00C77144" w:rsidP="00C771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некоторых случаях мощные компенсаторы пускаются в ход также с помощью пусковых фазных асинхронных двигателей, укрепляемых с ними на одном валу. Для синхронизации с сетью при этом обычно используется метод самосинхронизации.</w:t>
      </w:r>
    </w:p>
    <w:p w:rsidR="00C77144" w:rsidRPr="00C77144" w:rsidRDefault="00C77144" w:rsidP="00C77144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 как синхронные компенсаторы не развивают активной мощности, то вопрос о статической устойчивости работы для них теряет остроту. Поэтому они изготовляются с меньшим воздушным зазором, чем генераторы и двигатели, </w:t>
      </w:r>
      <w:r w:rsidRPr="00C771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Уменьшение зазора позволяет облегчить обмотку возбуждения и удешевить машину.</w:t>
      </w:r>
    </w:p>
    <w:p w:rsidR="00C77144" w:rsidRPr="00C77144" w:rsidRDefault="00C77144" w:rsidP="00C7714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771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Номинальная полная мощность синхронного компенсатора соответствует его работе с перевозбуждением, т.е. номинальной мощностью синхронного компенсатора считается его реактивная мощность при опережающем токе, которую он может длительно нести в рабочем режиме.</w:t>
      </w:r>
    </w:p>
    <w:p w:rsidR="00C77144" w:rsidRPr="00C77144" w:rsidRDefault="00C77144" w:rsidP="00C7714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7144">
        <w:rPr>
          <w:rFonts w:ascii="Times New Roman" w:eastAsia="Times New Roman" w:hAnsi="Times New Roman" w:cs="Times New Roman"/>
          <w:noProof/>
          <w:color w:val="282A9A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F68C877" wp14:editId="25C48604">
            <wp:extent cx="2990850" cy="2238375"/>
            <wp:effectExtent l="0" t="0" r="0" b="9525"/>
            <wp:docPr id="2" name="Рисунок 2" descr="Синхронные компенсаторы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хронные компенсаторы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144" w:rsidRPr="00C77144" w:rsidRDefault="00C77144" w:rsidP="00C771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Наибольшие значения тока и мощности в </w:t>
      </w:r>
      <w:proofErr w:type="spellStart"/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недовозбужденном</w:t>
      </w:r>
      <w:proofErr w:type="spellEnd"/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режиме получаются при работе в реактивном режиме.</w:t>
      </w:r>
    </w:p>
    <w:p w:rsidR="00C77144" w:rsidRPr="00C77144" w:rsidRDefault="00C77144" w:rsidP="00C771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большинстве случаев в </w:t>
      </w:r>
      <w:proofErr w:type="spellStart"/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недовозбужденном</w:t>
      </w:r>
      <w:proofErr w:type="spellEnd"/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режиме требуются меньшие мощности, чем в перевозбужденном, но в некоторых случаях необходима большая мощность. Этого можно достигнуть увеличением зазора, однако это приводит к удорожанию машины, и поэтому в последнее время ставится вопрос об использовании режима с отрицательным током возбуждения. Поскольку синхронный компенсатор по активной мощности загружен только потерями, то, согласно он может работать устойчиво также с небольшим отрицательным возбуждением.</w:t>
      </w:r>
    </w:p>
    <w:p w:rsidR="00C77144" w:rsidRPr="00C77144" w:rsidRDefault="00C77144" w:rsidP="00C771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771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ряде случаев в маловодные периоды для работы в режиме компенсаторов используются также </w:t>
      </w:r>
      <w:hyperlink r:id="rId13" w:history="1">
        <w:r w:rsidRPr="00C7714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генераторы гидроэлектростанций</w:t>
        </w:r>
      </w:hyperlink>
      <w:r w:rsidRPr="00C771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77144" w:rsidRPr="00C77144" w:rsidRDefault="00C77144" w:rsidP="00C771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71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конструктивном отношении компенсаторы принципиально не отличаются от синхронных генераторов.</w:t>
      </w:r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A5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</w:t>
      </w:r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Они имеют такую же магнитную систему, систему возбуждения, охлаждения и др. Все синхронные компенсаторы средней мощности имеют воздушное охлаждение и выполняются с возбудителем и </w:t>
      </w:r>
      <w:proofErr w:type="spellStart"/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подвозбудителем</w:t>
      </w:r>
      <w:proofErr w:type="spellEnd"/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77144" w:rsidRPr="00C77144" w:rsidRDefault="00C77144" w:rsidP="00C771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связи с тем, что синхронные компенсаторы не предназначены для выполнения механической работы и не несут активной нагрузки на валу, они имеют механически облегченную конструкцию. Компенсаторы выполняются как сравнительно тихоходные машины (1000 — 600 об/мин) с горизонтальным валом и </w:t>
      </w:r>
      <w:proofErr w:type="spellStart"/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явнополюсным</w:t>
      </w:r>
      <w:proofErr w:type="spellEnd"/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ротором.</w:t>
      </w:r>
    </w:p>
    <w:p w:rsidR="00C77144" w:rsidRPr="00C77144" w:rsidRDefault="00C77144" w:rsidP="00C771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качестве синхронного компенсатора может быть использован генератор, работающий вхолостую при соответствующем возбуждении. </w:t>
      </w:r>
      <w:r w:rsidR="00EA5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</w:t>
      </w:r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перевозбужденном генераторе появляется уравнительный ток, являющийся чисто индуктивным относительно напряжения генератора и чисто емкостным относительно сети.</w:t>
      </w:r>
    </w:p>
    <w:p w:rsidR="00C77144" w:rsidRPr="00C77144" w:rsidRDefault="00C77144" w:rsidP="00C771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Следует иметь в виду, что перевозбужденная синхронная машина независимо от того, работает ли она генератором или двигателем, может рассматриваться относительно сети как емкость, а </w:t>
      </w:r>
      <w:proofErr w:type="spellStart"/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недовозбужденная</w:t>
      </w:r>
      <w:proofErr w:type="spellEnd"/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как индуктивность.</w:t>
      </w:r>
    </w:p>
    <w:p w:rsidR="00EA5A32" w:rsidRDefault="00EA5A32" w:rsidP="00C771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7144" w:rsidRPr="00C77144" w:rsidRDefault="00C77144" w:rsidP="00C771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71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Для того чтобы перевести генератор, включенный в сеть, в режим синхронного компенсатора, достаточно закрыть доступ пара (или воды) в турбину.</w:t>
      </w:r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таком режиме перевозбужденный турбогенератор начинает потреблять небольшую активную мощность из сети только для покрытия потерь вращения (механических и электрических) и отдает реактивную мощность в сеть.</w:t>
      </w:r>
    </w:p>
    <w:p w:rsidR="00C77144" w:rsidRPr="00C77144" w:rsidRDefault="00C77144" w:rsidP="00C771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режиме синхронного компенсатора генератор может работать длительное время и зависит лишь от условий работы турбины.</w:t>
      </w:r>
    </w:p>
    <w:p w:rsidR="00C77144" w:rsidRPr="00C77144" w:rsidRDefault="00C77144" w:rsidP="00C771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необходимости турбогенератор может быть использован в качестве синхронного компенсатора как при вращающейся турбине (вместе с турбиной), так и при отсоединенной, т. е. при разобранной муфте сочленения.</w:t>
      </w:r>
    </w:p>
    <w:p w:rsidR="00C77144" w:rsidRDefault="00C77144" w:rsidP="00C771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7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Вращение паровой турбины со стороны генератора, перешедшего в двигательный режим, может вызвать перегрев хвостовой части турбины.</w:t>
      </w:r>
    </w:p>
    <w:p w:rsidR="00EA5A32" w:rsidRDefault="00EA5A32" w:rsidP="00C771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A5A32" w:rsidRPr="00C77144" w:rsidRDefault="00EA5A32" w:rsidP="00EA5A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A5A3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Задание.</w:t>
      </w:r>
    </w:p>
    <w:p w:rsidR="001C7C47" w:rsidRDefault="001C7C47" w:rsidP="001C7C47">
      <w:pPr>
        <w:pStyle w:val="a3"/>
        <w:numPr>
          <w:ilvl w:val="0"/>
          <w:numId w:val="1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Законспектировать основные положения лекции. Обратить внимание на выделения в тексте.</w:t>
      </w:r>
      <w:bookmarkStart w:id="0" w:name="_GoBack"/>
      <w:bookmarkEnd w:id="0"/>
    </w:p>
    <w:p w:rsidR="001C7C47" w:rsidRDefault="001C7C47" w:rsidP="001C7C47">
      <w:pPr>
        <w:pStyle w:val="a3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144" w:rsidRPr="001C7C47" w:rsidRDefault="00EA5A32" w:rsidP="001C7C47">
      <w:pPr>
        <w:pStyle w:val="a3"/>
        <w:numPr>
          <w:ilvl w:val="0"/>
          <w:numId w:val="1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практической работе по теме «Синхронные машины» повторить лекционный материал. Практическая работа будет проводиться в виде теста 2 уровня.</w:t>
      </w:r>
    </w:p>
    <w:p w:rsidR="00EA5A32" w:rsidRDefault="00EA5A32" w:rsidP="00EA5A32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A32" w:rsidRDefault="00EA5A32" w:rsidP="00EA5A32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A32" w:rsidRDefault="00EA5A32" w:rsidP="00EA5A32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A32" w:rsidRDefault="00EA5A32" w:rsidP="00EA5A32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A32" w:rsidRDefault="00EA5A32" w:rsidP="00EA5A32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A32" w:rsidRDefault="00EA5A32" w:rsidP="00EA5A32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A32" w:rsidRDefault="00EA5A32" w:rsidP="00EA5A32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A32" w:rsidRDefault="00EA5A32" w:rsidP="00EA5A32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A32" w:rsidRDefault="00EA5A32" w:rsidP="00EA5A32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A32" w:rsidRDefault="00EA5A32" w:rsidP="00EA5A32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A32" w:rsidRDefault="00EA5A32" w:rsidP="00EA5A32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A32" w:rsidRDefault="00EA5A32" w:rsidP="00EA5A32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A32" w:rsidRDefault="00EA5A32" w:rsidP="00EA5A32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A32" w:rsidRPr="00C77144" w:rsidRDefault="00EA5A32" w:rsidP="00EA5A32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5A32" w:rsidRPr="00C77144" w:rsidSect="00C77144">
      <w:type w:val="continuous"/>
      <w:pgSz w:w="11907" w:h="16840"/>
      <w:pgMar w:top="1259" w:right="851" w:bottom="74" w:left="1418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A043A"/>
    <w:multiLevelType w:val="hybridMultilevel"/>
    <w:tmpl w:val="785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47"/>
    <w:rsid w:val="00007A0D"/>
    <w:rsid w:val="000B3877"/>
    <w:rsid w:val="00167DF0"/>
    <w:rsid w:val="001C466F"/>
    <w:rsid w:val="001C7C47"/>
    <w:rsid w:val="003C2650"/>
    <w:rsid w:val="00440CA5"/>
    <w:rsid w:val="0044720D"/>
    <w:rsid w:val="004A077A"/>
    <w:rsid w:val="004D5B13"/>
    <w:rsid w:val="00513E90"/>
    <w:rsid w:val="006D1BBB"/>
    <w:rsid w:val="007774DA"/>
    <w:rsid w:val="00832D6B"/>
    <w:rsid w:val="008927EF"/>
    <w:rsid w:val="00895C5D"/>
    <w:rsid w:val="008F1A9A"/>
    <w:rsid w:val="00963849"/>
    <w:rsid w:val="00A03ECA"/>
    <w:rsid w:val="00A44D47"/>
    <w:rsid w:val="00B010C9"/>
    <w:rsid w:val="00B12FE9"/>
    <w:rsid w:val="00C67A01"/>
    <w:rsid w:val="00C77144"/>
    <w:rsid w:val="00D80C2E"/>
    <w:rsid w:val="00D95AEA"/>
    <w:rsid w:val="00E900F0"/>
    <w:rsid w:val="00EA5A32"/>
    <w:rsid w:val="00F5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DA47C-6140-4F4E-8FBD-D2664AB7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590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3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1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46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2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189832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2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52572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56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74722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8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230093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49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59699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0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52213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9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53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6888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1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03076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4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9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ricalschool.info/" TargetMode="External"/><Relationship Id="rId13" Type="http://schemas.openxmlformats.org/officeDocument/2006/relationships/hyperlink" Target="http://electricalschool.info/energy/1911-princip-raboty-gidrojelektrostanci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ctricalschool.info/" TargetMode="External"/><Relationship Id="rId11" Type="http://schemas.openxmlformats.org/officeDocument/2006/relationships/hyperlink" Target="http://electricalschool.info/main/14-dlja-chego-nuzhna-kompensacija.html" TargetMode="External"/><Relationship Id="rId5" Type="http://schemas.openxmlformats.org/officeDocument/2006/relationships/hyperlink" Target="http://electricalschool.info/main/elsnabg/14-dlja-chego-nuzhna-kompensacija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electricalschool.info/main/elsnabg/290-staticheskie-kondensatory-dlj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2020-04-08T09:24:00Z</dcterms:created>
  <dcterms:modified xsi:type="dcterms:W3CDTF">2020-04-08T09:43:00Z</dcterms:modified>
</cp:coreProperties>
</file>